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pStyle w:val="4"/>
        <w:keepNext w:val="0"/>
        <w:keepLines w:val="0"/>
        <w:pageBreakBefore w:val="0"/>
        <w:numPr>
          <w:ilvl w:val="0"/>
          <w:numId w:val="0"/>
        </w:numPr>
        <w:kinsoku/>
        <w:wordWrap/>
        <w:overflowPunct/>
        <w:topLinePunct w:val="0"/>
        <w:autoSpaceDE/>
        <w:autoSpaceDN/>
        <w:bidi w:val="0"/>
        <w:adjustRightInd/>
        <w:snapToGrid/>
        <w:spacing w:line="400" w:lineRule="exact"/>
        <w:ind w:right="0" w:rightChars="0"/>
        <w:jc w:val="center"/>
        <w:textAlignment w:val="auto"/>
        <w:outlineLvl w:val="9"/>
        <w:rPr>
          <w:rFonts w:hint="eastAsia" w:asciiTheme="minorEastAsia" w:hAnsiTheme="minorEastAsia" w:eastAsiaTheme="minorEastAsia" w:cstheme="minorEastAsia"/>
          <w:b/>
          <w:bCs/>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b/>
          <w:bCs/>
          <w:color w:val="000000" w:themeColor="text1"/>
          <w:kern w:val="0"/>
          <w:sz w:val="24"/>
          <w:szCs w:val="24"/>
          <w14:textFill>
            <w14:solidFill>
              <w14:schemeClr w14:val="tx1"/>
            </w14:solidFill>
          </w14:textFill>
        </w:rPr>
        <w:t>工程建设项目许可申请材料清单</w:t>
      </w:r>
    </w:p>
    <w:tbl>
      <w:tblPr>
        <w:tblStyle w:val="3"/>
        <w:tblW w:w="9139" w:type="dxa"/>
        <w:jc w:val="center"/>
        <w:tblInd w:w="-40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35"/>
        <w:gridCol w:w="894"/>
        <w:gridCol w:w="2681"/>
        <w:gridCol w:w="1050"/>
        <w:gridCol w:w="619"/>
        <w:gridCol w:w="544"/>
        <w:gridCol w:w="572"/>
        <w:gridCol w:w="1121"/>
        <w:gridCol w:w="8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70" w:hRule="atLeast"/>
          <w:tblHeader/>
          <w:jc w:val="center"/>
        </w:trPr>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黑体" w:hAnsi="黑体" w:eastAsia="黑体" w:cs="黑体"/>
                <w:i w:val="0"/>
                <w:color w:val="auto"/>
                <w:sz w:val="21"/>
                <w:szCs w:val="21"/>
                <w:u w:val="none"/>
              </w:rPr>
            </w:pPr>
            <w:r>
              <w:rPr>
                <w:rFonts w:hint="eastAsia" w:ascii="黑体" w:hAnsi="黑体" w:eastAsia="黑体" w:cs="黑体"/>
                <w:i w:val="0"/>
                <w:color w:val="auto"/>
                <w:kern w:val="0"/>
                <w:sz w:val="21"/>
                <w:szCs w:val="21"/>
                <w:u w:val="none"/>
                <w:lang w:val="en-US" w:eastAsia="zh-CN" w:bidi="ar"/>
              </w:rPr>
              <w:t>序号</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黑体" w:hAnsi="黑体" w:eastAsia="黑体" w:cs="黑体"/>
                <w:i w:val="0"/>
                <w:color w:val="auto"/>
                <w:sz w:val="21"/>
                <w:szCs w:val="21"/>
                <w:u w:val="none"/>
              </w:rPr>
            </w:pPr>
            <w:r>
              <w:rPr>
                <w:rFonts w:hint="eastAsia" w:ascii="黑体" w:hAnsi="黑体" w:eastAsia="黑体" w:cs="黑体"/>
                <w:i w:val="0"/>
                <w:color w:val="auto"/>
                <w:kern w:val="0"/>
                <w:sz w:val="21"/>
                <w:szCs w:val="21"/>
                <w:u w:val="none"/>
                <w:lang w:val="en-US" w:eastAsia="zh-CN" w:bidi="ar"/>
              </w:rPr>
              <w:t>事项名称</w:t>
            </w: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黑体" w:hAnsi="黑体" w:eastAsia="黑体" w:cs="黑体"/>
                <w:i w:val="0"/>
                <w:color w:val="auto"/>
                <w:sz w:val="21"/>
                <w:szCs w:val="21"/>
                <w:u w:val="none"/>
              </w:rPr>
            </w:pPr>
            <w:r>
              <w:rPr>
                <w:rFonts w:hint="eastAsia" w:ascii="黑体" w:hAnsi="黑体" w:eastAsia="黑体" w:cs="黑体"/>
                <w:i w:val="0"/>
                <w:color w:val="auto"/>
                <w:kern w:val="0"/>
                <w:sz w:val="21"/>
                <w:szCs w:val="21"/>
                <w:u w:val="none"/>
                <w:lang w:val="en-US" w:eastAsia="zh-CN" w:bidi="ar"/>
              </w:rPr>
              <w:t>材料名称</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黑体" w:hAnsi="黑体" w:eastAsia="黑体" w:cs="黑体"/>
                <w:i w:val="0"/>
                <w:color w:val="auto"/>
                <w:sz w:val="21"/>
                <w:szCs w:val="21"/>
                <w:u w:val="none"/>
              </w:rPr>
            </w:pPr>
            <w:r>
              <w:rPr>
                <w:rFonts w:hint="eastAsia" w:ascii="黑体" w:hAnsi="黑体" w:eastAsia="黑体" w:cs="黑体"/>
                <w:i w:val="0"/>
                <w:color w:val="auto"/>
                <w:kern w:val="0"/>
                <w:sz w:val="21"/>
                <w:szCs w:val="21"/>
                <w:u w:val="none"/>
                <w:lang w:val="en-US" w:eastAsia="zh-CN" w:bidi="ar"/>
              </w:rPr>
              <w:t>材料类型</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黑体" w:hAnsi="黑体" w:eastAsia="黑体" w:cs="黑体"/>
                <w:i w:val="0"/>
                <w:color w:val="auto"/>
                <w:sz w:val="21"/>
                <w:szCs w:val="21"/>
                <w:u w:val="none"/>
              </w:rPr>
            </w:pPr>
            <w:r>
              <w:rPr>
                <w:rFonts w:hint="eastAsia" w:ascii="黑体" w:hAnsi="黑体" w:eastAsia="黑体" w:cs="黑体"/>
                <w:i w:val="0"/>
                <w:color w:val="auto"/>
                <w:kern w:val="0"/>
                <w:sz w:val="21"/>
                <w:szCs w:val="21"/>
                <w:u w:val="none"/>
                <w:lang w:val="en-US" w:eastAsia="zh-CN" w:bidi="ar"/>
              </w:rPr>
              <w:t>材料数量</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黑体" w:hAnsi="黑体" w:eastAsia="黑体" w:cs="黑体"/>
                <w:i w:val="0"/>
                <w:color w:val="auto"/>
                <w:sz w:val="21"/>
                <w:szCs w:val="21"/>
                <w:u w:val="none"/>
              </w:rPr>
            </w:pPr>
            <w:r>
              <w:rPr>
                <w:rFonts w:hint="eastAsia" w:ascii="黑体" w:hAnsi="黑体" w:eastAsia="黑体" w:cs="黑体"/>
                <w:i w:val="0"/>
                <w:color w:val="auto"/>
                <w:kern w:val="0"/>
                <w:sz w:val="21"/>
                <w:szCs w:val="21"/>
                <w:u w:val="none"/>
                <w:lang w:val="en-US" w:eastAsia="zh-CN" w:bidi="ar"/>
              </w:rPr>
              <w:t>法定时间</w:t>
            </w:r>
          </w:p>
        </w:tc>
        <w:tc>
          <w:tcPr>
            <w:tcW w:w="5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黑体" w:hAnsi="黑体" w:eastAsia="黑体" w:cs="黑体"/>
                <w:i w:val="0"/>
                <w:color w:val="auto"/>
                <w:sz w:val="21"/>
                <w:szCs w:val="21"/>
                <w:u w:val="none"/>
              </w:rPr>
            </w:pPr>
            <w:r>
              <w:rPr>
                <w:rFonts w:hint="eastAsia" w:ascii="黑体" w:hAnsi="黑体" w:eastAsia="黑体" w:cs="黑体"/>
                <w:i w:val="0"/>
                <w:color w:val="auto"/>
                <w:kern w:val="0"/>
                <w:sz w:val="21"/>
                <w:szCs w:val="21"/>
                <w:u w:val="none"/>
                <w:lang w:val="en-US" w:eastAsia="zh-CN" w:bidi="ar"/>
              </w:rPr>
              <w:t>承诺时间</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黑体" w:hAnsi="黑体" w:eastAsia="黑体" w:cs="黑体"/>
                <w:i w:val="0"/>
                <w:color w:val="auto"/>
                <w:sz w:val="21"/>
                <w:szCs w:val="21"/>
                <w:u w:val="none"/>
              </w:rPr>
            </w:pPr>
            <w:r>
              <w:rPr>
                <w:rFonts w:hint="eastAsia" w:ascii="黑体" w:hAnsi="黑体" w:eastAsia="黑体" w:cs="黑体"/>
                <w:i w:val="0"/>
                <w:color w:val="auto"/>
                <w:kern w:val="0"/>
                <w:sz w:val="21"/>
                <w:szCs w:val="21"/>
                <w:u w:val="none"/>
                <w:lang w:val="en-US" w:eastAsia="zh-CN" w:bidi="ar"/>
              </w:rPr>
              <w:t>改革举措</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黑体" w:hAnsi="黑体" w:eastAsia="黑体" w:cs="黑体"/>
                <w:i w:val="0"/>
                <w:color w:val="auto"/>
                <w:sz w:val="21"/>
                <w:szCs w:val="21"/>
                <w:u w:val="none"/>
              </w:rPr>
            </w:pPr>
            <w:r>
              <w:rPr>
                <w:rFonts w:hint="eastAsia" w:ascii="黑体" w:hAnsi="黑体" w:eastAsia="黑体" w:cs="黑体"/>
                <w:i w:val="0"/>
                <w:color w:val="auto"/>
                <w:kern w:val="0"/>
                <w:sz w:val="21"/>
                <w:szCs w:val="21"/>
                <w:u w:val="none"/>
                <w:lang w:val="en-US" w:eastAsia="zh-CN" w:bidi="ar"/>
              </w:rPr>
              <w:t>办理部门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69" w:hRule="atLeast"/>
          <w:jc w:val="center"/>
        </w:trPr>
        <w:tc>
          <w:tcPr>
            <w:tcW w:w="17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各部门共享材料</w:t>
            </w: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工程建设项目建设许可阶段申请表（共享）</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电子文档（原件扫描件）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05" w:hRule="atLeast"/>
          <w:jc w:val="center"/>
        </w:trPr>
        <w:tc>
          <w:tcPr>
            <w:tcW w:w="8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建设工程设计方案审查</w:t>
            </w: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《建设工程设计方案审查》申请表</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5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20</w:t>
            </w:r>
          </w:p>
        </w:tc>
        <w:tc>
          <w:tcPr>
            <w:tcW w:w="5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10</w:t>
            </w:r>
          </w:p>
        </w:tc>
        <w:tc>
          <w:tcPr>
            <w:tcW w:w="11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第二阶段主项</w:t>
            </w:r>
          </w:p>
        </w:tc>
        <w:tc>
          <w:tcPr>
            <w:tcW w:w="8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自然资源部门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05"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发改部门批准、核准或者备案文件</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复印件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05"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《国有土地使用证》或《不动产权证》及宗地图</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复印件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0"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勘测定界图</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复印件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4"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用地预审意见、国有土地使用权出让合同等有关土地证明文件</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复印件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345"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符合深度要求的建设工程设计成果（1.需符合国家有关法律、法规及技术规范的要求；2.成果含方案图纸及效果图；3.重大项目、重要地段的建设项目需提供专家意见；4.交通影响评价报告及交评意见；5.日照分析报告；6.总平面图需绘制于1:500现状地形图上；7.成果扉页应加盖城乡规划成果电子章。）</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2</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64"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侵害公有、共有或者相邻房屋所有权人利益的项目，房屋所有人、共有人或利害关系人书面意见。</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1"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相关部门批复意见（涉及水土保持、林业、环境影响评价的项目须提供相关部门批复意见）</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复印件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9"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相关部门审核意见（涉及风景名胜区、湖泊、水源保护区等特殊区域，应提供主管部门审核意见）</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复印件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05"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涉及变更项目：有关变更原因等资料</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复印件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05" w:hRule="atLeast"/>
          <w:jc w:val="center"/>
        </w:trPr>
        <w:tc>
          <w:tcPr>
            <w:tcW w:w="8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2</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建设工程规划类许可证</w:t>
            </w: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《建设工程规划许可证》申请表</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5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20</w:t>
            </w:r>
          </w:p>
        </w:tc>
        <w:tc>
          <w:tcPr>
            <w:tcW w:w="5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10</w:t>
            </w:r>
          </w:p>
        </w:tc>
        <w:tc>
          <w:tcPr>
            <w:tcW w:w="11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第二阶段主项</w:t>
            </w:r>
          </w:p>
        </w:tc>
        <w:tc>
          <w:tcPr>
            <w:tcW w:w="8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自然资源部门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05"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发改部门批准、核准或者备案文件</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复印件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1"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《国有土地使用证》或《不动产权证》及宗地图等有关土地使用证明文件</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复印件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0"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勘测定界图</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复印件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00"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国有土地使用权出让合同</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复印件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61"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审查通过的建设工程设计方案及效果图，其中交通工程应提供交通工程规划方案图，管线工程应提供管线规划方案图</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2</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64"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主管部门审核意见</w:t>
            </w:r>
            <w:r>
              <w:rPr>
                <w:rStyle w:val="5"/>
                <w:rFonts w:hint="eastAsia" w:ascii="仿宋_GB2312" w:hAnsi="仿宋_GB2312" w:eastAsia="仿宋_GB2312" w:cs="仿宋_GB2312"/>
                <w:color w:val="auto"/>
                <w:sz w:val="21"/>
                <w:szCs w:val="21"/>
                <w:lang w:val="en-US" w:eastAsia="zh-CN" w:bidi="ar"/>
              </w:rPr>
              <w:t>（涉及风景名胜区、湖泊、水源保护区等特殊区域，应提供主管部门审核意见）</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复印件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05"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修缮工程：建筑质量安全部门鉴定意见</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1"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侵害公有、共有或者相邻房屋所有权人利益的项目，房屋所有人、共有人或利害关系人书面意见。</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4"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管线工程：与符合资质的测绘单位签订的地下管线跟踪测量合同。</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复印件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9"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管线工程及交通工程：需要征（借）用地进行建设的项目，土地权属文件或借地协议。</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复印件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4"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涉及延期及变更的项目：已核发的《建设工程规划许可证》（含附图）</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1"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涉及变更项目：有关变更原因等资料</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复印件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05" w:hRule="atLeast"/>
          <w:jc w:val="center"/>
        </w:trPr>
        <w:tc>
          <w:tcPr>
            <w:tcW w:w="8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3</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乡村建设规划许可证(</w:t>
            </w: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《乡村建设规划许可证》申请表</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5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40、20</w:t>
            </w:r>
          </w:p>
        </w:tc>
        <w:tc>
          <w:tcPr>
            <w:tcW w:w="5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20、10</w:t>
            </w:r>
          </w:p>
        </w:tc>
        <w:tc>
          <w:tcPr>
            <w:tcW w:w="11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第二阶段并行</w:t>
            </w:r>
          </w:p>
        </w:tc>
        <w:tc>
          <w:tcPr>
            <w:tcW w:w="8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自然资源部门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42"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乡、镇人民政府书面意见，村（居）民代表会议讨论同意、村（居）民委员会签署的意见，涉及农村住房类还应提供申请人身份证、户口簿，城市、县人民政府所在地镇规划区内项目提供乡、镇人民政府书面意见，农村统建住房项目附具参加统建住房农户名单及其户主签字确认的材料</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05"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发改部门批准、核准或者备案文件</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复印件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9"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相关部门书面意见；占用农用地的，提供农用地转用审批文件以及有关土地权属证明文件</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复印件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05"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审查通过的建设工程设计方案</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2</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64"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相关部门审核意见</w:t>
            </w:r>
            <w:r>
              <w:rPr>
                <w:rStyle w:val="5"/>
                <w:rFonts w:hint="eastAsia" w:ascii="仿宋_GB2312" w:hAnsi="仿宋_GB2312" w:eastAsia="仿宋_GB2312" w:cs="仿宋_GB2312"/>
                <w:color w:val="auto"/>
                <w:sz w:val="21"/>
                <w:szCs w:val="21"/>
                <w:lang w:val="en-US" w:eastAsia="zh-CN" w:bidi="ar"/>
              </w:rPr>
              <w:t>（涉及风景名胜区、湖泊、水源保护区等特殊区域，应提供主管部门审核意见）</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复印件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9"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涉及延期及变更的项目：应提供已核发的《乡村建设工程规划许可证》（含附图）</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60"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涉及变更项目：提供有关变更原因等资料</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复印件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0" w:hRule="atLeast"/>
          <w:jc w:val="center"/>
        </w:trPr>
        <w:tc>
          <w:tcPr>
            <w:tcW w:w="8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4</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防空地下室设计方案审批</w:t>
            </w: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 xml:space="preserve">防空地下室申请表；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5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20</w:t>
            </w:r>
          </w:p>
        </w:tc>
        <w:tc>
          <w:tcPr>
            <w:tcW w:w="5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5</w:t>
            </w:r>
          </w:p>
        </w:tc>
        <w:tc>
          <w:tcPr>
            <w:tcW w:w="11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第二阶段并行</w:t>
            </w:r>
          </w:p>
        </w:tc>
        <w:tc>
          <w:tcPr>
            <w:tcW w:w="8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人防部门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69"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 xml:space="preserve">法人身份证明材料或营业执照或组织机构代码证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复印件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05"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 xml:space="preserve">项目立项批复或投资项目备案证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复印件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60"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 xml:space="preserve">《不动产权证书》或用地批准文件及宗地图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复印件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02"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项目建筑方案图原件一套（含规划审批通过的“建筑总平面图”、规划设计方案人防面积计算表、其中不宜修建防空地下室的提供《地勘、设计单位不宜修建防空地下室情况说明》）</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4" w:hRule="atLeast"/>
          <w:jc w:val="center"/>
        </w:trPr>
        <w:tc>
          <w:tcPr>
            <w:tcW w:w="8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5</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危险化学品建设项目安全设施设计审查</w:t>
            </w: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建设项目安全设施设计审查申请书及文件</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原件或复印件或电子文档</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1份</w:t>
            </w:r>
          </w:p>
        </w:tc>
        <w:tc>
          <w:tcPr>
            <w:tcW w:w="5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20</w:t>
            </w:r>
          </w:p>
        </w:tc>
        <w:tc>
          <w:tcPr>
            <w:tcW w:w="5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10</w:t>
            </w:r>
          </w:p>
        </w:tc>
        <w:tc>
          <w:tcPr>
            <w:tcW w:w="11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第二阶段并行</w:t>
            </w:r>
          </w:p>
        </w:tc>
        <w:tc>
          <w:tcPr>
            <w:tcW w:w="8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应急管理部门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05"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建设项目安全设施设计专篇</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原件或电子文档</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1份</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4" w:hRule="atLeast"/>
          <w:jc w:val="center"/>
        </w:trPr>
        <w:tc>
          <w:tcPr>
            <w:tcW w:w="8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6</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生产、储存烟花爆竹建设项目安全设施设计审查</w:t>
            </w: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建设项目审批、核准或者备案的文件；</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原件或复印件或电子文档</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1份</w:t>
            </w:r>
          </w:p>
        </w:tc>
        <w:tc>
          <w:tcPr>
            <w:tcW w:w="5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20</w:t>
            </w:r>
          </w:p>
        </w:tc>
        <w:tc>
          <w:tcPr>
            <w:tcW w:w="5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10</w:t>
            </w:r>
          </w:p>
        </w:tc>
        <w:tc>
          <w:tcPr>
            <w:tcW w:w="11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第二阶段并行</w:t>
            </w:r>
          </w:p>
        </w:tc>
        <w:tc>
          <w:tcPr>
            <w:tcW w:w="8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应急管理部门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4"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建设项目安全设施设计审查申请</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原件或复印件或电子文档</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1份</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05"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建设项目安全设施设计</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原件或电子文档</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1份</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4"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建设项目安全预评价报告</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原件或复印件或电子文档</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1份</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05" w:hRule="atLeast"/>
          <w:jc w:val="center"/>
        </w:trPr>
        <w:tc>
          <w:tcPr>
            <w:tcW w:w="8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7</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金属冶炼建设项目安全设施设计审查</w:t>
            </w: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建设项目安全设施设计审查申请</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电子文档</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1份</w:t>
            </w:r>
          </w:p>
        </w:tc>
        <w:tc>
          <w:tcPr>
            <w:tcW w:w="5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20</w:t>
            </w:r>
          </w:p>
        </w:tc>
        <w:tc>
          <w:tcPr>
            <w:tcW w:w="5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10</w:t>
            </w:r>
          </w:p>
        </w:tc>
        <w:tc>
          <w:tcPr>
            <w:tcW w:w="11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第二阶段并行</w:t>
            </w:r>
          </w:p>
        </w:tc>
        <w:tc>
          <w:tcPr>
            <w:tcW w:w="8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应急管理部门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05"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建设项目审批、核准或者备案的文件</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电子文档</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1份</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0"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安全设施设计</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电子文档</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1份</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00"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建设项目安全预评价报告</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电子文档</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1份</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05" w:hRule="atLeast"/>
          <w:jc w:val="center"/>
        </w:trPr>
        <w:tc>
          <w:tcPr>
            <w:tcW w:w="8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8</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非煤矿山建设项目安全设施设计审查</w:t>
            </w: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建设项目安全设施设计审查申请表</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1份</w:t>
            </w:r>
          </w:p>
        </w:tc>
        <w:tc>
          <w:tcPr>
            <w:tcW w:w="5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20</w:t>
            </w:r>
          </w:p>
        </w:tc>
        <w:tc>
          <w:tcPr>
            <w:tcW w:w="5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10</w:t>
            </w:r>
          </w:p>
        </w:tc>
        <w:tc>
          <w:tcPr>
            <w:tcW w:w="11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第二阶段并行</w:t>
            </w:r>
          </w:p>
        </w:tc>
        <w:tc>
          <w:tcPr>
            <w:tcW w:w="8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应急管理部门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05"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建设项目安全设施设计审批书</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4份</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05"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建设项目审批、核准或者备案的文件</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电子文档</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1份</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4"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采矿许可证复印件（地质勘探项目坑探工程项目需要提供探矿许可证）</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电子文档</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1份</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0"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建设项目初步设计</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5份</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0"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建设项目安全设施设计</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5份</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60" w:hRule="atLeast"/>
          <w:jc w:val="center"/>
        </w:trPr>
        <w:tc>
          <w:tcPr>
            <w:tcW w:w="8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9</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超限高层建筑工程抗震设防审批</w:t>
            </w: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超限高层建筑工程抗震设防专项审查申报表</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5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20</w:t>
            </w:r>
          </w:p>
        </w:tc>
        <w:tc>
          <w:tcPr>
            <w:tcW w:w="5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10</w:t>
            </w:r>
          </w:p>
        </w:tc>
        <w:tc>
          <w:tcPr>
            <w:tcW w:w="11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二、三阶段并行审批，与初设审批并联进行</w:t>
            </w:r>
          </w:p>
        </w:tc>
        <w:tc>
          <w:tcPr>
            <w:tcW w:w="8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住房城乡建设部门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4"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超限高层建筑工程抗震设防专项审查送审报告及结构计算光盘</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5</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69"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规划（建筑）方案批准意见书或建设工程规划许可证</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复印件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00"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建设项目岩土工程勘察报告</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复印件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0" w:hRule="atLeast"/>
          <w:jc w:val="center"/>
        </w:trPr>
        <w:tc>
          <w:tcPr>
            <w:tcW w:w="8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10</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房屋建筑工程与市政工程初步设计审批</w:t>
            </w: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初步设计审批申请表</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电子文档</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5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20</w:t>
            </w:r>
          </w:p>
        </w:tc>
        <w:tc>
          <w:tcPr>
            <w:tcW w:w="5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7</w:t>
            </w:r>
          </w:p>
        </w:tc>
        <w:tc>
          <w:tcPr>
            <w:tcW w:w="11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二、三阶段并行审批，与超限高抗震设防审查并联进行</w:t>
            </w:r>
          </w:p>
        </w:tc>
        <w:tc>
          <w:tcPr>
            <w:tcW w:w="8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住房城乡建设部门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05"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建设项目立项（核准、备案）文件</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电子文档</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0"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建设用地规划许可证</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电子文档</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0"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建设工程规划许可证</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电子文档</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0"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勘察设计资质证书</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电子文档</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0"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勘察设计合同</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电子文档</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20"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勘察设计单位法定代表人授权书和项目负责人承诺书</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电子文档</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0" w:hRule="atLeast"/>
          <w:jc w:val="center"/>
        </w:trPr>
        <w:tc>
          <w:tcPr>
            <w:tcW w:w="8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11</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水运工程设计文件审查</w:t>
            </w: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行政许可申请书</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5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20</w:t>
            </w:r>
          </w:p>
        </w:tc>
        <w:tc>
          <w:tcPr>
            <w:tcW w:w="5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10</w:t>
            </w:r>
          </w:p>
        </w:tc>
        <w:tc>
          <w:tcPr>
            <w:tcW w:w="11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交通项目，二、三阶段并行办理</w:t>
            </w:r>
          </w:p>
        </w:tc>
        <w:tc>
          <w:tcPr>
            <w:tcW w:w="8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交通运输部门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05"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施工图设计文件</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申请人自备</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69"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经批准的初步设计文件</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发改委或交通部门核发</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63"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设计变更文件（内容包括港口工程建设项目的基本情况、拟变更的主要内容以及设计变更的合理性论证；设计变更前后相应的勘察、设计图纸；工程量、概算变化对照清单和分项投资等）</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原件，电子版本（可编辑）</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4" w:hRule="atLeast"/>
          <w:jc w:val="center"/>
        </w:trPr>
        <w:tc>
          <w:tcPr>
            <w:tcW w:w="8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12</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新建、扩建、改建建设工程避免危害气象探测环境审批</w:t>
            </w: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新建、扩建、改建建设工程避免危害气象探测环境行政许可申请表</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电子文档</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5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20</w:t>
            </w:r>
          </w:p>
        </w:tc>
        <w:tc>
          <w:tcPr>
            <w:tcW w:w="5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13</w:t>
            </w:r>
          </w:p>
        </w:tc>
        <w:tc>
          <w:tcPr>
            <w:tcW w:w="11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第二阶段并行</w:t>
            </w:r>
          </w:p>
        </w:tc>
        <w:tc>
          <w:tcPr>
            <w:tcW w:w="8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气象部门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4"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事业单位法人证书，企业法人营业执照的正、副本或申请人身份证明</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电子文档</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1"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新建、扩建、改建建设工程与气象探测设施或观测场的相对位置示意图</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电子文档</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05"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委托代理的，应出具委托协议</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电子文档</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69" w:hRule="atLeast"/>
          <w:jc w:val="center"/>
        </w:trPr>
        <w:tc>
          <w:tcPr>
            <w:tcW w:w="8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17</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水利基建项目初步设计文件审批</w:t>
            </w: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初步设计审批申请函</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原件或电子文档</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原件2份、电子文档1份</w:t>
            </w:r>
          </w:p>
        </w:tc>
        <w:tc>
          <w:tcPr>
            <w:tcW w:w="5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20</w:t>
            </w:r>
          </w:p>
        </w:tc>
        <w:tc>
          <w:tcPr>
            <w:tcW w:w="5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10</w:t>
            </w:r>
          </w:p>
        </w:tc>
        <w:tc>
          <w:tcPr>
            <w:tcW w:w="11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水利项目，第二阶段主项</w:t>
            </w:r>
          </w:p>
        </w:tc>
        <w:tc>
          <w:tcPr>
            <w:tcW w:w="8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水利部门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69"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初步设计报告及附件</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原件或电子文档</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原件7份、电子文档1份</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20"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环境影响评价报告及批复文件</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复印件或电子文档</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复印件1份、电子文档1份</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69"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移民安置规划报告及审核意见</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复印件或电子文档</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复印件1份、电子文档1份</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69"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资金筹措文件</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原件或电子文档</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原件2份、电子文档1份</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20" w:hRule="atLeast"/>
          <w:jc w:val="center"/>
        </w:trPr>
        <w:tc>
          <w:tcPr>
            <w:tcW w:w="8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18</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防雷装置设计审核</w:t>
            </w: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防雷装置设计审核申请书</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原件、电子文档</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原件纸质2份、电子文档1份</w:t>
            </w:r>
          </w:p>
        </w:tc>
        <w:tc>
          <w:tcPr>
            <w:tcW w:w="5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20</w:t>
            </w:r>
          </w:p>
        </w:tc>
        <w:tc>
          <w:tcPr>
            <w:tcW w:w="5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13</w:t>
            </w:r>
          </w:p>
        </w:tc>
        <w:tc>
          <w:tcPr>
            <w:tcW w:w="11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第二、三阶段并行办理</w:t>
            </w:r>
          </w:p>
        </w:tc>
        <w:tc>
          <w:tcPr>
            <w:tcW w:w="8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气象部门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1"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设计人员资格证书</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原件、复印件、电子文档</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验看原件、复印件纸质2份、电子文档1份</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1"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防雷装置施工图设计说明书、施工图设计图纸及相关资料</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原件、复印件、电子文档</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验看原件、复印件纸质2份、电子文档1份</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9"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防雷装置未经过初步设计的，应当提交总规划平面图；经过初步设计的，应当提交防雷装置初步设计核准意见书</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原件、复印件、电子文档</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验看原件、复印件纸质2份、电子文档1份</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1"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设计中所采用的防雷产品相关资料</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原件、复印件、电子文档</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验看原件、复印件纸质2份、电子文档1份</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05" w:hRule="atLeast"/>
          <w:jc w:val="center"/>
        </w:trPr>
        <w:tc>
          <w:tcPr>
            <w:tcW w:w="8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19</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城镇污水排入排水管网许可</w:t>
            </w: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《城镇污水排入排水管网许可申请表》</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5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20</w:t>
            </w:r>
          </w:p>
        </w:tc>
        <w:tc>
          <w:tcPr>
            <w:tcW w:w="5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5</w:t>
            </w:r>
          </w:p>
        </w:tc>
        <w:tc>
          <w:tcPr>
            <w:tcW w:w="11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第二、三阶段并行办理</w:t>
            </w:r>
          </w:p>
        </w:tc>
        <w:tc>
          <w:tcPr>
            <w:tcW w:w="8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住房城乡建设部门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4"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《营业执照》、法人身份证或授权委托书和委托代理人身份证</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复印件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64"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申请单位（人）申报前1个月内具有计量认证资格的检测机构出具的《排水水质检测报告》</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69"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项目排水技术审查意见（含接驳审查和验收）</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1"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列入重点排污单位名录的排水户应当提供已安装的主要水污染排放自动监测设备有关资料</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9"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排水户内部排水管网、专用检测井、污水排放口位置和口径的图纸及说明等材料</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60"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按规定建设污水预处理设施的有关材料</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0"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排水隐蔽工程竣工报告</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05" w:hRule="atLeast"/>
          <w:jc w:val="center"/>
        </w:trPr>
        <w:tc>
          <w:tcPr>
            <w:tcW w:w="8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20</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排水许可证</w:t>
            </w: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《城镇污水排入排水管网许可申请表》</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1份</w:t>
            </w:r>
          </w:p>
        </w:tc>
        <w:tc>
          <w:tcPr>
            <w:tcW w:w="5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20</w:t>
            </w:r>
          </w:p>
        </w:tc>
        <w:tc>
          <w:tcPr>
            <w:tcW w:w="5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5</w:t>
            </w:r>
          </w:p>
        </w:tc>
        <w:tc>
          <w:tcPr>
            <w:tcW w:w="11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第二、三阶段并行办理</w:t>
            </w:r>
          </w:p>
        </w:tc>
        <w:tc>
          <w:tcPr>
            <w:tcW w:w="8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住房城乡建设部门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4"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《营业执照》、法人身份证或授权委托书和委托代理人身份证</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复印件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1份</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64"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申请单位（人）申报前1个月内具有计量认证资格的检测机构出具的《排水水质检测报告》</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1份</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69"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项目排水技术审查意见（含接驳审查和验收）</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1份</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1"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列入重点排污单位名录的排水户应当提供已安装的主要水污染排放自动监测设备有关资料</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1份</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9"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排水户内部排水管网、专用检测井、污水排放口位置和口径的图纸及说明等材料</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1份</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60"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按规定建设污水预处理设施的有关材料</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1份</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0"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排水隐蔽工程竣工报告</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1份</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05" w:hRule="atLeast"/>
          <w:jc w:val="center"/>
        </w:trPr>
        <w:tc>
          <w:tcPr>
            <w:tcW w:w="8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21</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房屋建筑和市政工程项目报建备案</w:t>
            </w: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立项文件或工程建设项目投资计划</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电子文档</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1份</w:t>
            </w:r>
          </w:p>
        </w:tc>
        <w:tc>
          <w:tcPr>
            <w:tcW w:w="5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20</w:t>
            </w:r>
          </w:p>
        </w:tc>
        <w:tc>
          <w:tcPr>
            <w:tcW w:w="5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11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第二、三阶段并行办理</w:t>
            </w:r>
          </w:p>
        </w:tc>
        <w:tc>
          <w:tcPr>
            <w:tcW w:w="8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住房城乡建设部门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61"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建设工程用地批准手续（国有土地使用证、国有土地使用权出让批准书、建设用地批准书或建设用地规划许可证等）</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电子文档</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1份</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0"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建设工程规划许可证</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电子文档</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1份</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1" w:hRule="atLeast"/>
          <w:jc w:val="center"/>
        </w:trPr>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22</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房屋建筑和市政工程招标文件备案</w:t>
            </w: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招标文件（含工程量清单和招标控制价公布表）</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电子文档</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1份</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20</w:t>
            </w:r>
          </w:p>
        </w:tc>
        <w:tc>
          <w:tcPr>
            <w:tcW w:w="5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第二、三阶段并行办理</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住房城乡建设部门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60" w:hRule="atLeast"/>
          <w:jc w:val="center"/>
        </w:trPr>
        <w:tc>
          <w:tcPr>
            <w:tcW w:w="8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23</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房屋建筑和市政工程招标投标情况书面报告备案</w:t>
            </w: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投标人法定代表人证明书及授权委托书</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电子文档</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1份</w:t>
            </w:r>
          </w:p>
        </w:tc>
        <w:tc>
          <w:tcPr>
            <w:tcW w:w="5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20</w:t>
            </w:r>
          </w:p>
        </w:tc>
        <w:tc>
          <w:tcPr>
            <w:tcW w:w="5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11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第二、三阶段并行办理</w:t>
            </w:r>
          </w:p>
        </w:tc>
        <w:tc>
          <w:tcPr>
            <w:tcW w:w="8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住房城乡建设部门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0"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资格预审报告</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电子文档</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1份</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05"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工程量清单封面、招标控制价公布表</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电子文档</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1份</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00"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施工图设计文件审查合格书</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电子文档</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1份</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0"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唱标（记录）一览表</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电子文档</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1份</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60"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评标报告（含各项打分表、评委会决议）</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电子文档</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1份</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0"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中标人投标文件副本</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电子文档</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1份</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0"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专家评委抽取记录表</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电子文档</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1份</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00"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评委签到表及会议签到表</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电子文档</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1份</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0"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中标通知书</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电子文档</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1份</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05"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工程量清单、招标控制价细目</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电子文档</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1份</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20" w:hRule="atLeast"/>
          <w:jc w:val="center"/>
        </w:trPr>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24</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房屋建筑和市政工程合同登记</w:t>
            </w: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left"/>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项目合同</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电子文档</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1份</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20</w:t>
            </w:r>
          </w:p>
        </w:tc>
        <w:tc>
          <w:tcPr>
            <w:tcW w:w="5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第二、三阶段并行办理</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住房城乡建设部门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1" w:hRule="atLeast"/>
          <w:jc w:val="center"/>
        </w:trPr>
        <w:tc>
          <w:tcPr>
            <w:tcW w:w="8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25</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煤矿建设项目设计审批</w:t>
            </w: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煤矿项目单位、县（市、区）、州（市）煤炭行业主管部门上报的初步设计审查请示文件</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5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20</w:t>
            </w:r>
          </w:p>
        </w:tc>
        <w:tc>
          <w:tcPr>
            <w:tcW w:w="5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8</w:t>
            </w:r>
          </w:p>
        </w:tc>
        <w:tc>
          <w:tcPr>
            <w:tcW w:w="11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能源项目，第二阶段主项</w:t>
            </w:r>
          </w:p>
        </w:tc>
        <w:tc>
          <w:tcPr>
            <w:tcW w:w="8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能源部门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05"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采矿许可证（或划定矿区范围批复）</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电子文档</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60"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煤矿项目安全核准和项目核准批复文件</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电子文档</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0"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煤矿安全生产许可证</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电子文档</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9"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符合矿井设计规范的地质勘探报告，国土资源部门出具的煤炭资源储量评审备案证明</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电子文档</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60"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煤矿项目初步设计文本说明书、图纸、附件</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5</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0" w:hRule="atLeast"/>
          <w:jc w:val="center"/>
        </w:trPr>
        <w:tc>
          <w:tcPr>
            <w:tcW w:w="8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26</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公路建设项目设计审批</w:t>
            </w:r>
            <w:r>
              <w:rPr>
                <w:rStyle w:val="6"/>
                <w:rFonts w:hint="eastAsia" w:ascii="仿宋_GB2312" w:hAnsi="仿宋_GB2312" w:eastAsia="仿宋_GB2312" w:cs="仿宋_GB2312"/>
                <w:color w:val="auto"/>
                <w:sz w:val="21"/>
                <w:szCs w:val="21"/>
                <w:lang w:val="en-US" w:eastAsia="zh-CN" w:bidi="ar"/>
              </w:rPr>
              <w:t xml:space="preserve"> </w:t>
            </w: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交通行政许可申请书</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1份</w:t>
            </w:r>
          </w:p>
        </w:tc>
        <w:tc>
          <w:tcPr>
            <w:tcW w:w="5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20</w:t>
            </w:r>
          </w:p>
        </w:tc>
        <w:tc>
          <w:tcPr>
            <w:tcW w:w="5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10</w:t>
            </w:r>
          </w:p>
        </w:tc>
        <w:tc>
          <w:tcPr>
            <w:tcW w:w="11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交通项目，第二阶段主项。</w:t>
            </w:r>
          </w:p>
        </w:tc>
        <w:tc>
          <w:tcPr>
            <w:tcW w:w="8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交通运输部门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69"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初步设计全套材料</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原件及电子文档</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原件1份、电子文档1份</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4"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委托咨询审查单位对初步设计文件的审查意见或者专家评审意见</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原件及电子文档</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原件5份、电子文档1份</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69"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项目概算审查报告</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原件及电子文档</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原件1份、电子文档1份</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60"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建设管理单位机构设置及主要管理人员情况</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1份</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00"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委托书及被委托人身份证</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1份</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60"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项目法人认为需要提交的其他说明材料</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1份</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0"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交通行政许可申请书</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1份</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69"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施工图设计全套材料</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原件及电子文档</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原件1份、电子文档1份</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1"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委托咨询审查单位对施工图设计文件的审查意见或者专家评审意见</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原件及电子文档</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原件5份、电子文档1份</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69"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项目施工图预算文件及审查报告</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原件及电子文档</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原件1份、电子文档1份</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00"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委托书及被委托人身份证</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1份</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60"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项目法人认为需要提交的其他说明材料</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原件</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1份</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9" w:hRule="atLeast"/>
          <w:jc w:val="center"/>
        </w:trPr>
        <w:tc>
          <w:tcPr>
            <w:tcW w:w="8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27</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公路、水运工程招标文件、招标结果备案</w:t>
            </w: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招标文件及其澄清、修改（实行资格预审的，提交资格预审文件及其澄清、修改）</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电子文档</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1份</w:t>
            </w:r>
          </w:p>
        </w:tc>
        <w:tc>
          <w:tcPr>
            <w:tcW w:w="5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0</w:t>
            </w:r>
          </w:p>
        </w:tc>
        <w:tc>
          <w:tcPr>
            <w:tcW w:w="5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即时办结</w:t>
            </w:r>
          </w:p>
        </w:tc>
        <w:tc>
          <w:tcPr>
            <w:tcW w:w="11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交通项目，第二、三阶段并行办理。</w:t>
            </w:r>
          </w:p>
        </w:tc>
        <w:tc>
          <w:tcPr>
            <w:tcW w:w="8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交通运输部门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04" w:hRule="atLeast"/>
          <w:jc w:val="center"/>
        </w:trPr>
        <w:tc>
          <w:tcPr>
            <w:tcW w:w="8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招标投标情况的书面报告</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电子文档</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1份</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outlineLvl w:val="9"/>
              <w:rPr>
                <w:rFonts w:hint="eastAsia" w:ascii="仿宋_GB2312" w:hAnsi="仿宋_GB2312" w:eastAsia="仿宋_GB2312" w:cs="仿宋_GB2312"/>
                <w:i w:val="0"/>
                <w:color w:val="auto"/>
                <w:sz w:val="21"/>
                <w:szCs w:val="21"/>
                <w:u w:val="none"/>
              </w:rPr>
            </w:pPr>
          </w:p>
        </w:tc>
      </w:tr>
    </w:tbl>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Courier New">
    <w:panose1 w:val="02070309020205020404"/>
    <w:charset w:val="00"/>
    <w:family w:val="modern"/>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6247EF"/>
    <w:rsid w:val="066247EF"/>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heme="minorHAnsi" w:hAnsiTheme="minorHAnsi" w:eastAsiaTheme="minorEastAsia" w:cstheme="minorBidi"/>
      <w:kern w:val="2"/>
      <w:sz w:val="24"/>
      <w:szCs w:val="22"/>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customStyle="1" w:styleId="4">
    <w:name w:val="列出段落1"/>
    <w:basedOn w:val="1"/>
    <w:qFormat/>
    <w:uiPriority w:val="34"/>
    <w:pPr>
      <w:ind w:firstLine="420"/>
    </w:pPr>
  </w:style>
  <w:style w:type="character" w:customStyle="1" w:styleId="5">
    <w:name w:val="font21"/>
    <w:basedOn w:val="2"/>
    <w:qFormat/>
    <w:uiPriority w:val="0"/>
    <w:rPr>
      <w:rFonts w:hint="default" w:ascii="方正仿宋_GBK" w:hAnsi="方正仿宋_GBK" w:eastAsia="方正仿宋_GBK" w:cs="方正仿宋_GBK"/>
      <w:color w:val="FF0000"/>
      <w:sz w:val="24"/>
      <w:szCs w:val="24"/>
      <w:u w:val="none"/>
    </w:rPr>
  </w:style>
  <w:style w:type="character" w:customStyle="1" w:styleId="6">
    <w:name w:val="font101"/>
    <w:basedOn w:val="2"/>
    <w:qFormat/>
    <w:uiPriority w:val="0"/>
    <w:rPr>
      <w:rFonts w:ascii="Arial" w:hAnsi="Arial" w:cs="Arial"/>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德宏州直属党政机关单位</Company>
  <Pages>1</Pages>
  <Words>0</Words>
  <Characters>0</Characters>
  <Lines>0</Lines>
  <Paragraphs>0</Paragraphs>
  <ScaleCrop>false</ScaleCrop>
  <LinksUpToDate>false</LinksUpToDate>
  <CharactersWithSpaces>0</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2019-12-02T12:58:00Z</dcterms:created>
  <dc:creator>聂磊</dc:creator>
  <cp:lastModifiedBy>聂磊</cp:lastModifiedBy>
  <dcterms:modified xsi:type="dcterms:W3CDTF">2019-12-02T12:58:52Z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