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pStyle w:val="4"/>
        <w:spacing w:line="400" w:lineRule="exact"/>
        <w:ind w:firstLine="0" w:firstLineChars="0"/>
        <w:jc w:val="center"/>
      </w:pPr>
      <w:r>
        <w:rPr>
          <w:rFonts w:hint="eastAsia" w:ascii="方正小标宋_GBK" w:hAnsi="宋体" w:eastAsia="方正小标宋_GBK" w:cs="宋体"/>
          <w:color w:val="000000"/>
          <w:kern w:val="0"/>
          <w:sz w:val="21"/>
          <w:szCs w:val="21"/>
        </w:rPr>
        <w:t>施工许可阶段申请材料清单</w:t>
      </w:r>
    </w:p>
    <w:tbl>
      <w:tblPr>
        <w:tblStyle w:val="3"/>
        <w:tblW w:w="9640" w:type="dxa"/>
        <w:jc w:val="center"/>
        <w:tblInd w:w="-11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"/>
        <w:gridCol w:w="1353"/>
        <w:gridCol w:w="3134"/>
        <w:gridCol w:w="2100"/>
        <w:gridCol w:w="581"/>
        <w:gridCol w:w="636"/>
        <w:gridCol w:w="640"/>
        <w:gridCol w:w="70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黑体" w:hAnsi="黑体" w:eastAsia="黑体" w:cs="宋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序号</w:t>
            </w:r>
          </w:p>
        </w:tc>
        <w:tc>
          <w:tcPr>
            <w:tcW w:w="13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360"/>
              <w:jc w:val="center"/>
              <w:rPr>
                <w:rFonts w:ascii="黑体" w:hAnsi="黑体" w:eastAsia="黑体" w:cs="宋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事项名称</w:t>
            </w:r>
          </w:p>
        </w:tc>
        <w:tc>
          <w:tcPr>
            <w:tcW w:w="3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ascii="黑体" w:hAnsi="黑体" w:eastAsia="黑体" w:cs="宋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材料名称</w:t>
            </w:r>
          </w:p>
        </w:tc>
        <w:tc>
          <w:tcPr>
            <w:tcW w:w="2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ascii="黑体" w:hAnsi="黑体" w:eastAsia="黑体" w:cs="宋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材料类型</w:t>
            </w:r>
          </w:p>
        </w:tc>
        <w:tc>
          <w:tcPr>
            <w:tcW w:w="5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材料</w:t>
            </w:r>
          </w:p>
          <w:p>
            <w:pPr>
              <w:spacing w:line="240" w:lineRule="exact"/>
              <w:ind w:firstLine="0" w:firstLineChars="0"/>
              <w:rPr>
                <w:rFonts w:ascii="黑体" w:hAnsi="黑体" w:eastAsia="黑体" w:cs="宋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数量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黑体" w:hAnsi="黑体" w:eastAsia="黑体" w:cs="宋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法定</w:t>
            </w:r>
            <w:r>
              <w:rPr>
                <w:rFonts w:hint="eastAsia" w:ascii="黑体" w:hAnsi="黑体" w:eastAsia="黑体"/>
                <w:sz w:val="18"/>
                <w:szCs w:val="18"/>
              </w:rPr>
              <w:br w:type="textWrapping"/>
            </w:r>
            <w:r>
              <w:rPr>
                <w:rFonts w:hint="eastAsia" w:ascii="黑体" w:hAnsi="黑体" w:eastAsia="黑体"/>
                <w:sz w:val="18"/>
                <w:szCs w:val="18"/>
              </w:rPr>
              <w:t>时限</w:t>
            </w:r>
          </w:p>
        </w:tc>
        <w:tc>
          <w:tcPr>
            <w:tcW w:w="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承诺</w:t>
            </w:r>
          </w:p>
          <w:p>
            <w:pPr>
              <w:spacing w:line="240" w:lineRule="exact"/>
              <w:ind w:firstLine="0" w:firstLineChars="0"/>
              <w:rPr>
                <w:rFonts w:ascii="黑体" w:hAnsi="黑体" w:eastAsia="黑体" w:cs="宋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时限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黑体" w:hAnsi="黑体" w:eastAsia="黑体" w:cs="宋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办理部门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各部门共享材料</w:t>
            </w: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工程建设项目施工阶段申请表（共享）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电子文档（原件扫描件）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199" w:firstLineChars="95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420"/>
              <w:jc w:val="center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135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建筑工程施工许可证核发</w:t>
            </w: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建筑工程施工许可申请表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原件和电子文档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199" w:firstLineChars="95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7</w:t>
            </w:r>
          </w:p>
        </w:tc>
        <w:tc>
          <w:tcPr>
            <w:tcW w:w="6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199" w:firstLineChars="95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3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住房城乡建设部门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建设工程用地批准手续（国有土地使用证、国有土地使用权出让批准书、建设用地批准书或建设用地规划许可证等）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建设工程规划许可证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中标通知书（按国家规定可直接发包的工程应直接发包备案表）；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施工合同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施工图设计文件审查合格书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 xml:space="preserve">建筑工程质量监督登记表 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建设工程安全监督登记表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建设单位建设资金已经落实承诺书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建设、施工、监理单位法定代表人及项目负责人安全生产承诺书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地勘报告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危险性较大分部分项工程清单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施工合同中约定的安全防护、文明施工措施费用支付计划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安全施工组织设计、监理规划和监理细则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拟进入施工现场施工的建筑起重机械类型和数量清单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保障安全施工具体措施的资料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48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2</w:t>
            </w:r>
          </w:p>
        </w:tc>
        <w:tc>
          <w:tcPr>
            <w:tcW w:w="135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建设工程消防设计审核</w:t>
            </w: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建设工程消防设计审核申报表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20</w:t>
            </w:r>
          </w:p>
        </w:tc>
        <w:tc>
          <w:tcPr>
            <w:tcW w:w="6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10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住房城乡建设部门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消防设计文件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扫描件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审图机构出具的建设工程消防设计审核合格书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3</w:t>
            </w:r>
          </w:p>
        </w:tc>
        <w:tc>
          <w:tcPr>
            <w:tcW w:w="135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工程建设涉及城市绿地、树木审批</w:t>
            </w: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行政许可申请书；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20</w:t>
            </w:r>
          </w:p>
        </w:tc>
        <w:tc>
          <w:tcPr>
            <w:tcW w:w="6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10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住房城乡建设部门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绿化植物和附属设施清单、权属证明及地址位置示意图、现状图；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树木、绿地权属人或养护管理责任人意见表；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建设项目依据文件、相关部门批文及规划部门盖章的总平面图；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复印件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异地补植方案或绿化改造、恢复方案；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交管、消防、路灯等相关部门意见表；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复印件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法人及其他组织统一社会信用代码的营业执照及经办人身份证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复印件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4</w:t>
            </w:r>
          </w:p>
        </w:tc>
        <w:tc>
          <w:tcPr>
            <w:tcW w:w="135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房屋建筑和市政工程项目报建备案</w:t>
            </w: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立项文件或工程建设项目投资计划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　</w:t>
            </w:r>
          </w:p>
        </w:tc>
        <w:tc>
          <w:tcPr>
            <w:tcW w:w="6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住房城乡建设部门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建设工程用地批准手续（国有土地使用证、国有土地使用权出让批准书、建设用地批准书或建设用地规划许可证等）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建设工程规划许可证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5</w:t>
            </w:r>
          </w:p>
        </w:tc>
        <w:tc>
          <w:tcPr>
            <w:tcW w:w="1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房屋建筑和市政工程招标文件备案</w:t>
            </w: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招标文件（含工程量清单和招标控制价公布表）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住房城乡建设部门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6</w:t>
            </w:r>
          </w:p>
        </w:tc>
        <w:tc>
          <w:tcPr>
            <w:tcW w:w="135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房屋建筑和市政工程招标投标情况书面报告备案</w:t>
            </w: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投标人法定代表人证明书及授权委托书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　</w:t>
            </w:r>
          </w:p>
        </w:tc>
        <w:tc>
          <w:tcPr>
            <w:tcW w:w="6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住房城乡建设部门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资格预审报告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工程量清单封面、招标控制价公布表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施工图设计文件审查合格书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唱标（记录）一览表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评标报告（含各项打分表、评委会决议）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中标人投标文件副本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专家评委抽取记录表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评委签到表及会议签到表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中标通知书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工程量清单、招标控制价细目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7</w:t>
            </w:r>
          </w:p>
        </w:tc>
        <w:tc>
          <w:tcPr>
            <w:tcW w:w="1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房屋建筑和市政工程合同登记</w:t>
            </w: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项目合同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　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住房城乡建设部门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48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8</w:t>
            </w:r>
          </w:p>
        </w:tc>
        <w:tc>
          <w:tcPr>
            <w:tcW w:w="135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建设单位拆除工程施工备案</w:t>
            </w: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施工单位资质等级证明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电子扫描件及原件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　</w:t>
            </w:r>
          </w:p>
        </w:tc>
        <w:tc>
          <w:tcPr>
            <w:tcW w:w="6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马上办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住房城乡建设部门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拟拆除建筑物、构筑物及可能危及毗邻建筑的说明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电子扫描件及原件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拆除施工组织方案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电子扫描件及原件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堆放、清除废弃物的措施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电子扫描件及原件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48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9</w:t>
            </w:r>
          </w:p>
        </w:tc>
        <w:tc>
          <w:tcPr>
            <w:tcW w:w="135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城市规划区内古树名木迁移审查</w:t>
            </w: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移植古树名木的申请表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　</w:t>
            </w:r>
          </w:p>
        </w:tc>
        <w:tc>
          <w:tcPr>
            <w:tcW w:w="6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住房城乡建设部门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同级或上级人民政府批准文件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复印件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古树名木移植的技术方案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移植施工单位资质证书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原件或扫描件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48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10</w:t>
            </w:r>
          </w:p>
        </w:tc>
        <w:tc>
          <w:tcPr>
            <w:tcW w:w="135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房屋建筑和市政基础设施工程质量监督注册</w:t>
            </w: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工程质量监督注册书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5</w:t>
            </w:r>
          </w:p>
        </w:tc>
        <w:tc>
          <w:tcPr>
            <w:tcW w:w="6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3</w:t>
            </w:r>
          </w:p>
        </w:tc>
        <w:tc>
          <w:tcPr>
            <w:tcW w:w="6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即时</w:t>
            </w:r>
            <w:r>
              <w:rPr>
                <w:rFonts w:hint="eastAsia" w:ascii="方正仿宋_GBK" w:eastAsia="方正仿宋_GBK"/>
                <w:sz w:val="21"/>
                <w:szCs w:val="21"/>
              </w:rPr>
              <w:br w:type="textWrapping"/>
            </w:r>
            <w:r>
              <w:rPr>
                <w:rFonts w:hint="eastAsia" w:ascii="方正仿宋_GBK" w:eastAsia="方正仿宋_GBK"/>
                <w:sz w:val="21"/>
                <w:szCs w:val="21"/>
              </w:rPr>
              <w:t>办结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住房城乡建设部门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建设工程规划许可证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复印件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施工图设计文件审查合格书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复印件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施工单位中标通知书；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复印件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施工单位合同；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复印件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监理单位中标通知书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复印件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监理单位合同；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复印件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施工单位项目机构组成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复印件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施工单位项目负责人资格证书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复印件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监理单位项目机构组成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复印件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监理单位项目负责人资格证书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复印件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建设单位项目负责人法定代表人授权书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建设单位项目负责人质量终身责任承诺书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勘察单位项目负责人法定代表人授权书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勘察单位项目负责人质量终身责任承诺书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设计单位项目负责人法定代表人授权书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设计单位项目负责人质量终身责任承诺书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监理单位项目负责人法定代表人授权书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监理单位项目负责人质量终身责任承诺书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施工单位项目负责人法定代表人授权书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施工单位项目负责人质量终身责任承诺书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48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11</w:t>
            </w:r>
          </w:p>
        </w:tc>
        <w:tc>
          <w:tcPr>
            <w:tcW w:w="135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拆除、改动、迁移城市供水、排水与污水处理设施审批</w:t>
            </w: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申请表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20</w:t>
            </w:r>
          </w:p>
        </w:tc>
        <w:tc>
          <w:tcPr>
            <w:tcW w:w="6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5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住房城乡建设部门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建设单位应当与施工单位、设施维护运营单位共同制定排水设施保护方案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需要拆除、改动、迁移城镇排水与污水处理设施的，建设单位还应当制定拆除、改动迁移方案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授权委托书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被委托人身份证明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复印件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承担重建、改建和采取临时措施费用的承诺书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48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12</w:t>
            </w:r>
          </w:p>
        </w:tc>
        <w:tc>
          <w:tcPr>
            <w:tcW w:w="135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新建、扩建、改建工程需依附或者穿越城市道路市政公用设施审批</w:t>
            </w: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申请书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20</w:t>
            </w:r>
          </w:p>
        </w:tc>
        <w:tc>
          <w:tcPr>
            <w:tcW w:w="6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10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住房城乡建设部门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×××县（市、区）建设行政主管部门行政许可项目申请审批表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施工许可证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复印件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提供临时占用挖掘路段及时间的方案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公安交通管理部门批准材料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原件或复印件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8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13</w:t>
            </w:r>
          </w:p>
        </w:tc>
        <w:tc>
          <w:tcPr>
            <w:tcW w:w="135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改动市政燃气设施许可审批</w:t>
            </w: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《改动燃气设施的申请表》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15</w:t>
            </w:r>
          </w:p>
        </w:tc>
        <w:tc>
          <w:tcPr>
            <w:tcW w:w="6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7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住房城乡建设部门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工商营业执照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施工许可证（不核发施工许可证的，提供建设工程规划许可证明）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原件或复印件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燃气设施改动项目的专项安全评估报告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公安消防、质量技术监督、国土资源、环境保护等相关部门对改动项目的批复意见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组织施工方案和安全防护措施和应急预案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设施改动前的现状图纸等资料和拟改动的设计文件或方案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改动压力容器或压力管道的，提供技监部门的批准文件；改动消防设施的，提供消防部门的批准文件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设施改动施工单位资质和人员的情况证明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14</w:t>
            </w:r>
          </w:p>
        </w:tc>
        <w:tc>
          <w:tcPr>
            <w:tcW w:w="135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市政设施建设类审批</w:t>
            </w: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市政设施建设类审批申请书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20</w:t>
            </w:r>
          </w:p>
        </w:tc>
        <w:tc>
          <w:tcPr>
            <w:tcW w:w="6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10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住房城乡建设部门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申请人身份证明（申请人是自然人的，应当提供本人有效身份证明，申请人是法人或其他组织的，需提供企业法人营业执照或组织机构代码证）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199" w:firstLineChars="95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原件及复印件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市政设施建设类审批表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2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公安交通部门意见（建设涉及车行道的）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挖掘道路挖掘工程现场施工方案。施工方案内容包括：①施工现场平面示意图，包括实际挖掘范围示意图，围栏范围示意图，施工设备及其布置图，原材料及废料堆放图等；②对城市道路的保护措施；③现场环境卫生及安全保护措施；④现场文明施工组织机构及责任人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依附于城市道路建设各种管线、杆线等设施现场施工方案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15</w:t>
            </w:r>
          </w:p>
        </w:tc>
        <w:tc>
          <w:tcPr>
            <w:tcW w:w="135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施工图审查备案</w:t>
            </w: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勘察文件施工图审查合格书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　</w:t>
            </w:r>
          </w:p>
        </w:tc>
        <w:tc>
          <w:tcPr>
            <w:tcW w:w="6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即时办结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住房城乡建设部门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全套勘察文件施工图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设计文件施工图审查合格书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全套设计文件施工图电子版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16</w:t>
            </w:r>
          </w:p>
        </w:tc>
        <w:tc>
          <w:tcPr>
            <w:tcW w:w="135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城市建设填堵水域、废除围堤审查</w:t>
            </w: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申请书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2</w:t>
            </w:r>
          </w:p>
        </w:tc>
        <w:tc>
          <w:tcPr>
            <w:tcW w:w="6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20</w:t>
            </w:r>
          </w:p>
        </w:tc>
        <w:tc>
          <w:tcPr>
            <w:tcW w:w="6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10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水利部门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项目建设的可行性研究报告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5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填堵水域、废除围堤方案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5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48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17</w:t>
            </w:r>
          </w:p>
        </w:tc>
        <w:tc>
          <w:tcPr>
            <w:tcW w:w="135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危险化学品建设项目安全设施设计审查</w:t>
            </w: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建设项目安全设施设计审查申请书及文件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原件、电子文档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20</w:t>
            </w:r>
          </w:p>
        </w:tc>
        <w:tc>
          <w:tcPr>
            <w:tcW w:w="6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10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应急部门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设计单位的设计资质证明文件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复印件、电子文档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建设项目安全设施设计专篇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原件、电子文档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18</w:t>
            </w:r>
          </w:p>
        </w:tc>
        <w:tc>
          <w:tcPr>
            <w:tcW w:w="135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生产、储存烟花爆竹建设项目安全设施设计审查</w:t>
            </w: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建设项目审批、核准或者备案的文件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复印件、电子文档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20</w:t>
            </w:r>
          </w:p>
        </w:tc>
        <w:tc>
          <w:tcPr>
            <w:tcW w:w="6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10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应急部门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建设项目安全设施设计审查申请表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原件、电子文档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设计单位的设计资质证明文件（证书）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复印件、电子文档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建设项目安全设施设计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原件、电子文档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建设项目安全预评价报告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原件、电子文档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48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19</w:t>
            </w:r>
          </w:p>
        </w:tc>
        <w:tc>
          <w:tcPr>
            <w:tcW w:w="135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金属冶炼建设项目安全设施设计审查</w:t>
            </w: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建设项目安全设施设计审查申请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20</w:t>
            </w:r>
          </w:p>
        </w:tc>
        <w:tc>
          <w:tcPr>
            <w:tcW w:w="6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10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应急部门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建设项目审批、核准或者备案的文件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安全设施设计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建设项目安全预评价报告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建设项目的规模、生产工艺、原料、设备重大变更证明材料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改变安全设施设计且可能降低安全性能的证明材料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重新设计的证明材料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48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20</w:t>
            </w:r>
          </w:p>
        </w:tc>
        <w:tc>
          <w:tcPr>
            <w:tcW w:w="135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非煤矿山建设项目安全设施设计审查</w:t>
            </w: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建设项目安全设施设计审查申请表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20</w:t>
            </w:r>
          </w:p>
        </w:tc>
        <w:tc>
          <w:tcPr>
            <w:tcW w:w="6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10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应急部门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建设项目安全设施设计审批书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4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建设项目审批、核准或者备案的文件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采矿许可证复印件（地质勘探项目坑探工程项目需要提供探矿许可证）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建设项目初步设计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5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建设项目安全设施设计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5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48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21</w:t>
            </w:r>
          </w:p>
        </w:tc>
        <w:tc>
          <w:tcPr>
            <w:tcW w:w="135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防雷装置设计审核和竣工验收（防雷装置设计审核）</w:t>
            </w: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防雷装置设计审核申请书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原件、电子文档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2、1</w:t>
            </w:r>
          </w:p>
        </w:tc>
        <w:tc>
          <w:tcPr>
            <w:tcW w:w="6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20</w:t>
            </w:r>
          </w:p>
        </w:tc>
        <w:tc>
          <w:tcPr>
            <w:tcW w:w="6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13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气象部门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设计人员资格证书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原件、复印件、电子文档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2、1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防雷装置施工图设计说明书、施工图设计图纸及相关资料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原件、复印件、电子文档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2、1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防雷装置未经过初步设计的，应当提交总规划平面图；经过初步设计的，应当提交防雷装置初步设计核准意见书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原件、复印件、电子文档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2、1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设计中所采用的防雷产品相关资料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原件、复印件、电子文档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2、1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2" w:hRule="atLeast"/>
          <w:jc w:val="center"/>
        </w:trPr>
        <w:tc>
          <w:tcPr>
            <w:tcW w:w="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22</w:t>
            </w:r>
          </w:p>
        </w:tc>
        <w:tc>
          <w:tcPr>
            <w:tcW w:w="1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施工图设计文件审查</w:t>
            </w:r>
          </w:p>
        </w:tc>
        <w:tc>
          <w:tcPr>
            <w:tcW w:w="64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将消防、人防等专项设计审查并入施工图设计文件审查，实施“多审合一”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大型项目15个工作日，中型及以下项目10个工作日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由施工图审图机构审查后用于施工图审查备案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23</w:t>
            </w:r>
          </w:p>
        </w:tc>
        <w:tc>
          <w:tcPr>
            <w:tcW w:w="1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燃气报装</w:t>
            </w: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用气参数确认表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无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市政公用企业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8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24</w:t>
            </w:r>
          </w:p>
        </w:tc>
        <w:tc>
          <w:tcPr>
            <w:tcW w:w="135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供水报装</w:t>
            </w: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营业执照原件或复印件加盖公章（三照合一）；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原件或加盖公章复印件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30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5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市政公用企业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法人身份证原件或复印件加盖公章；非法人本人办理，需提供授权委托书及被委托人身份证原件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原件或加盖公章复印件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30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5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立项批复原件或复印件加盖公章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原件或加盖公章复印件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30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13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3" w:hRule="atLeast"/>
          <w:jc w:val="center"/>
        </w:trPr>
        <w:tc>
          <w:tcPr>
            <w:tcW w:w="48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25</w:t>
            </w:r>
          </w:p>
        </w:tc>
        <w:tc>
          <w:tcPr>
            <w:tcW w:w="135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供电报装</w:t>
            </w: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客户有效身份证明材料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居民2个工作日，其他低压供电用户5个工作日，高压单电源供电用户15个工作日，高压双电源供电用户30个工作日</w:t>
            </w:r>
          </w:p>
        </w:tc>
        <w:tc>
          <w:tcPr>
            <w:tcW w:w="6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市政电力企业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3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用电地址物业权属证明材料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电子文档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  <w:jc w:val="center"/>
        </w:trPr>
        <w:tc>
          <w:tcPr>
            <w:tcW w:w="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26</w:t>
            </w:r>
          </w:p>
        </w:tc>
        <w:tc>
          <w:tcPr>
            <w:tcW w:w="1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通信报装</w:t>
            </w: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光纤到户通信设施工程或通信基础设施工程施工图设计审查申请表，通信类施工图设计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原价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15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省通信管理局授权的州市部门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48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27</w:t>
            </w:r>
          </w:p>
        </w:tc>
        <w:tc>
          <w:tcPr>
            <w:tcW w:w="135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人防施工图设计审核确认及人防工程质量监督申报</w:t>
            </w: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《人防工程建设项目申请表》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无</w:t>
            </w:r>
          </w:p>
        </w:tc>
        <w:tc>
          <w:tcPr>
            <w:tcW w:w="6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即时办结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人防部门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施工图审查合格证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总包施工单位中标通知书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人防工程专项监理合同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人防设备安装合同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审查合格的人防工程施工图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4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人防设备安装安全承诺书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原件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rPr>
                <w:rFonts w:ascii="方正仿宋_GBK" w:hAnsi="宋体" w:eastAsia="方正仿宋_GBK" w:cs="宋体"/>
                <w:sz w:val="21"/>
                <w:szCs w:val="21"/>
              </w:rPr>
            </w:pPr>
            <w:r>
              <w:rPr>
                <w:rFonts w:hint="eastAsia" w:ascii="方正仿宋_GBK" w:eastAsia="方正仿宋_GBK"/>
                <w:sz w:val="21"/>
                <w:szCs w:val="21"/>
              </w:rPr>
              <w:t>1</w:t>
            </w:r>
          </w:p>
        </w:tc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ascii="方正仿宋_GBK" w:hAnsi="宋体" w:eastAsia="方正仿宋_GBK" w:cs="宋体"/>
                <w:sz w:val="21"/>
                <w:szCs w:val="21"/>
              </w:rPr>
            </w:pPr>
          </w:p>
        </w:tc>
      </w:tr>
    </w:tbl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A40D89"/>
    <w:rsid w:val="4EA40D8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德宏州直属党政机关单位</Company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2019-12-02T12:58:00Z</dcterms:created>
  <dc:creator>聂磊</dc:creator>
  <cp:lastModifiedBy>聂磊</cp:lastModifiedBy>
  <dcterms:modified xsi:type="dcterms:W3CDTF">2019-12-02T13:01:06Z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