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6"/>
        <w:jc w:val="center"/>
        <w:rPr>
          <w:color w:val="auto"/>
          <w:sz w:val="44"/>
          <w:szCs w:val="44"/>
          <w:highlight w:val="none"/>
        </w:rPr>
      </w:pPr>
      <w:bookmarkStart w:id="0" w:name="_Toc83200584"/>
      <w:bookmarkStart w:id="1" w:name="_Toc42183473"/>
      <w:bookmarkStart w:id="2" w:name="_Toc55397704"/>
      <w:bookmarkStart w:id="3" w:name="_Toc45287489"/>
      <w:bookmarkStart w:id="4" w:name="_Toc53337230"/>
      <w:r>
        <w:rPr>
          <w:rFonts w:hint="eastAsia"/>
          <w:color w:val="auto"/>
          <w:sz w:val="44"/>
          <w:szCs w:val="44"/>
          <w:highlight w:val="none"/>
        </w:rPr>
        <w:t>云南省医疗保障基金结算清单接口手册</w:t>
      </w:r>
    </w:p>
    <w:p>
      <w:pPr>
        <w:ind w:firstLine="420"/>
        <w:rPr>
          <w:rFonts w:hint="eastAsia"/>
          <w:color w:val="auto"/>
          <w:highlight w:val="none"/>
        </w:rPr>
      </w:pPr>
    </w:p>
    <w:p>
      <w:pPr>
        <w:ind w:firstLine="420"/>
        <w:rPr>
          <w:color w:val="auto"/>
          <w:highlight w:val="none"/>
        </w:rPr>
      </w:pPr>
      <w:r>
        <w:rPr>
          <w:rFonts w:hint="eastAsia"/>
          <w:color w:val="auto"/>
          <w:highlight w:val="none"/>
        </w:rPr>
        <w:t>医保结算清单是各级各类医保定点医疗机构开展住院、门诊慢特病、日间手术等医疗服</w:t>
      </w:r>
    </w:p>
    <w:p>
      <w:pPr>
        <w:ind w:firstLine="0" w:firstLineChars="0"/>
        <w:rPr>
          <w:rFonts w:hint="eastAsia"/>
          <w:color w:val="auto"/>
          <w:highlight w:val="none"/>
        </w:rPr>
      </w:pPr>
      <w:r>
        <w:rPr>
          <w:rFonts w:hint="eastAsia"/>
          <w:color w:val="auto"/>
          <w:highlight w:val="none"/>
        </w:rPr>
        <w:t>务后，向医保部门申请结算时提交的数据清单。医保结算清单应基于医疗保障信息业务编码标准中的医保疾病诊断、手术操作分类及代码、定点医疗机构代码、医保医师代码等标准编码信息进行填报。医保定点医疗机构需要根据《云南省医疗保障信息平台定点医药机构接口规范》进行结算清单上传功能改造。</w:t>
      </w:r>
    </w:p>
    <w:p>
      <w:pPr>
        <w:ind w:firstLine="420"/>
        <w:rPr>
          <w:color w:val="auto"/>
          <w:highlight w:val="none"/>
          <w:lang w:val="zh-CN"/>
        </w:rPr>
      </w:pPr>
      <w:r>
        <w:rPr>
          <w:rFonts w:hint="eastAsia"/>
          <w:color w:val="auto"/>
          <w:highlight w:val="none"/>
          <w:lang w:val="zh-CN"/>
        </w:rPr>
        <w:t>以下为</w:t>
      </w:r>
      <w:r>
        <w:rPr>
          <w:rFonts w:hint="eastAsia"/>
          <w:color w:val="auto"/>
          <w:highlight w:val="none"/>
        </w:rPr>
        <w:t>《云南省医疗保障信息平台定点医药机构接口规范》中关于结算清单上报接口改造说明。</w:t>
      </w:r>
    </w:p>
    <w:p>
      <w:pPr>
        <w:pStyle w:val="3"/>
        <w:numPr>
          <w:ilvl w:val="0"/>
          <w:numId w:val="0"/>
        </w:numPr>
        <w:spacing w:before="156" w:after="156"/>
        <w:rPr>
          <w:color w:val="auto"/>
          <w:highlight w:val="none"/>
        </w:rPr>
      </w:pPr>
      <w:r>
        <w:rPr>
          <w:rFonts w:hint="eastAsia"/>
          <w:color w:val="auto"/>
          <w:highlight w:val="none"/>
        </w:rPr>
        <w:t>信息采集上传</w:t>
      </w:r>
      <w:bookmarkEnd w:id="0"/>
      <w:bookmarkEnd w:id="1"/>
      <w:bookmarkEnd w:id="2"/>
      <w:bookmarkEnd w:id="3"/>
      <w:bookmarkEnd w:id="4"/>
    </w:p>
    <w:p>
      <w:pPr>
        <w:pStyle w:val="4"/>
        <w:spacing w:before="156" w:after="156"/>
        <w:rPr>
          <w:color w:val="auto"/>
          <w:highlight w:val="none"/>
        </w:rPr>
      </w:pPr>
      <w:bookmarkStart w:id="5" w:name="_Toc83200585"/>
      <w:bookmarkStart w:id="6" w:name="_Toc53337231"/>
      <w:bookmarkStart w:id="7" w:name="_Toc55397705"/>
      <w:bookmarkStart w:id="8" w:name="_Toc42183474"/>
      <w:bookmarkStart w:id="9" w:name="_Toc45287490"/>
      <w:r>
        <w:rPr>
          <w:rFonts w:hint="eastAsia"/>
          <w:color w:val="auto"/>
          <w:highlight w:val="none"/>
        </w:rPr>
        <w:t>医疗保障基金结算清单</w:t>
      </w:r>
      <w:bookmarkEnd w:id="5"/>
      <w:bookmarkEnd w:id="6"/>
      <w:bookmarkEnd w:id="7"/>
      <w:bookmarkEnd w:id="8"/>
      <w:bookmarkEnd w:id="9"/>
    </w:p>
    <w:p>
      <w:pPr>
        <w:pStyle w:val="5"/>
        <w:spacing w:before="156" w:after="156"/>
        <w:rPr>
          <w:color w:val="auto"/>
          <w:highlight w:val="none"/>
        </w:rPr>
      </w:pPr>
      <w:r>
        <w:rPr>
          <w:rFonts w:hint="eastAsia"/>
          <w:color w:val="auto"/>
          <w:highlight w:val="none"/>
        </w:rPr>
        <w:t>【41</w:t>
      </w:r>
      <w:r>
        <w:rPr>
          <w:color w:val="auto"/>
          <w:highlight w:val="none"/>
        </w:rPr>
        <w:t>01</w:t>
      </w:r>
      <w:r>
        <w:rPr>
          <w:rFonts w:hint="eastAsia"/>
          <w:color w:val="auto"/>
          <w:highlight w:val="none"/>
        </w:rPr>
        <w:t>】医疗保障基金结算清单信息上传-停用</w:t>
      </w:r>
    </w:p>
    <w:p>
      <w:pPr>
        <w:pStyle w:val="6"/>
        <w:spacing w:before="156" w:after="156"/>
        <w:rPr>
          <w:color w:val="auto"/>
          <w:highlight w:val="none"/>
          <w:lang w:val="zh-CN"/>
        </w:rPr>
      </w:pPr>
      <w:r>
        <w:rPr>
          <w:rFonts w:hint="eastAsia"/>
          <w:color w:val="auto"/>
          <w:highlight w:val="none"/>
          <w:lang w:val="zh-CN"/>
        </w:rPr>
        <w:t>交易说明</w:t>
      </w:r>
    </w:p>
    <w:p>
      <w:pPr>
        <w:ind w:firstLine="420"/>
        <w:rPr>
          <w:color w:val="auto"/>
          <w:highlight w:val="none"/>
          <w:lang w:val="zh-CN"/>
        </w:rPr>
      </w:pPr>
      <w:r>
        <w:rPr>
          <w:rFonts w:hint="eastAsia" w:cs="Times New Roman"/>
          <w:color w:val="auto"/>
          <w:kern w:val="2"/>
          <w:highlight w:val="none"/>
        </w:rPr>
        <w:t>此交易暂停使用</w:t>
      </w:r>
    </w:p>
    <w:p>
      <w:pPr>
        <w:pStyle w:val="5"/>
        <w:spacing w:before="156" w:after="156"/>
        <w:rPr>
          <w:color w:val="auto"/>
          <w:highlight w:val="none"/>
          <w:lang w:val="en-US"/>
        </w:rPr>
      </w:pPr>
      <w:r>
        <w:rPr>
          <w:rFonts w:hint="eastAsia"/>
          <w:color w:val="auto"/>
          <w:highlight w:val="none"/>
          <w:lang w:val="en-US"/>
        </w:rPr>
        <w:t>【4101</w:t>
      </w:r>
      <w:r>
        <w:rPr>
          <w:color w:val="auto"/>
          <w:highlight w:val="none"/>
        </w:rPr>
        <w:t>A</w:t>
      </w:r>
      <w:r>
        <w:rPr>
          <w:rFonts w:hint="eastAsia"/>
          <w:color w:val="auto"/>
          <w:highlight w:val="none"/>
          <w:lang w:val="en-US"/>
        </w:rPr>
        <w:t>】</w:t>
      </w:r>
      <w:r>
        <w:rPr>
          <w:rFonts w:hint="eastAsia"/>
          <w:color w:val="auto"/>
          <w:highlight w:val="none"/>
        </w:rPr>
        <w:t>医疗保障基金结算清单信息上传-停用</w:t>
      </w:r>
    </w:p>
    <w:p>
      <w:pPr>
        <w:pStyle w:val="6"/>
        <w:spacing w:before="156" w:after="156"/>
        <w:rPr>
          <w:color w:val="auto"/>
          <w:highlight w:val="none"/>
        </w:rPr>
      </w:pPr>
      <w:r>
        <w:rPr>
          <w:rFonts w:hint="eastAsia"/>
          <w:color w:val="auto"/>
          <w:highlight w:val="none"/>
        </w:rPr>
        <w:t>交易说明</w:t>
      </w:r>
    </w:p>
    <w:p>
      <w:pPr>
        <w:ind w:firstLine="420"/>
        <w:rPr>
          <w:color w:val="auto"/>
          <w:highlight w:val="none"/>
        </w:rPr>
      </w:pPr>
      <w:r>
        <w:rPr>
          <w:rFonts w:hint="eastAsia" w:cs="Times New Roman"/>
          <w:color w:val="auto"/>
          <w:kern w:val="2"/>
          <w:highlight w:val="none"/>
        </w:rPr>
        <w:t>此交易暂停使用</w:t>
      </w:r>
    </w:p>
    <w:p>
      <w:pPr>
        <w:pStyle w:val="5"/>
        <w:spacing w:before="156" w:after="156"/>
        <w:rPr>
          <w:color w:val="auto"/>
          <w:highlight w:val="none"/>
        </w:rPr>
      </w:pPr>
      <w:r>
        <w:rPr>
          <w:rFonts w:hint="eastAsia"/>
          <w:color w:val="auto"/>
          <w:highlight w:val="none"/>
        </w:rPr>
        <w:t>【41</w:t>
      </w:r>
      <w:r>
        <w:rPr>
          <w:color w:val="auto"/>
          <w:highlight w:val="none"/>
        </w:rPr>
        <w:t>01Y</w:t>
      </w:r>
      <w:r>
        <w:rPr>
          <w:rFonts w:hint="eastAsia"/>
          <w:color w:val="auto"/>
          <w:highlight w:val="none"/>
        </w:rPr>
        <w:t>】医疗保障基金结算清单信息上传-云南</w:t>
      </w:r>
    </w:p>
    <w:p>
      <w:pPr>
        <w:pStyle w:val="6"/>
        <w:spacing w:before="156" w:after="156"/>
        <w:rPr>
          <w:color w:val="auto"/>
          <w:highlight w:val="none"/>
          <w:lang w:val="zh-CN"/>
        </w:rPr>
      </w:pPr>
      <w:r>
        <w:rPr>
          <w:rFonts w:hint="eastAsia"/>
          <w:color w:val="auto"/>
          <w:highlight w:val="none"/>
          <w:lang w:val="zh-CN"/>
        </w:rPr>
        <w:t>交易说明</w:t>
      </w:r>
    </w:p>
    <w:p>
      <w:pPr>
        <w:ind w:firstLine="420"/>
        <w:rPr>
          <w:color w:val="auto"/>
          <w:highlight w:val="none"/>
          <w:lang w:val="zh-CN"/>
        </w:rPr>
      </w:pPr>
      <w:r>
        <w:rPr>
          <w:rFonts w:hint="eastAsia" w:cs="Times New Roman"/>
          <w:color w:val="auto"/>
          <w:kern w:val="2"/>
          <w:highlight w:val="none"/>
        </w:rPr>
        <w:t>通</w:t>
      </w:r>
      <w:r>
        <w:rPr>
          <w:rFonts w:hint="eastAsia"/>
          <w:color w:val="auto"/>
          <w:highlight w:val="none"/>
          <w:lang w:val="zh-CN"/>
        </w:rPr>
        <w:t>过此交易上传完整的医疗保障基金结算清单信息。</w:t>
      </w:r>
    </w:p>
    <w:p>
      <w:pPr>
        <w:pStyle w:val="6"/>
        <w:spacing w:before="156" w:after="156"/>
        <w:rPr>
          <w:color w:val="auto"/>
          <w:highlight w:val="none"/>
          <w:lang w:val="zh-CN"/>
        </w:rPr>
      </w:pPr>
      <w:r>
        <w:rPr>
          <w:rFonts w:hint="eastAsia"/>
          <w:color w:val="auto"/>
          <w:highlight w:val="none"/>
          <w:lang w:val="zh-CN"/>
        </w:rPr>
        <w:t>重点说明</w:t>
      </w:r>
    </w:p>
    <w:p>
      <w:pPr>
        <w:ind w:firstLine="420"/>
        <w:rPr>
          <w:rFonts w:cs="Times New Roman"/>
          <w:color w:val="auto"/>
          <w:kern w:val="2"/>
          <w:highlight w:val="none"/>
        </w:rPr>
      </w:pPr>
      <w:r>
        <w:rPr>
          <w:rFonts w:hint="eastAsia" w:cs="Times New Roman"/>
          <w:color w:val="auto"/>
          <w:kern w:val="2"/>
          <w:highlight w:val="none"/>
        </w:rPr>
        <w:t>1、交易输入结算清单信息为单行数据，输入其他信息均为多行数据；</w:t>
      </w:r>
    </w:p>
    <w:p>
      <w:pPr>
        <w:ind w:firstLine="420"/>
        <w:rPr>
          <w:rFonts w:cs="Times New Roman"/>
          <w:color w:val="auto"/>
          <w:kern w:val="2"/>
          <w:highlight w:val="none"/>
        </w:rPr>
      </w:pPr>
      <w:r>
        <w:rPr>
          <w:rFonts w:cs="Times New Roman"/>
          <w:color w:val="auto"/>
          <w:kern w:val="2"/>
          <w:highlight w:val="none"/>
        </w:rPr>
        <w:t>2</w:t>
      </w:r>
      <w:r>
        <w:rPr>
          <w:rFonts w:hint="eastAsia" w:cs="Times New Roman"/>
          <w:color w:val="auto"/>
          <w:kern w:val="2"/>
          <w:highlight w:val="none"/>
        </w:rPr>
        <w:t>、输入项信息按照《医疗保障基金结算清单填写规范》中的规范要求填写；</w:t>
      </w:r>
    </w:p>
    <w:p>
      <w:pPr>
        <w:ind w:firstLine="420"/>
        <w:rPr>
          <w:rFonts w:hint="eastAsia" w:eastAsia="宋体" w:cs="Times New Roman"/>
          <w:color w:val="auto"/>
          <w:kern w:val="2"/>
          <w:highlight w:val="none"/>
          <w:lang w:eastAsia="zh-CN"/>
        </w:rPr>
      </w:pPr>
      <w:r>
        <w:rPr>
          <w:rFonts w:cs="Times New Roman"/>
          <w:color w:val="auto"/>
          <w:kern w:val="2"/>
          <w:highlight w:val="none"/>
        </w:rPr>
        <w:t>3</w:t>
      </w:r>
      <w:r>
        <w:rPr>
          <w:rFonts w:hint="eastAsia" w:cs="Times New Roman"/>
          <w:color w:val="auto"/>
          <w:kern w:val="2"/>
          <w:highlight w:val="none"/>
        </w:rPr>
        <w:t>、</w:t>
      </w:r>
      <w:r>
        <w:rPr>
          <w:rFonts w:cs="Times New Roman"/>
          <w:color w:val="auto"/>
          <w:kern w:val="2"/>
          <w:highlight w:val="none"/>
        </w:rPr>
        <w:t>每次接口调用只上传一位患者的信息</w:t>
      </w:r>
      <w:r>
        <w:rPr>
          <w:rFonts w:hint="eastAsia" w:cs="Times New Roman"/>
          <w:color w:val="auto"/>
          <w:kern w:val="2"/>
          <w:highlight w:val="none"/>
          <w:lang w:eastAsia="zh-CN"/>
        </w:rPr>
        <w:t>；</w:t>
      </w:r>
    </w:p>
    <w:p>
      <w:pPr>
        <w:ind w:firstLine="420"/>
        <w:rPr>
          <w:rFonts w:hint="eastAsia" w:cs="Times New Roman"/>
          <w:color w:val="auto"/>
          <w:kern w:val="2"/>
          <w:highlight w:val="none"/>
          <w:lang w:val="en-US" w:eastAsia="zh-CN"/>
        </w:rPr>
      </w:pPr>
      <w:r>
        <w:rPr>
          <w:rFonts w:hint="eastAsia" w:cs="Times New Roman"/>
          <w:color w:val="auto"/>
          <w:kern w:val="2"/>
          <w:highlight w:val="none"/>
          <w:lang w:val="en-US" w:eastAsia="zh-CN"/>
        </w:rPr>
        <w:t>4、住院诊断信息不能与门特慢病诊断信息同时存在;</w:t>
      </w:r>
    </w:p>
    <w:p>
      <w:pPr>
        <w:ind w:firstLine="420"/>
        <w:rPr>
          <w:rFonts w:hint="eastAsia" w:eastAsia="宋体" w:cs="Times New Roman"/>
          <w:color w:val="auto"/>
          <w:kern w:val="2"/>
          <w:highlight w:val="none"/>
          <w:lang w:val="en-US" w:eastAsia="zh-CN"/>
        </w:rPr>
      </w:pPr>
      <w:r>
        <w:rPr>
          <w:rFonts w:hint="eastAsia" w:cs="Times New Roman"/>
          <w:color w:val="auto"/>
          <w:kern w:val="2"/>
          <w:highlight w:val="none"/>
          <w:lang w:val="en-US" w:eastAsia="zh-CN"/>
        </w:rPr>
        <w:t>5、手术信息、重症监护信息</w:t>
      </w:r>
      <w:bookmarkStart w:id="10" w:name="_GoBack"/>
      <w:bookmarkEnd w:id="10"/>
      <w:r>
        <w:rPr>
          <w:rFonts w:hint="eastAsia" w:cs="Times New Roman"/>
          <w:color w:val="auto"/>
          <w:kern w:val="2"/>
          <w:highlight w:val="none"/>
          <w:lang w:val="en-US" w:eastAsia="zh-CN"/>
        </w:rPr>
        <w:t>根据实际开展情况可以为空。</w:t>
      </w:r>
    </w:p>
    <w:p>
      <w:pPr>
        <w:pStyle w:val="6"/>
        <w:spacing w:before="156" w:after="156"/>
        <w:rPr>
          <w:color w:val="auto"/>
          <w:highlight w:val="none"/>
          <w:lang w:val="zh-CN"/>
        </w:rPr>
      </w:pPr>
      <w:r>
        <w:rPr>
          <w:rFonts w:hint="eastAsia"/>
          <w:color w:val="auto"/>
          <w:highlight w:val="none"/>
          <w:lang w:val="zh-CN"/>
        </w:rPr>
        <w:t>交易对象</w:t>
      </w:r>
    </w:p>
    <w:p>
      <w:pPr>
        <w:ind w:firstLine="420"/>
        <w:rPr>
          <w:rFonts w:cs="Times New Roman"/>
          <w:color w:val="auto"/>
          <w:kern w:val="2"/>
          <w:highlight w:val="none"/>
        </w:rPr>
      </w:pPr>
      <w:r>
        <w:rPr>
          <w:rFonts w:hint="eastAsia" w:cs="Times New Roman"/>
          <w:color w:val="auto"/>
          <w:kern w:val="2"/>
          <w:highlight w:val="none"/>
        </w:rPr>
        <w:t>交易</w:t>
      </w:r>
      <w:r>
        <w:rPr>
          <w:rFonts w:cs="Times New Roman"/>
          <w:color w:val="auto"/>
          <w:kern w:val="2"/>
          <w:highlight w:val="none"/>
        </w:rPr>
        <w:t>发送方：</w:t>
      </w:r>
      <w:r>
        <w:rPr>
          <w:rFonts w:hint="eastAsia" w:cs="Times New Roman"/>
          <w:color w:val="auto"/>
          <w:kern w:val="2"/>
          <w:highlight w:val="none"/>
        </w:rPr>
        <w:t>医药机构。</w:t>
      </w:r>
    </w:p>
    <w:p>
      <w:pPr>
        <w:ind w:firstLine="420"/>
        <w:rPr>
          <w:rFonts w:cs="Times New Roman"/>
          <w:color w:val="auto"/>
          <w:kern w:val="2"/>
          <w:highlight w:val="none"/>
        </w:rPr>
      </w:pPr>
      <w:r>
        <w:rPr>
          <w:rFonts w:cs="Times New Roman"/>
          <w:color w:val="auto"/>
          <w:kern w:val="2"/>
          <w:highlight w:val="none"/>
        </w:rPr>
        <w:t>交易接收方：</w:t>
      </w:r>
      <w:r>
        <w:rPr>
          <w:rFonts w:hint="eastAsia" w:cs="Times New Roman"/>
          <w:color w:val="auto"/>
          <w:kern w:val="2"/>
          <w:highlight w:val="none"/>
        </w:rPr>
        <w:t>地方医保局。</w:t>
      </w:r>
    </w:p>
    <w:p>
      <w:pPr>
        <w:pStyle w:val="6"/>
        <w:spacing w:before="156" w:after="156"/>
        <w:rPr>
          <w:color w:val="auto"/>
          <w:highlight w:val="none"/>
          <w:lang w:val="zh-CN"/>
        </w:rPr>
      </w:pPr>
      <w:r>
        <w:rPr>
          <w:rFonts w:hint="eastAsia"/>
          <w:color w:val="auto"/>
          <w:highlight w:val="none"/>
          <w:lang w:val="zh-CN"/>
        </w:rPr>
        <w:t>输入</w:t>
      </w:r>
    </w:p>
    <w:p>
      <w:pPr>
        <w:pStyle w:val="15"/>
        <w:numPr>
          <w:ilvl w:val="0"/>
          <w:numId w:val="5"/>
        </w:numPr>
        <w:ind w:firstLine="360"/>
        <w:rPr>
          <w:color w:val="auto"/>
          <w:highlight w:val="none"/>
        </w:rPr>
      </w:pPr>
      <w:r>
        <w:rPr>
          <w:rFonts w:hint="eastAsia"/>
          <w:color w:val="auto"/>
          <w:highlight w:val="none"/>
        </w:rPr>
        <w:t>结算清单信息（节点标识setlinfo）</w:t>
      </w:r>
    </w:p>
    <w:tbl>
      <w:tblPr>
        <w:tblStyle w:val="42"/>
        <w:tblW w:w="76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376"/>
        <w:gridCol w:w="1716"/>
        <w:gridCol w:w="766"/>
        <w:gridCol w:w="635"/>
        <w:gridCol w:w="635"/>
        <w:gridCol w:w="2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blHeader/>
        </w:trPr>
        <w:tc>
          <w:tcPr>
            <w:tcW w:w="427"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序号</w:t>
            </w:r>
          </w:p>
        </w:tc>
        <w:tc>
          <w:tcPr>
            <w:tcW w:w="1376"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参数代码</w:t>
            </w:r>
          </w:p>
        </w:tc>
        <w:tc>
          <w:tcPr>
            <w:tcW w:w="1716"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参数名称</w:t>
            </w:r>
          </w:p>
        </w:tc>
        <w:tc>
          <w:tcPr>
            <w:tcW w:w="766"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参数类型</w:t>
            </w:r>
          </w:p>
        </w:tc>
        <w:tc>
          <w:tcPr>
            <w:tcW w:w="635"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参数长度</w:t>
            </w:r>
          </w:p>
        </w:tc>
        <w:tc>
          <w:tcPr>
            <w:tcW w:w="635"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代码标识</w:t>
            </w:r>
          </w:p>
        </w:tc>
        <w:tc>
          <w:tcPr>
            <w:tcW w:w="2106"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hAnsiTheme="minorEastAsia"/>
                <w:color w:val="auto"/>
                <w:sz w:val="18"/>
                <w:szCs w:val="18"/>
                <w:highlight w:val="none"/>
              </w:rPr>
              <w:t>mdtrt_id</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就诊ID</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keepNext w:val="0"/>
              <w:keepLines w:val="0"/>
              <w:widowControl/>
              <w:suppressLineNumbers w:val="0"/>
              <w:ind w:left="0" w:leftChars="0" w:firstLine="0" w:firstLineChars="0"/>
              <w:jc w:val="both"/>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就诊流水号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setl_id</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结算ID</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单据号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fixmedins_name</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定点医药机构名称</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200</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2106"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本地名称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fixmedins_code</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定点医药机构编号</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12</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2106"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本地编号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hi_setl_lv</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医保结算等级</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Y　</w:t>
            </w:r>
          </w:p>
        </w:tc>
        <w:tc>
          <w:tcPr>
            <w:tcW w:w="2106"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二级代码，根据省市二级价采部门文件确定公立医院收费等级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hi_no</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医保编号</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30</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2106"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参保人在医保系统中的唯一身份代码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medcasno</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病案号</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4</w:t>
            </w:r>
            <w:r>
              <w:rPr>
                <w:rFonts w:hint="eastAsia"/>
                <w:color w:val="auto"/>
                <w:sz w:val="18"/>
                <w:szCs w:val="18"/>
                <w:highlight w:val="none"/>
              </w:rPr>
              <w:t>0</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2106" w:type="dxa"/>
            <w:shd w:val="clear" w:color="auto" w:fill="auto"/>
            <w:vAlign w:val="center"/>
          </w:tcPr>
          <w:p>
            <w:pPr>
              <w:ind w:left="0" w:leftChars="0" w:firstLine="0" w:firstLineChars="0"/>
              <w:jc w:val="left"/>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dcla_time</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申报时间</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日期时间型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2106"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结算清单上报时间，格式</w:t>
            </w:r>
            <w:r>
              <w:rPr>
                <w:rStyle w:val="160"/>
                <w:rFonts w:eastAsia="宋体"/>
                <w:color w:val="auto"/>
                <w:highlight w:val="none"/>
                <w:lang w:val="en-US" w:eastAsia="zh-CN" w:bidi="ar"/>
              </w:rPr>
              <w:t>YYYY-MM-DD 24HH:MM:SS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psn_name</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人员姓名</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50</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2106" w:type="dxa"/>
            <w:shd w:val="clear" w:color="auto" w:fill="auto"/>
            <w:vAlign w:val="center"/>
          </w:tcPr>
          <w:p>
            <w:pPr>
              <w:jc w:val="left"/>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gend</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性别</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6</w:t>
            </w:r>
          </w:p>
        </w:tc>
        <w:tc>
          <w:tcPr>
            <w:tcW w:w="635"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Y</w:t>
            </w:r>
          </w:p>
        </w:tc>
        <w:tc>
          <w:tcPr>
            <w:tcW w:w="2106"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二级代码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brdy</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出生日期</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日期型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2106"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时间格式</w:t>
            </w:r>
            <w:r>
              <w:rPr>
                <w:rStyle w:val="160"/>
                <w:rFonts w:eastAsia="宋体"/>
                <w:color w:val="auto"/>
                <w:highlight w:val="none"/>
                <w:lang w:val="en-US" w:eastAsia="zh-CN" w:bidi="ar"/>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age</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年龄</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数值型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4</w:t>
            </w:r>
            <w:r>
              <w:rPr>
                <w:color w:val="auto"/>
                <w:sz w:val="18"/>
                <w:szCs w:val="18"/>
                <w:highlight w:val="none"/>
              </w:rPr>
              <w:t>,1</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2106"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必填，单位岁，必须是整数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ntly</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国籍</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6</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Y</w:t>
            </w:r>
          </w:p>
        </w:tc>
        <w:tc>
          <w:tcPr>
            <w:tcW w:w="2106"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二级代码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nwb_age</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（年龄不足1周岁）年龄</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数值型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2106"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小于</w:t>
            </w:r>
            <w:r>
              <w:rPr>
                <w:rStyle w:val="160"/>
                <w:rFonts w:eastAsia="宋体"/>
                <w:color w:val="auto"/>
                <w:highlight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岁时必填，单位天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naty</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民族</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Y</w:t>
            </w:r>
          </w:p>
        </w:tc>
        <w:tc>
          <w:tcPr>
            <w:tcW w:w="2106"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二级代码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patn_cert_type</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患者证件类别</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Y</w:t>
            </w:r>
          </w:p>
        </w:tc>
        <w:tc>
          <w:tcPr>
            <w:tcW w:w="2106"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二级代码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certno</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证件号码</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5</w:t>
            </w:r>
            <w:r>
              <w:rPr>
                <w:rFonts w:hint="eastAsia"/>
                <w:color w:val="auto"/>
                <w:sz w:val="18"/>
                <w:szCs w:val="18"/>
                <w:highlight w:val="none"/>
              </w:rPr>
              <w:t>0</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2106"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患者证件号码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prfs</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职业</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6</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Y　</w:t>
            </w:r>
          </w:p>
        </w:tc>
        <w:tc>
          <w:tcPr>
            <w:tcW w:w="2106"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二级代码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cu</w:t>
            </w:r>
            <w:r>
              <w:rPr>
                <w:color w:val="auto"/>
                <w:sz w:val="18"/>
                <w:szCs w:val="18"/>
                <w:highlight w:val="none"/>
              </w:rPr>
              <w:t>rr_</w:t>
            </w:r>
            <w:r>
              <w:rPr>
                <w:rFonts w:hint="eastAsia"/>
                <w:color w:val="auto"/>
                <w:sz w:val="18"/>
                <w:szCs w:val="18"/>
                <w:highlight w:val="none"/>
              </w:rPr>
              <w:t>addr</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现住址</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2</w:t>
            </w:r>
            <w:r>
              <w:rPr>
                <w:color w:val="auto"/>
                <w:sz w:val="18"/>
                <w:szCs w:val="18"/>
                <w:highlight w:val="none"/>
              </w:rPr>
              <w:t>00</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2106" w:type="dxa"/>
            <w:shd w:val="clear" w:color="auto" w:fill="auto"/>
            <w:vAlign w:val="center"/>
          </w:tcPr>
          <w:p>
            <w:pPr>
              <w:ind w:left="0" w:leftChars="0" w:firstLine="0" w:firstLineChars="0"/>
              <w:jc w:val="left"/>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emp_name</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单位名称</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200</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2106" w:type="dxa"/>
            <w:shd w:val="clear" w:color="auto" w:fill="auto"/>
            <w:vAlign w:val="center"/>
          </w:tcPr>
          <w:p>
            <w:pPr>
              <w:ind w:left="0" w:leftChars="0" w:firstLine="0" w:firstLineChars="0"/>
              <w:jc w:val="left"/>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emp_addr</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单位地址</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200</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2106" w:type="dxa"/>
            <w:shd w:val="clear" w:color="auto" w:fill="auto"/>
            <w:vAlign w:val="center"/>
          </w:tcPr>
          <w:p>
            <w:pPr>
              <w:ind w:left="0" w:leftChars="0" w:firstLine="0" w:firstLineChars="0"/>
              <w:jc w:val="left"/>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emp_tel</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单位电话</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5</w:t>
            </w:r>
            <w:r>
              <w:rPr>
                <w:rFonts w:hint="eastAsia"/>
                <w:color w:val="auto"/>
                <w:sz w:val="18"/>
                <w:szCs w:val="18"/>
                <w:highlight w:val="none"/>
              </w:rPr>
              <w:t>0</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2106" w:type="dxa"/>
            <w:shd w:val="clear" w:color="auto" w:fill="auto"/>
            <w:vAlign w:val="center"/>
          </w:tcPr>
          <w:p>
            <w:pPr>
              <w:ind w:left="0" w:leftChars="0" w:firstLine="0" w:firstLineChars="0"/>
              <w:jc w:val="left"/>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poscode</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邮编</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6</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2106"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可为空，否则必须为</w:t>
            </w:r>
            <w:r>
              <w:rPr>
                <w:rStyle w:val="160"/>
                <w:rFonts w:eastAsia="宋体"/>
                <w:color w:val="auto"/>
                <w:highlight w:val="none"/>
                <w:lang w:val="en-US" w:eastAsia="zh-CN" w:bidi="ar"/>
              </w:rPr>
              <w:t>6</w:t>
            </w:r>
            <w:r>
              <w:rPr>
                <w:rFonts w:hint="eastAsia" w:ascii="宋体" w:hAnsi="宋体" w:eastAsia="宋体" w:cs="宋体"/>
                <w:i w:val="0"/>
                <w:iCs w:val="0"/>
                <w:color w:val="auto"/>
                <w:kern w:val="0"/>
                <w:sz w:val="18"/>
                <w:szCs w:val="18"/>
                <w:highlight w:val="none"/>
                <w:u w:val="none"/>
                <w:lang w:val="en-US" w:eastAsia="zh-CN" w:bidi="ar"/>
              </w:rPr>
              <w:t>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coner_name</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联系人姓名</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50</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2106" w:type="dxa"/>
            <w:shd w:val="clear" w:color="auto" w:fill="auto"/>
            <w:vAlign w:val="center"/>
          </w:tcPr>
          <w:p>
            <w:pPr>
              <w:ind w:left="0" w:leftChars="0" w:firstLine="0" w:firstLineChars="0"/>
              <w:jc w:val="left"/>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patn_rlts</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与患者关系</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6</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Y　</w:t>
            </w:r>
          </w:p>
        </w:tc>
        <w:tc>
          <w:tcPr>
            <w:tcW w:w="2106"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二级代码</w:t>
            </w:r>
            <w:r>
              <w:rPr>
                <w:rStyle w:val="160"/>
                <w:rFonts w:eastAsia="宋体"/>
                <w:color w:val="auto"/>
                <w:highlight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当联系人姓名非空时，必填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coner_addr</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联系人地址</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2</w:t>
            </w:r>
            <w:r>
              <w:rPr>
                <w:color w:val="auto"/>
                <w:sz w:val="18"/>
                <w:szCs w:val="18"/>
                <w:highlight w:val="none"/>
              </w:rPr>
              <w:t>00</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2106"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当联系人姓名非空时，必填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coner_tel</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联系人电话</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5</w:t>
            </w:r>
            <w:r>
              <w:rPr>
                <w:rFonts w:hint="eastAsia"/>
                <w:color w:val="auto"/>
                <w:sz w:val="18"/>
                <w:szCs w:val="18"/>
                <w:highlight w:val="none"/>
              </w:rPr>
              <w:t>0</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2106"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当联系人姓名非空时，必填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hi_type</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医保类型</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Y　</w:t>
            </w:r>
          </w:p>
        </w:tc>
        <w:tc>
          <w:tcPr>
            <w:tcW w:w="2106"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二级代码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insuplc</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参保地</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6</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2106"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二级代码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sp</w:t>
            </w:r>
            <w:r>
              <w:rPr>
                <w:color w:val="auto"/>
                <w:sz w:val="18"/>
                <w:szCs w:val="18"/>
                <w:highlight w:val="none"/>
              </w:rPr>
              <w:t>_psn_type</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特殊人员类型</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6</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Y</w:t>
            </w:r>
          </w:p>
        </w:tc>
        <w:tc>
          <w:tcPr>
            <w:tcW w:w="2106"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二级代码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nwb_adm_type</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新生儿入院类型</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Y</w:t>
            </w:r>
          </w:p>
        </w:tc>
        <w:tc>
          <w:tcPr>
            <w:tcW w:w="2106"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二级代码，最多上传</w:t>
            </w:r>
            <w:r>
              <w:rPr>
                <w:rFonts w:hint="default" w:ascii="Times New Roman" w:hAnsi="Times New Roman" w:eastAsia="宋体" w:cs="Times New Roman"/>
                <w:i w:val="0"/>
                <w:iCs w:val="0"/>
                <w:color w:val="auto"/>
                <w:kern w:val="0"/>
                <w:sz w:val="18"/>
                <w:szCs w:val="18"/>
                <w:highlight w:val="none"/>
                <w:u w:val="none"/>
                <w:lang w:val="en-US" w:eastAsia="zh-CN" w:bidi="ar"/>
              </w:rPr>
              <w:t>5</w:t>
            </w:r>
            <w:r>
              <w:rPr>
                <w:rFonts w:hint="eastAsia" w:ascii="宋体" w:hAnsi="宋体" w:eastAsia="宋体" w:cs="宋体"/>
                <w:i w:val="0"/>
                <w:iCs w:val="0"/>
                <w:color w:val="auto"/>
                <w:kern w:val="0"/>
                <w:sz w:val="18"/>
                <w:szCs w:val="18"/>
                <w:highlight w:val="none"/>
                <w:u w:val="none"/>
                <w:lang w:val="en-US" w:eastAsia="zh-CN" w:bidi="ar"/>
              </w:rPr>
              <w:t>个。如果多个，则以</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分割，如</w:t>
            </w:r>
            <w:r>
              <w:rPr>
                <w:rFonts w:hint="default" w:ascii="Times New Roman" w:hAnsi="Times New Roman" w:eastAsia="宋体" w:cs="Times New Roman"/>
                <w:i w:val="0"/>
                <w:iCs w:val="0"/>
                <w:color w:val="auto"/>
                <w:kern w:val="0"/>
                <w:sz w:val="18"/>
                <w:szCs w:val="18"/>
                <w:highlight w:val="none"/>
                <w:u w:val="none"/>
                <w:lang w:val="en-US" w:eastAsia="zh-CN" w:bidi="ar"/>
              </w:rPr>
              <w:t>1,2,3</w:t>
            </w:r>
            <w:r>
              <w:rPr>
                <w:rFonts w:hint="eastAsia" w:ascii="宋体" w:hAnsi="宋体" w:eastAsia="宋体" w:cs="宋体"/>
                <w:i w:val="0"/>
                <w:iCs w:val="0"/>
                <w:color w:val="auto"/>
                <w:kern w:val="0"/>
                <w:sz w:val="18"/>
                <w:szCs w:val="18"/>
                <w:highlight w:val="none"/>
                <w:u w:val="none"/>
                <w:lang w:val="en-US" w:eastAsia="zh-CN" w:bidi="ar"/>
              </w:rPr>
              <w:t>（校验不是新生儿）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nwb_bir_wt</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新生儿出生体重</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数值型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6</w:t>
            </w:r>
            <w:r>
              <w:rPr>
                <w:color w:val="auto"/>
                <w:sz w:val="18"/>
                <w:szCs w:val="18"/>
                <w:highlight w:val="none"/>
              </w:rPr>
              <w:t>,2</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2106"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精确到</w:t>
            </w:r>
            <w:r>
              <w:rPr>
                <w:rFonts w:hint="default" w:ascii="Times New Roman" w:hAnsi="Times New Roman" w:eastAsia="宋体" w:cs="Times New Roman"/>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克</w:t>
            </w:r>
            <w:r>
              <w:rPr>
                <w:rFonts w:hint="default" w:ascii="Times New Roman" w:hAnsi="Times New Roman" w:eastAsia="宋体" w:cs="Times New Roman"/>
                <w:i w:val="0"/>
                <w:iCs w:val="0"/>
                <w:color w:val="auto"/>
                <w:kern w:val="0"/>
                <w:sz w:val="18"/>
                <w:szCs w:val="18"/>
                <w:highlight w:val="none"/>
                <w:u w:val="none"/>
                <w:lang w:val="en-US" w:eastAsia="zh-CN" w:bidi="ar"/>
              </w:rPr>
              <w:t>(g)</w:t>
            </w:r>
            <w:r>
              <w:rPr>
                <w:rFonts w:hint="eastAsia" w:ascii="宋体" w:hAnsi="宋体" w:eastAsia="宋体" w:cs="宋体"/>
                <w:i w:val="0"/>
                <w:iCs w:val="0"/>
                <w:color w:val="auto"/>
                <w:kern w:val="0"/>
                <w:sz w:val="18"/>
                <w:szCs w:val="18"/>
                <w:highlight w:val="none"/>
                <w:u w:val="none"/>
                <w:lang w:val="en-US" w:eastAsia="zh-CN" w:bidi="ar"/>
              </w:rPr>
              <w:t>，如</w:t>
            </w:r>
            <w:r>
              <w:rPr>
                <w:rFonts w:hint="default" w:ascii="Times New Roman" w:hAnsi="Times New Roman" w:eastAsia="宋体" w:cs="Times New Roman"/>
                <w:i w:val="0"/>
                <w:iCs w:val="0"/>
                <w:color w:val="auto"/>
                <w:kern w:val="0"/>
                <w:sz w:val="18"/>
                <w:szCs w:val="18"/>
                <w:highlight w:val="none"/>
                <w:u w:val="none"/>
                <w:lang w:val="en-US" w:eastAsia="zh-CN" w:bidi="ar"/>
              </w:rPr>
              <w:t>72</w:t>
            </w:r>
            <w:r>
              <w:rPr>
                <w:rFonts w:hint="eastAsia" w:ascii="宋体" w:hAnsi="宋体" w:eastAsia="宋体" w:cs="宋体"/>
                <w:i w:val="0"/>
                <w:iCs w:val="0"/>
                <w:color w:val="auto"/>
                <w:kern w:val="0"/>
                <w:sz w:val="18"/>
                <w:szCs w:val="18"/>
                <w:highlight w:val="none"/>
                <w:u w:val="none"/>
                <w:lang w:val="en-US" w:eastAsia="zh-CN" w:bidi="ar"/>
              </w:rPr>
              <w:t>克则填写</w:t>
            </w:r>
            <w:r>
              <w:rPr>
                <w:rFonts w:hint="default" w:ascii="Times New Roman" w:hAnsi="Times New Roman" w:eastAsia="宋体" w:cs="Times New Roman"/>
                <w:i w:val="0"/>
                <w:iCs w:val="0"/>
                <w:color w:val="auto"/>
                <w:kern w:val="0"/>
                <w:sz w:val="18"/>
                <w:szCs w:val="18"/>
                <w:highlight w:val="none"/>
                <w:u w:val="none"/>
                <w:lang w:val="en-US" w:eastAsia="zh-CN" w:bidi="ar"/>
              </w:rPr>
              <w:t>72</w:t>
            </w:r>
            <w:r>
              <w:rPr>
                <w:rFonts w:hint="eastAsia" w:ascii="宋体" w:hAnsi="宋体" w:eastAsia="宋体" w:cs="宋体"/>
                <w:i w:val="0"/>
                <w:iCs w:val="0"/>
                <w:color w:val="auto"/>
                <w:kern w:val="0"/>
                <w:sz w:val="18"/>
                <w:szCs w:val="18"/>
                <w:highlight w:val="none"/>
                <w:u w:val="none"/>
                <w:lang w:val="en-US" w:eastAsia="zh-CN" w:bidi="ar"/>
              </w:rPr>
              <w:t>，（校验不是新生儿）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nwb_adm_wt</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新生儿入院体重</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数值型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6</w:t>
            </w:r>
            <w:r>
              <w:rPr>
                <w:color w:val="auto"/>
                <w:sz w:val="18"/>
                <w:szCs w:val="18"/>
                <w:highlight w:val="none"/>
              </w:rPr>
              <w:t>,2</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2106"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精确到</w:t>
            </w:r>
            <w:r>
              <w:rPr>
                <w:rFonts w:hint="default" w:ascii="Times New Roman" w:hAnsi="Times New Roman" w:eastAsia="宋体" w:cs="Times New Roman"/>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克</w:t>
            </w:r>
            <w:r>
              <w:rPr>
                <w:rFonts w:hint="default" w:ascii="Times New Roman" w:hAnsi="Times New Roman" w:eastAsia="宋体" w:cs="Times New Roman"/>
                <w:i w:val="0"/>
                <w:iCs w:val="0"/>
                <w:color w:val="auto"/>
                <w:kern w:val="0"/>
                <w:sz w:val="18"/>
                <w:szCs w:val="18"/>
                <w:highlight w:val="none"/>
                <w:u w:val="none"/>
                <w:lang w:val="en-US" w:eastAsia="zh-CN" w:bidi="ar"/>
              </w:rPr>
              <w:t>(g)</w:t>
            </w:r>
            <w:r>
              <w:rPr>
                <w:rFonts w:hint="eastAsia" w:ascii="宋体" w:hAnsi="宋体" w:eastAsia="宋体" w:cs="宋体"/>
                <w:i w:val="0"/>
                <w:iCs w:val="0"/>
                <w:color w:val="auto"/>
                <w:kern w:val="0"/>
                <w:sz w:val="18"/>
                <w:szCs w:val="18"/>
                <w:highlight w:val="none"/>
                <w:u w:val="none"/>
                <w:lang w:val="en-US" w:eastAsia="zh-CN" w:bidi="ar"/>
              </w:rPr>
              <w:t>，如</w:t>
            </w:r>
            <w:r>
              <w:rPr>
                <w:rFonts w:hint="default" w:ascii="Times New Roman" w:hAnsi="Times New Roman" w:eastAsia="宋体" w:cs="Times New Roman"/>
                <w:i w:val="0"/>
                <w:iCs w:val="0"/>
                <w:color w:val="auto"/>
                <w:kern w:val="0"/>
                <w:sz w:val="18"/>
                <w:szCs w:val="18"/>
                <w:highlight w:val="none"/>
                <w:u w:val="none"/>
                <w:lang w:val="en-US" w:eastAsia="zh-CN" w:bidi="ar"/>
              </w:rPr>
              <w:t>72</w:t>
            </w:r>
            <w:r>
              <w:rPr>
                <w:rFonts w:hint="eastAsia" w:ascii="宋体" w:hAnsi="宋体" w:eastAsia="宋体" w:cs="宋体"/>
                <w:i w:val="0"/>
                <w:iCs w:val="0"/>
                <w:color w:val="auto"/>
                <w:kern w:val="0"/>
                <w:sz w:val="18"/>
                <w:szCs w:val="18"/>
                <w:highlight w:val="none"/>
                <w:u w:val="none"/>
                <w:lang w:val="en-US" w:eastAsia="zh-CN" w:bidi="ar"/>
              </w:rPr>
              <w:t>克则填写</w:t>
            </w:r>
            <w:r>
              <w:rPr>
                <w:rFonts w:hint="default" w:ascii="Times New Roman" w:hAnsi="Times New Roman" w:eastAsia="宋体" w:cs="Times New Roman"/>
                <w:i w:val="0"/>
                <w:iCs w:val="0"/>
                <w:color w:val="auto"/>
                <w:kern w:val="0"/>
                <w:sz w:val="18"/>
                <w:szCs w:val="18"/>
                <w:highlight w:val="none"/>
                <w:u w:val="none"/>
                <w:lang w:val="en-US" w:eastAsia="zh-CN" w:bidi="ar"/>
              </w:rPr>
              <w:t>72</w:t>
            </w:r>
            <w:r>
              <w:rPr>
                <w:rFonts w:hint="eastAsia" w:ascii="宋体" w:hAnsi="宋体" w:eastAsia="宋体" w:cs="宋体"/>
                <w:i w:val="0"/>
                <w:iCs w:val="0"/>
                <w:color w:val="auto"/>
                <w:kern w:val="0"/>
                <w:sz w:val="18"/>
                <w:szCs w:val="18"/>
                <w:highlight w:val="none"/>
                <w:u w:val="none"/>
                <w:lang w:val="en-US" w:eastAsia="zh-CN" w:bidi="ar"/>
              </w:rPr>
              <w:t>，（校验不是新生儿）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lang w:bidi="ar"/>
              </w:rPr>
              <w:t>mul_nwb_bir_wt</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lang w:bidi="ar"/>
              </w:rPr>
              <w:t>多新生儿出生体重</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lang w:bidi="ar"/>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lang w:bidi="ar"/>
              </w:rPr>
              <w:t>50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精确到</w:t>
            </w:r>
            <w:r>
              <w:rPr>
                <w:rFonts w:hint="default" w:ascii="Times New Roman" w:hAnsi="Times New Roman" w:eastAsia="宋体" w:cs="Times New Roman"/>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克</w:t>
            </w:r>
            <w:r>
              <w:rPr>
                <w:rFonts w:hint="default" w:ascii="Times New Roman" w:hAnsi="Times New Roman" w:eastAsia="宋体" w:cs="Times New Roman"/>
                <w:i w:val="0"/>
                <w:iCs w:val="0"/>
                <w:color w:val="auto"/>
                <w:kern w:val="0"/>
                <w:sz w:val="18"/>
                <w:szCs w:val="18"/>
                <w:highlight w:val="none"/>
                <w:u w:val="none"/>
                <w:lang w:val="en-US" w:eastAsia="zh-CN" w:bidi="ar"/>
              </w:rPr>
              <w:t>(g)</w:t>
            </w:r>
            <w:r>
              <w:rPr>
                <w:rFonts w:hint="eastAsia" w:ascii="宋体" w:hAnsi="宋体" w:eastAsia="宋体" w:cs="宋体"/>
                <w:i w:val="0"/>
                <w:iCs w:val="0"/>
                <w:color w:val="auto"/>
                <w:kern w:val="0"/>
                <w:sz w:val="18"/>
                <w:szCs w:val="18"/>
                <w:highlight w:val="none"/>
                <w:u w:val="none"/>
                <w:lang w:val="en-US" w:eastAsia="zh-CN" w:bidi="ar"/>
              </w:rPr>
              <w:t>，多胞胎体重，用英文逗号隔开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lang w:bidi="ar"/>
              </w:rPr>
              <w:t>mul_nwb_adm_wt</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lang w:bidi="ar"/>
              </w:rPr>
              <w:t>多新生儿入院体重</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lang w:bidi="ar"/>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lang w:bidi="ar"/>
              </w:rPr>
              <w:t>50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精确到</w:t>
            </w:r>
            <w:r>
              <w:rPr>
                <w:rFonts w:hint="default" w:ascii="Times New Roman" w:hAnsi="Times New Roman" w:eastAsia="宋体" w:cs="Times New Roman"/>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克</w:t>
            </w:r>
            <w:r>
              <w:rPr>
                <w:rFonts w:hint="default" w:ascii="Times New Roman" w:hAnsi="Times New Roman" w:eastAsia="宋体" w:cs="Times New Roman"/>
                <w:i w:val="0"/>
                <w:iCs w:val="0"/>
                <w:color w:val="auto"/>
                <w:kern w:val="0"/>
                <w:sz w:val="18"/>
                <w:szCs w:val="18"/>
                <w:highlight w:val="none"/>
                <w:u w:val="none"/>
                <w:lang w:val="en-US" w:eastAsia="zh-CN" w:bidi="ar"/>
              </w:rPr>
              <w:t>(g)</w:t>
            </w:r>
            <w:r>
              <w:rPr>
                <w:rFonts w:hint="eastAsia" w:ascii="宋体" w:hAnsi="宋体" w:eastAsia="宋体" w:cs="宋体"/>
                <w:i w:val="0"/>
                <w:iCs w:val="0"/>
                <w:color w:val="auto"/>
                <w:kern w:val="0"/>
                <w:sz w:val="18"/>
                <w:szCs w:val="18"/>
                <w:highlight w:val="none"/>
                <w:u w:val="none"/>
                <w:lang w:val="en-US" w:eastAsia="zh-CN" w:bidi="ar"/>
              </w:rPr>
              <w:t>，多胞胎体重，用英文逗号隔开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opsp_diag_caty</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门诊慢特病诊断科别</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5</w:t>
            </w:r>
            <w:r>
              <w:rPr>
                <w:color w:val="auto"/>
                <w:sz w:val="18"/>
                <w:szCs w:val="18"/>
                <w:highlight w:val="none"/>
              </w:rPr>
              <w:t>0</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2106"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二级代码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opsp_</w:t>
            </w:r>
            <w:r>
              <w:rPr>
                <w:rFonts w:hint="eastAsia"/>
                <w:color w:val="auto"/>
                <w:sz w:val="18"/>
                <w:szCs w:val="18"/>
                <w:highlight w:val="none"/>
              </w:rPr>
              <w:t>mdtrt_date</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门诊慢特病就诊日期</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日期型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2106"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时间格式</w:t>
            </w:r>
            <w:r>
              <w:rPr>
                <w:rFonts w:hint="default" w:ascii="Times New Roman" w:hAnsi="Times New Roman" w:eastAsia="宋体" w:cs="Times New Roman"/>
                <w:i w:val="0"/>
                <w:iCs w:val="0"/>
                <w:color w:val="auto"/>
                <w:kern w:val="0"/>
                <w:sz w:val="18"/>
                <w:szCs w:val="18"/>
                <w:highlight w:val="none"/>
                <w:u w:val="none"/>
                <w:lang w:val="en-US" w:eastAsia="zh-CN" w:bidi="ar"/>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ipt_med_type</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住院医疗类型</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Y　</w:t>
            </w:r>
          </w:p>
        </w:tc>
        <w:tc>
          <w:tcPr>
            <w:tcW w:w="2106"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二级代码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adm_way</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入院途径</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Y　</w:t>
            </w:r>
          </w:p>
        </w:tc>
        <w:tc>
          <w:tcPr>
            <w:tcW w:w="2106"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二级代码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trt_type</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治疗类别</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Y　</w:t>
            </w:r>
          </w:p>
        </w:tc>
        <w:tc>
          <w:tcPr>
            <w:tcW w:w="2106"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二级代码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adm_time</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入院时间</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日期时间型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2106"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格式：</w:t>
            </w:r>
            <w:r>
              <w:rPr>
                <w:rFonts w:hint="default" w:ascii="Times New Roman" w:hAnsi="Times New Roman" w:eastAsia="宋体" w:cs="Times New Roman"/>
                <w:i w:val="0"/>
                <w:iCs w:val="0"/>
                <w:color w:val="auto"/>
                <w:kern w:val="0"/>
                <w:sz w:val="18"/>
                <w:szCs w:val="18"/>
                <w:highlight w:val="none"/>
                <w:u w:val="none"/>
                <w:lang w:val="en-US" w:eastAsia="zh-CN" w:bidi="ar"/>
              </w:rPr>
              <w:t>YYYY-MM-DD 24HH:MM:SS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adm_</w:t>
            </w:r>
            <w:r>
              <w:rPr>
                <w:color w:val="auto"/>
                <w:sz w:val="18"/>
                <w:szCs w:val="18"/>
                <w:highlight w:val="none"/>
              </w:rPr>
              <w:t>caty</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入院科别</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6</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Y　</w:t>
            </w:r>
          </w:p>
        </w:tc>
        <w:tc>
          <w:tcPr>
            <w:tcW w:w="2106"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二级代码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refldept_dept</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转科科别</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6</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Y　</w:t>
            </w:r>
          </w:p>
        </w:tc>
        <w:tc>
          <w:tcPr>
            <w:tcW w:w="2106"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二级代码</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如果超过一次以上的转科，用</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转接表示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dscg_time</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出院时间</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日期时间型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2106"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格式：</w:t>
            </w:r>
            <w:r>
              <w:rPr>
                <w:rFonts w:hint="default" w:ascii="Times New Roman" w:hAnsi="Times New Roman" w:eastAsia="宋体" w:cs="Times New Roman"/>
                <w:i w:val="0"/>
                <w:iCs w:val="0"/>
                <w:color w:val="auto"/>
                <w:kern w:val="0"/>
                <w:sz w:val="18"/>
                <w:szCs w:val="18"/>
                <w:highlight w:val="none"/>
                <w:u w:val="none"/>
                <w:lang w:val="en-US" w:eastAsia="zh-CN" w:bidi="ar"/>
              </w:rPr>
              <w:t>YYYY-MM-DD 24HH:MM:SS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dscg_caty</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出院科别</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6</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Y　</w:t>
            </w:r>
          </w:p>
        </w:tc>
        <w:tc>
          <w:tcPr>
            <w:tcW w:w="2106"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二级代码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act_ipt_days</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实际住院天数</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数值型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2106"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必须是整数，需要与就诊登记中的住院天数一致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otp_wm_dise</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门（急）诊西医诊断</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200</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2106" w:type="dxa"/>
            <w:shd w:val="clear" w:color="auto" w:fill="auto"/>
            <w:vAlign w:val="center"/>
          </w:tcPr>
          <w:p>
            <w:pPr>
              <w:ind w:left="0" w:leftChars="0" w:firstLine="0" w:firstLineChars="0"/>
              <w:jc w:val="left"/>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wm_dise_code</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西医诊断疾病代码</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20</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2106" w:type="dxa"/>
            <w:shd w:val="clear" w:color="auto" w:fill="auto"/>
            <w:vAlign w:val="center"/>
          </w:tcPr>
          <w:p>
            <w:pPr>
              <w:tabs>
                <w:tab w:val="left" w:pos="506"/>
              </w:tabs>
              <w:ind w:left="0" w:leftChars="0" w:firstLine="0" w:firstLineChars="0"/>
              <w:jc w:val="left"/>
              <w:rPr>
                <w:rFonts w:hint="eastAsia" w:eastAsia="宋体"/>
                <w:color w:val="auto"/>
                <w:sz w:val="18"/>
                <w:szCs w:val="18"/>
                <w:highlight w:val="none"/>
                <w:lang w:eastAsia="zh-CN"/>
              </w:rPr>
            </w:pPr>
            <w:r>
              <w:rPr>
                <w:rFonts w:hint="eastAsia"/>
                <w:color w:val="auto"/>
                <w:sz w:val="18"/>
                <w:szCs w:val="18"/>
                <w:highlight w:val="none"/>
                <w:lang w:eastAsia="zh-CN"/>
              </w:rPr>
              <w:t>上传国家医保版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otp_tcm_dise</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门（急）诊中医诊断</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200</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2106" w:type="dxa"/>
            <w:shd w:val="clear" w:color="auto" w:fill="auto"/>
            <w:vAlign w:val="center"/>
          </w:tcPr>
          <w:p>
            <w:pPr>
              <w:jc w:val="left"/>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tcm_dise_code</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中医诊断代码</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20</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2106" w:type="dxa"/>
            <w:shd w:val="clear" w:color="auto" w:fill="auto"/>
            <w:vAlign w:val="center"/>
          </w:tcPr>
          <w:p>
            <w:pPr>
              <w:jc w:val="left"/>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diag_code_cnt</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诊断代码计数</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数值型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2106"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只填西医代码计数，整数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oprn_oprt_code_cnt</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手术操作代码计数</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数值型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2106"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整数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vent_used_dura</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呼吸机使用时长</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1</w:t>
            </w:r>
            <w:r>
              <w:rPr>
                <w:color w:val="auto"/>
                <w:sz w:val="18"/>
                <w:szCs w:val="18"/>
                <w:highlight w:val="none"/>
              </w:rPr>
              <w:t>0</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2106"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格式：天数/小时数/分钟数，例：1/13/24，外伤所致的颅脑损伤患者入院前昏迷的时间，间断昏迷患者，按照昏迷时间的总和填写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pwcry</w:t>
            </w:r>
            <w:r>
              <w:rPr>
                <w:color w:val="auto"/>
                <w:sz w:val="18"/>
                <w:szCs w:val="18"/>
                <w:highlight w:val="none"/>
              </w:rPr>
              <w:t>_bfadm_coma_dura</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颅脑损伤患者入院前昏迷时长</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1</w:t>
            </w:r>
            <w:r>
              <w:rPr>
                <w:color w:val="auto"/>
                <w:sz w:val="18"/>
                <w:szCs w:val="18"/>
                <w:highlight w:val="none"/>
              </w:rPr>
              <w:t>0</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2106"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格式：天数/小时数/分钟数，例：1/13/24，外伤所致的颅脑损伤患者入院后昏迷的时间，间断昏迷患者，按照昏迷时间的总和填写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pwcry_afadm_coma_dura</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颅脑损伤患者入院后昏迷时长</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1</w:t>
            </w:r>
            <w:r>
              <w:rPr>
                <w:color w:val="auto"/>
                <w:sz w:val="18"/>
                <w:szCs w:val="18"/>
                <w:highlight w:val="none"/>
              </w:rPr>
              <w:t>0</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2106"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格式：天数/小时数/分钟数，例：1/13/24，外伤所致的颅脑损伤患者入院后昏迷的时间，间断昏迷患者，按照昏迷时间的总和填写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spga_nurscare_days</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特级护理天数</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数值型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2106"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正整数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lv1_nurscare_days</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一级护理天数</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数值型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2106"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正整数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9"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scd_nurscare_days</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二级护理天数</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数值型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2106"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正整数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lv3_nurscare_days</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三级护理天数</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数值型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2106"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正整数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dscg_way</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离院方式</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Y</w:t>
            </w:r>
          </w:p>
        </w:tc>
        <w:tc>
          <w:tcPr>
            <w:tcW w:w="2106"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二级代码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acp_medins_name</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拟接收机构名称</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1</w:t>
            </w:r>
            <w:r>
              <w:rPr>
                <w:rFonts w:hint="eastAsia"/>
                <w:color w:val="auto"/>
                <w:sz w:val="18"/>
                <w:szCs w:val="18"/>
                <w:highlight w:val="none"/>
              </w:rPr>
              <w:t>00</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2106" w:type="dxa"/>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当离院方式为“2”时，如果接收患者的医疗机构明确，需要填写转入医疗机构的名称；</w:t>
            </w:r>
          </w:p>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当离院方式为“3”时，如果接收患者的社区卫生服务机构明确，需要填写社区卫生服务机构/乡镇卫生院名称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acp_optins_code</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拟接收机构代码</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30</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2106"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当离院方式为“2”或“3”时，如果接收患者的医疗机构或社区卫生服务机构明确，需要填写机构对应的医保定点医疗机构代码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bill_code</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票据代码</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50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为定点医疗机构按照财政部门票据管理财政部门票据管理相关规定出具的医疗收费电子票据上的代码或号码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bill_no</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票据号码</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w:t>
            </w:r>
            <w:r>
              <w:rPr>
                <w:color w:val="auto"/>
                <w:sz w:val="18"/>
                <w:szCs w:val="18"/>
                <w:highlight w:val="none"/>
              </w:rPr>
              <w:t>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为定点医疗机构按照财政部门票据管理财政部门票据管理相关规定出具的医疗收费电子票据上的代码或号码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b</w:t>
            </w:r>
            <w:r>
              <w:rPr>
                <w:color w:val="auto"/>
                <w:sz w:val="18"/>
                <w:szCs w:val="18"/>
                <w:highlight w:val="none"/>
              </w:rPr>
              <w:t>iz_</w:t>
            </w:r>
            <w:r>
              <w:rPr>
                <w:rFonts w:hint="eastAsia"/>
                <w:color w:val="auto"/>
                <w:sz w:val="18"/>
                <w:szCs w:val="18"/>
                <w:highlight w:val="none"/>
              </w:rPr>
              <w:t>sn</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业务流水号</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50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医疗卫生机构收费系统自动生成的流水号码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days_rinp_flag_31</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出院31天内再住院计划标志</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Y　</w:t>
            </w:r>
          </w:p>
        </w:tc>
        <w:tc>
          <w:tcPr>
            <w:tcW w:w="2106"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二级代码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days_rinp_</w:t>
            </w:r>
            <w:r>
              <w:rPr>
                <w:rFonts w:hint="eastAsia"/>
                <w:color w:val="auto"/>
                <w:sz w:val="18"/>
                <w:szCs w:val="18"/>
                <w:highlight w:val="none"/>
              </w:rPr>
              <w:t>pup</w:t>
            </w:r>
            <w:r>
              <w:rPr>
                <w:color w:val="auto"/>
                <w:sz w:val="18"/>
                <w:szCs w:val="18"/>
                <w:highlight w:val="none"/>
              </w:rPr>
              <w:t>_31</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出院31天内再住院目的</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200</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2106" w:type="dxa"/>
            <w:shd w:val="clear" w:color="auto" w:fill="auto"/>
            <w:vAlign w:val="center"/>
          </w:tcPr>
          <w:p>
            <w:pPr>
              <w:ind w:left="0" w:leftChars="0" w:firstLine="0" w:firstLineChars="0"/>
              <w:jc w:val="left"/>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chfpdr_name</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主诊医师姓名</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50</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2106" w:type="dxa"/>
            <w:shd w:val="clear" w:color="auto" w:fill="auto"/>
            <w:vAlign w:val="center"/>
          </w:tcPr>
          <w:p>
            <w:pPr>
              <w:ind w:left="0" w:leftChars="0" w:firstLine="0" w:firstLineChars="0"/>
              <w:jc w:val="left"/>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chfpdr_code</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主诊医师代码</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30</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2106"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主诊医师在《医保医师代码》中的代码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setl_begn_date</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结算开始日期</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日期型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2106"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格式</w:t>
            </w:r>
            <w:r>
              <w:rPr>
                <w:rFonts w:hint="default" w:ascii="Times New Roman" w:hAnsi="Times New Roman" w:eastAsia="宋体" w:cs="Times New Roman"/>
                <w:i w:val="0"/>
                <w:iCs w:val="0"/>
                <w:color w:val="auto"/>
                <w:kern w:val="0"/>
                <w:sz w:val="18"/>
                <w:szCs w:val="18"/>
                <w:highlight w:val="none"/>
                <w:u w:val="none"/>
                <w:lang w:val="en-US" w:eastAsia="zh-CN" w:bidi="ar"/>
              </w:rPr>
              <w:t>;YYYY-MM-DD 24HH:MM:SS</w:t>
            </w:r>
            <w:r>
              <w:rPr>
                <w:rFonts w:hint="eastAsia" w:ascii="宋体" w:hAnsi="宋体" w:eastAsia="宋体" w:cs="宋体"/>
                <w:i w:val="0"/>
                <w:iCs w:val="0"/>
                <w:color w:val="auto"/>
                <w:kern w:val="0"/>
                <w:sz w:val="18"/>
                <w:szCs w:val="18"/>
                <w:highlight w:val="none"/>
                <w:u w:val="none"/>
                <w:lang w:val="en-US" w:eastAsia="zh-CN" w:bidi="ar"/>
              </w:rPr>
              <w:t>入院时间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setl_end_date</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结算结束日期</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日期型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2106"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格式</w:t>
            </w:r>
            <w:r>
              <w:rPr>
                <w:rFonts w:hint="default" w:ascii="Times New Roman" w:hAnsi="Times New Roman" w:eastAsia="宋体" w:cs="Times New Roman"/>
                <w:i w:val="0"/>
                <w:iCs w:val="0"/>
                <w:color w:val="auto"/>
                <w:kern w:val="0"/>
                <w:sz w:val="18"/>
                <w:szCs w:val="18"/>
                <w:highlight w:val="none"/>
                <w:u w:val="none"/>
                <w:lang w:val="en-US" w:eastAsia="zh-CN" w:bidi="ar"/>
              </w:rPr>
              <w:t>;YYYY-MM-DD 24HH:MM:SS</w:t>
            </w:r>
            <w:r>
              <w:rPr>
                <w:rFonts w:hint="eastAsia" w:ascii="宋体" w:hAnsi="宋体" w:eastAsia="宋体" w:cs="宋体"/>
                <w:i w:val="0"/>
                <w:iCs w:val="0"/>
                <w:color w:val="auto"/>
                <w:kern w:val="0"/>
                <w:sz w:val="18"/>
                <w:szCs w:val="18"/>
                <w:highlight w:val="none"/>
                <w:u w:val="none"/>
                <w:lang w:val="en-US" w:eastAsia="zh-CN" w:bidi="ar"/>
              </w:rPr>
              <w:t>出院时间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psn_selfpay</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个人自付</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数值型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16,2</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2106"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psn_ownpay</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个人自费</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数值型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16,2</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2106"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acct_pay</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个人账户支出</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数值型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16,2</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2106"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psn_cashpay</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个人现金支付</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数值型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16,2</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2106"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hi_paymtd</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医保支付方式</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Y　</w:t>
            </w:r>
          </w:p>
        </w:tc>
        <w:tc>
          <w:tcPr>
            <w:tcW w:w="2106"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二级代码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hsorg</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医保机构</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10</w:t>
            </w:r>
            <w:r>
              <w:rPr>
                <w:rFonts w:hint="eastAsia"/>
                <w:color w:val="auto"/>
                <w:sz w:val="18"/>
                <w:szCs w:val="18"/>
                <w:highlight w:val="none"/>
              </w:rPr>
              <w:t>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ind w:left="0" w:leftChars="0" w:firstLine="0" w:firstLineChars="0"/>
              <w:jc w:val="left"/>
              <w:rPr>
                <w:rFonts w:hint="eastAsia" w:eastAsia="宋体"/>
                <w:color w:val="auto"/>
                <w:sz w:val="18"/>
                <w:szCs w:val="18"/>
                <w:highlight w:val="none"/>
                <w:lang w:eastAsia="zh-CN"/>
              </w:rPr>
            </w:pPr>
            <w:r>
              <w:rPr>
                <w:rFonts w:hint="eastAsia"/>
                <w:color w:val="auto"/>
                <w:sz w:val="18"/>
                <w:szCs w:val="18"/>
                <w:highlight w:val="none"/>
                <w:lang w:eastAsia="zh-CN"/>
              </w:rPr>
              <w:t>可为空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hsorg_opter</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医保机构经办人</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50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ind w:left="0" w:leftChars="0" w:firstLine="0" w:firstLineChars="0"/>
              <w:jc w:val="left"/>
              <w:rPr>
                <w:rFonts w:hint="eastAsia" w:eastAsia="宋体"/>
                <w:color w:val="auto"/>
                <w:sz w:val="18"/>
                <w:szCs w:val="18"/>
                <w:highlight w:val="none"/>
                <w:lang w:eastAsia="zh-CN"/>
              </w:rPr>
            </w:pPr>
            <w:r>
              <w:rPr>
                <w:rFonts w:hint="eastAsia"/>
                <w:color w:val="auto"/>
                <w:sz w:val="18"/>
                <w:szCs w:val="18"/>
                <w:highlight w:val="none"/>
                <w:lang w:eastAsia="zh-CN"/>
              </w:rPr>
              <w:t>可为空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jc w:val="center"/>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medins_fill_dept</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医疗机构填报部门</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10</w:t>
            </w:r>
            <w:r>
              <w:rPr>
                <w:rFonts w:hint="eastAsia"/>
                <w:color w:val="auto"/>
                <w:sz w:val="18"/>
                <w:szCs w:val="18"/>
                <w:highlight w:val="none"/>
              </w:rPr>
              <w:t>0</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2106" w:type="dxa"/>
            <w:shd w:val="clear" w:color="auto" w:fill="auto"/>
            <w:vAlign w:val="center"/>
          </w:tcPr>
          <w:p>
            <w:pPr>
              <w:jc w:val="left"/>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medins_fill_psn</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医疗机构填报人</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50</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2106" w:type="dxa"/>
            <w:shd w:val="clear" w:color="auto" w:fill="auto"/>
            <w:vAlign w:val="center"/>
          </w:tcPr>
          <w:p>
            <w:pPr>
              <w:jc w:val="left"/>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lang w:bidi="ar"/>
              </w:rPr>
              <w:t>resp_nurs_code</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lang w:bidi="ar"/>
              </w:rPr>
              <w:t>责任护士代码</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lang w:bidi="ar"/>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lang w:bidi="ar"/>
              </w:rPr>
              <w:t>50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责任护士在《医保护士代码》中的代码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pStyle w:val="153"/>
              <w:numPr>
                <w:ilvl w:val="0"/>
                <w:numId w:val="6"/>
              </w:numPr>
              <w:spacing w:line="240" w:lineRule="auto"/>
              <w:ind w:firstLineChars="0"/>
              <w:rPr>
                <w:color w:val="auto"/>
                <w:sz w:val="18"/>
                <w:szCs w:val="18"/>
                <w:highlight w:val="none"/>
              </w:rPr>
            </w:pP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lang w:bidi="ar"/>
              </w:rPr>
              <w:t>resp_nurs_</w:t>
            </w:r>
            <w:r>
              <w:rPr>
                <w:color w:val="auto"/>
                <w:sz w:val="18"/>
                <w:szCs w:val="18"/>
                <w:highlight w:val="none"/>
                <w:lang w:bidi="ar"/>
              </w:rPr>
              <w:t>name</w:t>
            </w:r>
          </w:p>
        </w:tc>
        <w:tc>
          <w:tcPr>
            <w:tcW w:w="171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lang w:bidi="ar"/>
              </w:rPr>
              <w:t>责任护士名称</w:t>
            </w:r>
          </w:p>
        </w:tc>
        <w:tc>
          <w:tcPr>
            <w:tcW w:w="76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lang w:bidi="ar"/>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lang w:bidi="ar"/>
              </w:rPr>
              <w:t>50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rPr>
                <w:color w:val="auto"/>
                <w:sz w:val="18"/>
                <w:szCs w:val="18"/>
                <w:highlight w:val="none"/>
              </w:rPr>
            </w:pPr>
          </w:p>
        </w:tc>
      </w:tr>
    </w:tbl>
    <w:p>
      <w:pPr>
        <w:pStyle w:val="15"/>
        <w:numPr>
          <w:ilvl w:val="0"/>
          <w:numId w:val="5"/>
        </w:numPr>
        <w:ind w:firstLine="360"/>
        <w:rPr>
          <w:color w:val="auto"/>
          <w:highlight w:val="none"/>
        </w:rPr>
      </w:pPr>
      <w:r>
        <w:rPr>
          <w:rFonts w:hint="eastAsia"/>
          <w:color w:val="auto"/>
          <w:highlight w:val="none"/>
        </w:rPr>
        <w:t>基金支付信息（节点标识：payinfo）</w:t>
      </w:r>
    </w:p>
    <w:tbl>
      <w:tblPr>
        <w:tblStyle w:val="42"/>
        <w:tblW w:w="7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
        <w:gridCol w:w="1395"/>
        <w:gridCol w:w="1590"/>
        <w:gridCol w:w="885"/>
        <w:gridCol w:w="1110"/>
        <w:gridCol w:w="885"/>
        <w:gridCol w:w="1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blHeader/>
        </w:trPr>
        <w:tc>
          <w:tcPr>
            <w:tcW w:w="444"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序号</w:t>
            </w:r>
          </w:p>
        </w:tc>
        <w:tc>
          <w:tcPr>
            <w:tcW w:w="1395"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参数代码</w:t>
            </w:r>
          </w:p>
        </w:tc>
        <w:tc>
          <w:tcPr>
            <w:tcW w:w="1590"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参数名称</w:t>
            </w:r>
          </w:p>
        </w:tc>
        <w:tc>
          <w:tcPr>
            <w:tcW w:w="885"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参数类型</w:t>
            </w:r>
          </w:p>
        </w:tc>
        <w:tc>
          <w:tcPr>
            <w:tcW w:w="1110"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参数长度</w:t>
            </w:r>
          </w:p>
        </w:tc>
        <w:tc>
          <w:tcPr>
            <w:tcW w:w="885"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代码标识</w:t>
            </w:r>
          </w:p>
        </w:tc>
        <w:tc>
          <w:tcPr>
            <w:tcW w:w="1102"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444"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1</w:t>
            </w:r>
          </w:p>
        </w:tc>
        <w:tc>
          <w:tcPr>
            <w:tcW w:w="139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fund_pay_type</w:t>
            </w:r>
          </w:p>
        </w:tc>
        <w:tc>
          <w:tcPr>
            <w:tcW w:w="1590"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基金支付类型</w:t>
            </w:r>
          </w:p>
        </w:tc>
        <w:tc>
          <w:tcPr>
            <w:tcW w:w="88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1110"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10</w:t>
            </w:r>
          </w:p>
        </w:tc>
        <w:tc>
          <w:tcPr>
            <w:tcW w:w="88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Y</w:t>
            </w:r>
          </w:p>
        </w:tc>
        <w:tc>
          <w:tcPr>
            <w:tcW w:w="1102"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二级代码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444"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2</w:t>
            </w:r>
          </w:p>
        </w:tc>
        <w:tc>
          <w:tcPr>
            <w:tcW w:w="139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fund_payamt</w:t>
            </w:r>
          </w:p>
        </w:tc>
        <w:tc>
          <w:tcPr>
            <w:tcW w:w="1590"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基金支付金额</w:t>
            </w:r>
          </w:p>
        </w:tc>
        <w:tc>
          <w:tcPr>
            <w:tcW w:w="88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数值型</w:t>
            </w:r>
          </w:p>
        </w:tc>
        <w:tc>
          <w:tcPr>
            <w:tcW w:w="1110"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16,2</w:t>
            </w:r>
          </w:p>
        </w:tc>
        <w:tc>
          <w:tcPr>
            <w:tcW w:w="88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Y　</w:t>
            </w:r>
          </w:p>
        </w:tc>
        <w:tc>
          <w:tcPr>
            <w:tcW w:w="1102"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两位小数　</w:t>
            </w:r>
          </w:p>
        </w:tc>
      </w:tr>
    </w:tbl>
    <w:p>
      <w:pPr>
        <w:pStyle w:val="15"/>
        <w:numPr>
          <w:ilvl w:val="0"/>
          <w:numId w:val="5"/>
        </w:numPr>
        <w:ind w:firstLine="360"/>
        <w:rPr>
          <w:color w:val="auto"/>
          <w:highlight w:val="none"/>
        </w:rPr>
      </w:pPr>
      <w:r>
        <w:rPr>
          <w:rFonts w:hint="eastAsia"/>
          <w:color w:val="auto"/>
          <w:highlight w:val="none"/>
        </w:rPr>
        <w:t>门诊慢特病诊断信息（节点标识：opspdiseinfo）</w:t>
      </w:r>
    </w:p>
    <w:tbl>
      <w:tblPr>
        <w:tblStyle w:val="42"/>
        <w:tblW w:w="7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64"/>
        <w:gridCol w:w="1473"/>
        <w:gridCol w:w="1560"/>
        <w:gridCol w:w="851"/>
        <w:gridCol w:w="586"/>
        <w:gridCol w:w="675"/>
        <w:gridCol w:w="1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3" w:hRule="atLeast"/>
        </w:trPr>
        <w:tc>
          <w:tcPr>
            <w:tcW w:w="364" w:type="dxa"/>
            <w:shd w:val="clear" w:color="auto" w:fill="D8D8D8" w:themeFill="background1" w:themeFillShade="D9"/>
            <w:vAlign w:val="center"/>
          </w:tcPr>
          <w:p>
            <w:pPr>
              <w:tabs>
                <w:tab w:val="left" w:pos="420"/>
              </w:tabs>
              <w:spacing w:line="240" w:lineRule="auto"/>
              <w:ind w:firstLine="0" w:firstLineChars="0"/>
              <w:jc w:val="center"/>
              <w:rPr>
                <w:b/>
                <w:bCs/>
                <w:color w:val="auto"/>
                <w:sz w:val="18"/>
                <w:szCs w:val="18"/>
                <w:highlight w:val="none"/>
              </w:rPr>
            </w:pPr>
            <w:r>
              <w:rPr>
                <w:b/>
                <w:bCs/>
                <w:color w:val="auto"/>
                <w:sz w:val="18"/>
                <w:szCs w:val="18"/>
                <w:highlight w:val="none"/>
              </w:rPr>
              <w:t>序号</w:t>
            </w:r>
          </w:p>
        </w:tc>
        <w:tc>
          <w:tcPr>
            <w:tcW w:w="1473" w:type="dxa"/>
            <w:shd w:val="clear" w:color="auto" w:fill="D8D8D8" w:themeFill="background1" w:themeFillShade="D9"/>
            <w:vAlign w:val="center"/>
          </w:tcPr>
          <w:p>
            <w:pPr>
              <w:tabs>
                <w:tab w:val="left" w:pos="420"/>
              </w:tabs>
              <w:spacing w:line="240" w:lineRule="auto"/>
              <w:ind w:firstLine="0" w:firstLineChars="0"/>
              <w:jc w:val="center"/>
              <w:rPr>
                <w:b/>
                <w:bCs/>
                <w:color w:val="auto"/>
                <w:sz w:val="18"/>
                <w:szCs w:val="18"/>
                <w:highlight w:val="none"/>
              </w:rPr>
            </w:pPr>
            <w:r>
              <w:rPr>
                <w:rFonts w:hint="eastAsia"/>
                <w:b/>
                <w:bCs/>
                <w:color w:val="auto"/>
                <w:sz w:val="18"/>
                <w:szCs w:val="18"/>
                <w:highlight w:val="none"/>
              </w:rPr>
              <w:t>参数代码</w:t>
            </w:r>
          </w:p>
        </w:tc>
        <w:tc>
          <w:tcPr>
            <w:tcW w:w="1560" w:type="dxa"/>
            <w:shd w:val="clear" w:color="auto" w:fill="D8D8D8" w:themeFill="background1" w:themeFillShade="D9"/>
            <w:vAlign w:val="center"/>
          </w:tcPr>
          <w:p>
            <w:pPr>
              <w:tabs>
                <w:tab w:val="left" w:pos="420"/>
              </w:tabs>
              <w:spacing w:line="240" w:lineRule="auto"/>
              <w:ind w:firstLine="0" w:firstLineChars="0"/>
              <w:jc w:val="center"/>
              <w:rPr>
                <w:b/>
                <w:bCs/>
                <w:color w:val="auto"/>
                <w:sz w:val="18"/>
                <w:szCs w:val="18"/>
                <w:highlight w:val="none"/>
              </w:rPr>
            </w:pPr>
            <w:r>
              <w:rPr>
                <w:rFonts w:hint="eastAsia"/>
                <w:b/>
                <w:bCs/>
                <w:color w:val="auto"/>
                <w:sz w:val="18"/>
                <w:szCs w:val="18"/>
                <w:highlight w:val="none"/>
              </w:rPr>
              <w:t>参数名称</w:t>
            </w:r>
          </w:p>
        </w:tc>
        <w:tc>
          <w:tcPr>
            <w:tcW w:w="851" w:type="dxa"/>
            <w:shd w:val="clear" w:color="auto" w:fill="D8D8D8" w:themeFill="background1" w:themeFillShade="D9"/>
            <w:vAlign w:val="center"/>
          </w:tcPr>
          <w:p>
            <w:pPr>
              <w:tabs>
                <w:tab w:val="left" w:pos="420"/>
              </w:tabs>
              <w:spacing w:line="240" w:lineRule="auto"/>
              <w:ind w:firstLine="0" w:firstLineChars="0"/>
              <w:jc w:val="center"/>
              <w:rPr>
                <w:b/>
                <w:bCs/>
                <w:color w:val="auto"/>
                <w:sz w:val="18"/>
                <w:szCs w:val="18"/>
                <w:highlight w:val="none"/>
              </w:rPr>
            </w:pPr>
            <w:r>
              <w:rPr>
                <w:rFonts w:hint="eastAsia"/>
                <w:b/>
                <w:bCs/>
                <w:color w:val="auto"/>
                <w:sz w:val="18"/>
                <w:szCs w:val="18"/>
                <w:highlight w:val="none"/>
              </w:rPr>
              <w:t>参数类型</w:t>
            </w:r>
          </w:p>
        </w:tc>
        <w:tc>
          <w:tcPr>
            <w:tcW w:w="586" w:type="dxa"/>
            <w:shd w:val="clear" w:color="auto" w:fill="D8D8D8" w:themeFill="background1" w:themeFillShade="D9"/>
            <w:vAlign w:val="center"/>
          </w:tcPr>
          <w:p>
            <w:pPr>
              <w:tabs>
                <w:tab w:val="left" w:pos="420"/>
              </w:tabs>
              <w:spacing w:line="240" w:lineRule="auto"/>
              <w:ind w:firstLine="0" w:firstLineChars="0"/>
              <w:jc w:val="center"/>
              <w:rPr>
                <w:b/>
                <w:bCs/>
                <w:color w:val="auto"/>
                <w:sz w:val="18"/>
                <w:szCs w:val="18"/>
                <w:highlight w:val="none"/>
              </w:rPr>
            </w:pPr>
            <w:r>
              <w:rPr>
                <w:rFonts w:hint="eastAsia"/>
                <w:b/>
                <w:bCs/>
                <w:color w:val="auto"/>
                <w:sz w:val="18"/>
                <w:szCs w:val="18"/>
                <w:highlight w:val="none"/>
              </w:rPr>
              <w:t>参数长度</w:t>
            </w:r>
          </w:p>
        </w:tc>
        <w:tc>
          <w:tcPr>
            <w:tcW w:w="675" w:type="dxa"/>
            <w:shd w:val="clear" w:color="auto" w:fill="D8D8D8" w:themeFill="background1" w:themeFillShade="D9"/>
            <w:vAlign w:val="center"/>
          </w:tcPr>
          <w:p>
            <w:pPr>
              <w:tabs>
                <w:tab w:val="left" w:pos="420"/>
              </w:tabs>
              <w:spacing w:line="240" w:lineRule="auto"/>
              <w:ind w:firstLine="0" w:firstLineChars="0"/>
              <w:jc w:val="center"/>
              <w:rPr>
                <w:b/>
                <w:bCs/>
                <w:color w:val="auto"/>
                <w:sz w:val="18"/>
                <w:szCs w:val="18"/>
                <w:highlight w:val="none"/>
              </w:rPr>
            </w:pPr>
            <w:r>
              <w:rPr>
                <w:rFonts w:hint="eastAsia"/>
                <w:b/>
                <w:bCs/>
                <w:color w:val="auto"/>
                <w:sz w:val="18"/>
                <w:szCs w:val="18"/>
                <w:highlight w:val="none"/>
              </w:rPr>
              <w:t>代码标识</w:t>
            </w:r>
          </w:p>
        </w:tc>
        <w:tc>
          <w:tcPr>
            <w:tcW w:w="1887" w:type="dxa"/>
            <w:shd w:val="clear" w:color="auto" w:fill="D8D8D8" w:themeFill="background1" w:themeFillShade="D9"/>
            <w:vAlign w:val="center"/>
          </w:tcPr>
          <w:p>
            <w:pPr>
              <w:tabs>
                <w:tab w:val="left" w:pos="420"/>
              </w:tabs>
              <w:spacing w:line="240" w:lineRule="auto"/>
              <w:ind w:firstLine="0" w:firstLineChars="0"/>
              <w:jc w:val="center"/>
              <w:rPr>
                <w:b/>
                <w:bCs/>
                <w:color w:val="auto"/>
                <w:sz w:val="18"/>
                <w:szCs w:val="18"/>
                <w:highlight w:val="none"/>
              </w:rPr>
            </w:pPr>
            <w:r>
              <w:rPr>
                <w:rFonts w:hint="eastAsia"/>
                <w:b/>
                <w:bCs/>
                <w:color w:val="auto"/>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3" w:hRule="atLeast"/>
        </w:trPr>
        <w:tc>
          <w:tcPr>
            <w:tcW w:w="364" w:type="dxa"/>
            <w:vAlign w:val="center"/>
          </w:tcPr>
          <w:p>
            <w:pPr>
              <w:numPr>
                <w:ilvl w:val="0"/>
                <w:numId w:val="7"/>
              </w:numPr>
              <w:tabs>
                <w:tab w:val="left" w:pos="189"/>
              </w:tabs>
              <w:spacing w:line="240" w:lineRule="auto"/>
              <w:ind w:firstLineChars="0"/>
              <w:jc w:val="center"/>
              <w:rPr>
                <w:color w:val="auto"/>
                <w:sz w:val="18"/>
                <w:szCs w:val="18"/>
                <w:highlight w:val="none"/>
              </w:rPr>
            </w:pPr>
          </w:p>
        </w:tc>
        <w:tc>
          <w:tcPr>
            <w:tcW w:w="1473"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di</w:t>
            </w:r>
            <w:r>
              <w:rPr>
                <w:rFonts w:hint="eastAsia"/>
                <w:color w:val="auto"/>
                <w:sz w:val="18"/>
                <w:szCs w:val="18"/>
                <w:highlight w:val="none"/>
              </w:rPr>
              <w:t>ag</w:t>
            </w:r>
            <w:r>
              <w:rPr>
                <w:color w:val="auto"/>
                <w:sz w:val="18"/>
                <w:szCs w:val="18"/>
                <w:highlight w:val="none"/>
              </w:rPr>
              <w:t>_name</w:t>
            </w:r>
          </w:p>
        </w:tc>
        <w:tc>
          <w:tcPr>
            <w:tcW w:w="1560"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诊断名称</w:t>
            </w:r>
          </w:p>
        </w:tc>
        <w:tc>
          <w:tcPr>
            <w:tcW w:w="851"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586" w:type="dxa"/>
            <w:vAlign w:val="center"/>
          </w:tcPr>
          <w:p>
            <w:pPr>
              <w:spacing w:line="240" w:lineRule="auto"/>
              <w:ind w:firstLine="0" w:firstLineChars="0"/>
              <w:jc w:val="center"/>
              <w:rPr>
                <w:color w:val="auto"/>
                <w:sz w:val="18"/>
                <w:szCs w:val="18"/>
                <w:highlight w:val="none"/>
              </w:rPr>
            </w:pPr>
            <w:r>
              <w:rPr>
                <w:color w:val="auto"/>
                <w:sz w:val="18"/>
                <w:szCs w:val="18"/>
                <w:highlight w:val="none"/>
              </w:rPr>
              <w:t>100</w:t>
            </w:r>
          </w:p>
        </w:tc>
        <w:tc>
          <w:tcPr>
            <w:tcW w:w="675" w:type="dxa"/>
            <w:shd w:val="clear" w:color="auto" w:fill="auto"/>
            <w:vAlign w:val="center"/>
          </w:tcPr>
          <w:p>
            <w:pPr>
              <w:spacing w:line="240" w:lineRule="auto"/>
              <w:ind w:firstLine="0" w:firstLineChars="0"/>
              <w:jc w:val="center"/>
              <w:rPr>
                <w:color w:val="auto"/>
                <w:sz w:val="18"/>
                <w:szCs w:val="18"/>
                <w:highlight w:val="none"/>
              </w:rPr>
            </w:pPr>
          </w:p>
        </w:tc>
        <w:tc>
          <w:tcPr>
            <w:tcW w:w="1887"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与结算时慢特病保持一致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3" w:hRule="atLeast"/>
        </w:trPr>
        <w:tc>
          <w:tcPr>
            <w:tcW w:w="364" w:type="dxa"/>
            <w:vAlign w:val="center"/>
          </w:tcPr>
          <w:p>
            <w:pPr>
              <w:numPr>
                <w:ilvl w:val="0"/>
                <w:numId w:val="7"/>
              </w:numPr>
              <w:tabs>
                <w:tab w:val="left" w:pos="189"/>
              </w:tabs>
              <w:spacing w:line="240" w:lineRule="auto"/>
              <w:ind w:left="0" w:firstLine="0" w:firstLineChars="0"/>
              <w:jc w:val="center"/>
              <w:rPr>
                <w:color w:val="auto"/>
                <w:sz w:val="18"/>
                <w:szCs w:val="18"/>
                <w:highlight w:val="none"/>
              </w:rPr>
            </w:pPr>
          </w:p>
        </w:tc>
        <w:tc>
          <w:tcPr>
            <w:tcW w:w="147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diag_code</w:t>
            </w:r>
          </w:p>
        </w:tc>
        <w:tc>
          <w:tcPr>
            <w:tcW w:w="1560"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诊断代码</w:t>
            </w:r>
          </w:p>
        </w:tc>
        <w:tc>
          <w:tcPr>
            <w:tcW w:w="851"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586" w:type="dxa"/>
            <w:vAlign w:val="center"/>
          </w:tcPr>
          <w:p>
            <w:pPr>
              <w:spacing w:line="240" w:lineRule="auto"/>
              <w:ind w:firstLine="0" w:firstLineChars="0"/>
              <w:jc w:val="center"/>
              <w:rPr>
                <w:color w:val="auto"/>
                <w:sz w:val="18"/>
                <w:szCs w:val="18"/>
                <w:highlight w:val="none"/>
              </w:rPr>
            </w:pPr>
            <w:r>
              <w:rPr>
                <w:color w:val="auto"/>
                <w:sz w:val="18"/>
                <w:szCs w:val="18"/>
                <w:highlight w:val="none"/>
              </w:rPr>
              <w:t>20</w:t>
            </w:r>
          </w:p>
        </w:tc>
        <w:tc>
          <w:tcPr>
            <w:tcW w:w="675" w:type="dxa"/>
            <w:shd w:val="clear" w:color="auto" w:fill="auto"/>
            <w:vAlign w:val="center"/>
          </w:tcPr>
          <w:p>
            <w:pPr>
              <w:spacing w:line="240" w:lineRule="auto"/>
              <w:ind w:firstLine="0" w:firstLineChars="0"/>
              <w:jc w:val="center"/>
              <w:rPr>
                <w:color w:val="auto"/>
                <w:sz w:val="18"/>
                <w:szCs w:val="18"/>
                <w:highlight w:val="none"/>
              </w:rPr>
            </w:pPr>
          </w:p>
        </w:tc>
        <w:tc>
          <w:tcPr>
            <w:tcW w:w="1887"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国家医保信息业务编码标准数据库的代码，与结算时慢特病保持一致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3" w:hRule="atLeast"/>
        </w:trPr>
        <w:tc>
          <w:tcPr>
            <w:tcW w:w="364" w:type="dxa"/>
            <w:vAlign w:val="center"/>
          </w:tcPr>
          <w:p>
            <w:pPr>
              <w:numPr>
                <w:ilvl w:val="0"/>
                <w:numId w:val="7"/>
              </w:numPr>
              <w:tabs>
                <w:tab w:val="left" w:pos="189"/>
              </w:tabs>
              <w:spacing w:line="240" w:lineRule="auto"/>
              <w:ind w:left="0" w:firstLine="0" w:firstLineChars="0"/>
              <w:jc w:val="center"/>
              <w:rPr>
                <w:color w:val="auto"/>
                <w:sz w:val="18"/>
                <w:szCs w:val="18"/>
                <w:highlight w:val="none"/>
              </w:rPr>
            </w:pPr>
          </w:p>
        </w:tc>
        <w:tc>
          <w:tcPr>
            <w:tcW w:w="1473"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oprn_oprt_name</w:t>
            </w:r>
          </w:p>
        </w:tc>
        <w:tc>
          <w:tcPr>
            <w:tcW w:w="1560"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手术操作名称</w:t>
            </w:r>
          </w:p>
        </w:tc>
        <w:tc>
          <w:tcPr>
            <w:tcW w:w="851"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586" w:type="dxa"/>
            <w:vAlign w:val="center"/>
          </w:tcPr>
          <w:p>
            <w:pPr>
              <w:spacing w:line="240" w:lineRule="auto"/>
              <w:ind w:firstLine="0" w:firstLineChars="0"/>
              <w:jc w:val="center"/>
              <w:rPr>
                <w:color w:val="auto"/>
                <w:sz w:val="18"/>
                <w:szCs w:val="18"/>
                <w:highlight w:val="none"/>
              </w:rPr>
            </w:pPr>
            <w:r>
              <w:rPr>
                <w:color w:val="auto"/>
                <w:sz w:val="18"/>
                <w:szCs w:val="18"/>
                <w:highlight w:val="none"/>
              </w:rPr>
              <w:t>500</w:t>
            </w:r>
          </w:p>
        </w:tc>
        <w:tc>
          <w:tcPr>
            <w:tcW w:w="675" w:type="dxa"/>
            <w:shd w:val="clear" w:color="auto" w:fill="auto"/>
            <w:vAlign w:val="center"/>
          </w:tcPr>
          <w:p>
            <w:pPr>
              <w:spacing w:line="240" w:lineRule="auto"/>
              <w:ind w:firstLine="0" w:firstLineChars="0"/>
              <w:jc w:val="center"/>
              <w:rPr>
                <w:color w:val="auto"/>
                <w:sz w:val="18"/>
                <w:szCs w:val="18"/>
                <w:highlight w:val="none"/>
              </w:rPr>
            </w:pPr>
          </w:p>
        </w:tc>
        <w:tc>
          <w:tcPr>
            <w:tcW w:w="1887" w:type="dxa"/>
            <w:shd w:val="clear" w:color="auto" w:fill="auto"/>
            <w:vAlign w:val="center"/>
          </w:tcPr>
          <w:p>
            <w:pPr>
              <w:jc w:val="left"/>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3" w:hRule="atLeast"/>
        </w:trPr>
        <w:tc>
          <w:tcPr>
            <w:tcW w:w="364" w:type="dxa"/>
            <w:vAlign w:val="center"/>
          </w:tcPr>
          <w:p>
            <w:pPr>
              <w:numPr>
                <w:ilvl w:val="0"/>
                <w:numId w:val="7"/>
              </w:numPr>
              <w:tabs>
                <w:tab w:val="left" w:pos="189"/>
              </w:tabs>
              <w:spacing w:line="240" w:lineRule="auto"/>
              <w:ind w:left="0" w:firstLine="0" w:firstLineChars="0"/>
              <w:jc w:val="center"/>
              <w:rPr>
                <w:color w:val="auto"/>
                <w:sz w:val="18"/>
                <w:szCs w:val="18"/>
                <w:highlight w:val="none"/>
              </w:rPr>
            </w:pPr>
          </w:p>
        </w:tc>
        <w:tc>
          <w:tcPr>
            <w:tcW w:w="147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oprn_oprt</w:t>
            </w:r>
            <w:r>
              <w:rPr>
                <w:color w:val="auto"/>
                <w:sz w:val="18"/>
                <w:szCs w:val="18"/>
                <w:highlight w:val="none"/>
              </w:rPr>
              <w:t>_code</w:t>
            </w:r>
          </w:p>
        </w:tc>
        <w:tc>
          <w:tcPr>
            <w:tcW w:w="1560"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手术操作代码</w:t>
            </w:r>
          </w:p>
        </w:tc>
        <w:tc>
          <w:tcPr>
            <w:tcW w:w="851"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586" w:type="dxa"/>
            <w:vAlign w:val="center"/>
          </w:tcPr>
          <w:p>
            <w:pPr>
              <w:spacing w:line="240" w:lineRule="auto"/>
              <w:ind w:firstLine="0" w:firstLineChars="0"/>
              <w:jc w:val="center"/>
              <w:rPr>
                <w:color w:val="auto"/>
                <w:sz w:val="18"/>
                <w:szCs w:val="18"/>
                <w:highlight w:val="none"/>
              </w:rPr>
            </w:pPr>
            <w:r>
              <w:rPr>
                <w:color w:val="auto"/>
                <w:sz w:val="18"/>
                <w:szCs w:val="18"/>
                <w:highlight w:val="none"/>
              </w:rPr>
              <w:t>30</w:t>
            </w:r>
          </w:p>
        </w:tc>
        <w:tc>
          <w:tcPr>
            <w:tcW w:w="675" w:type="dxa"/>
            <w:shd w:val="clear" w:color="auto" w:fill="auto"/>
            <w:vAlign w:val="center"/>
          </w:tcPr>
          <w:p>
            <w:pPr>
              <w:spacing w:line="240" w:lineRule="auto"/>
              <w:ind w:firstLine="0" w:firstLineChars="0"/>
              <w:jc w:val="center"/>
              <w:rPr>
                <w:color w:val="auto"/>
                <w:sz w:val="18"/>
                <w:szCs w:val="18"/>
                <w:highlight w:val="none"/>
              </w:rPr>
            </w:pPr>
          </w:p>
        </w:tc>
        <w:tc>
          <w:tcPr>
            <w:tcW w:w="1887"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上传国家医保版</w:t>
            </w:r>
          </w:p>
        </w:tc>
      </w:tr>
    </w:tbl>
    <w:p>
      <w:pPr>
        <w:pStyle w:val="15"/>
        <w:numPr>
          <w:ilvl w:val="0"/>
          <w:numId w:val="5"/>
        </w:numPr>
        <w:ind w:firstLine="360"/>
        <w:rPr>
          <w:color w:val="auto"/>
          <w:highlight w:val="none"/>
        </w:rPr>
      </w:pPr>
      <w:r>
        <w:rPr>
          <w:rFonts w:hint="eastAsia"/>
          <w:color w:val="auto"/>
          <w:highlight w:val="none"/>
        </w:rPr>
        <w:t>住院诊断信息（节点标识：diseinfo）</w:t>
      </w:r>
    </w:p>
    <w:tbl>
      <w:tblPr>
        <w:tblStyle w:val="42"/>
        <w:tblW w:w="7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386"/>
        <w:gridCol w:w="1309"/>
        <w:gridCol w:w="939"/>
        <w:gridCol w:w="939"/>
        <w:gridCol w:w="939"/>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blHeader/>
        </w:trPr>
        <w:tc>
          <w:tcPr>
            <w:tcW w:w="578"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序号</w:t>
            </w:r>
          </w:p>
        </w:tc>
        <w:tc>
          <w:tcPr>
            <w:tcW w:w="1386"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参数代码</w:t>
            </w:r>
          </w:p>
        </w:tc>
        <w:tc>
          <w:tcPr>
            <w:tcW w:w="1309"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参数名称</w:t>
            </w:r>
          </w:p>
        </w:tc>
        <w:tc>
          <w:tcPr>
            <w:tcW w:w="939"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参数类型</w:t>
            </w:r>
          </w:p>
        </w:tc>
        <w:tc>
          <w:tcPr>
            <w:tcW w:w="939"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参数长度</w:t>
            </w:r>
          </w:p>
        </w:tc>
        <w:tc>
          <w:tcPr>
            <w:tcW w:w="939"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代码标识</w:t>
            </w:r>
          </w:p>
        </w:tc>
        <w:tc>
          <w:tcPr>
            <w:tcW w:w="1267"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578"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1</w:t>
            </w:r>
          </w:p>
        </w:tc>
        <w:tc>
          <w:tcPr>
            <w:tcW w:w="138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diag_</w:t>
            </w:r>
            <w:r>
              <w:rPr>
                <w:color w:val="auto"/>
                <w:sz w:val="18"/>
                <w:szCs w:val="18"/>
                <w:highlight w:val="none"/>
              </w:rPr>
              <w:t>type</w:t>
            </w:r>
          </w:p>
        </w:tc>
        <w:tc>
          <w:tcPr>
            <w:tcW w:w="130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诊断类别</w:t>
            </w:r>
          </w:p>
        </w:tc>
        <w:tc>
          <w:tcPr>
            <w:tcW w:w="93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93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w:t>
            </w:r>
          </w:p>
        </w:tc>
        <w:tc>
          <w:tcPr>
            <w:tcW w:w="93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Y</w:t>
            </w:r>
          </w:p>
        </w:tc>
        <w:tc>
          <w:tcPr>
            <w:tcW w:w="1267"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二级代码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578"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2</w:t>
            </w:r>
          </w:p>
        </w:tc>
        <w:tc>
          <w:tcPr>
            <w:tcW w:w="138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diag_code</w:t>
            </w:r>
          </w:p>
        </w:tc>
        <w:tc>
          <w:tcPr>
            <w:tcW w:w="130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诊断代码</w:t>
            </w:r>
          </w:p>
        </w:tc>
        <w:tc>
          <w:tcPr>
            <w:tcW w:w="93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93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20</w:t>
            </w:r>
          </w:p>
        </w:tc>
        <w:tc>
          <w:tcPr>
            <w:tcW w:w="93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1267"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上传国家医保版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578"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3</w:t>
            </w:r>
          </w:p>
        </w:tc>
        <w:tc>
          <w:tcPr>
            <w:tcW w:w="138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diag_name</w:t>
            </w:r>
          </w:p>
        </w:tc>
        <w:tc>
          <w:tcPr>
            <w:tcW w:w="130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诊断名称</w:t>
            </w:r>
          </w:p>
        </w:tc>
        <w:tc>
          <w:tcPr>
            <w:tcW w:w="93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939"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1</w:t>
            </w:r>
            <w:r>
              <w:rPr>
                <w:rFonts w:hint="eastAsia"/>
                <w:color w:val="auto"/>
                <w:sz w:val="18"/>
                <w:szCs w:val="18"/>
                <w:highlight w:val="none"/>
              </w:rPr>
              <w:t>00</w:t>
            </w:r>
          </w:p>
        </w:tc>
        <w:tc>
          <w:tcPr>
            <w:tcW w:w="93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1267" w:type="dxa"/>
            <w:shd w:val="clear" w:color="auto" w:fill="auto"/>
            <w:vAlign w:val="center"/>
          </w:tcPr>
          <w:p>
            <w:pPr>
              <w:jc w:val="left"/>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578"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4</w:t>
            </w:r>
          </w:p>
        </w:tc>
        <w:tc>
          <w:tcPr>
            <w:tcW w:w="138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adm_cond_</w:t>
            </w:r>
            <w:r>
              <w:rPr>
                <w:color w:val="auto"/>
                <w:sz w:val="18"/>
                <w:szCs w:val="18"/>
                <w:highlight w:val="none"/>
              </w:rPr>
              <w:t>type</w:t>
            </w:r>
          </w:p>
        </w:tc>
        <w:tc>
          <w:tcPr>
            <w:tcW w:w="130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入院病情类型</w:t>
            </w:r>
          </w:p>
        </w:tc>
        <w:tc>
          <w:tcPr>
            <w:tcW w:w="93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93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w:t>
            </w:r>
          </w:p>
        </w:tc>
        <w:tc>
          <w:tcPr>
            <w:tcW w:w="93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Y　</w:t>
            </w:r>
          </w:p>
        </w:tc>
        <w:tc>
          <w:tcPr>
            <w:tcW w:w="1267"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二级代码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578"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5</w:t>
            </w:r>
          </w:p>
        </w:tc>
        <w:tc>
          <w:tcPr>
            <w:tcW w:w="1386" w:type="dxa"/>
            <w:shd w:val="clear" w:color="auto" w:fill="auto"/>
            <w:vAlign w:val="center"/>
          </w:tcPr>
          <w:p>
            <w:pPr>
              <w:spacing w:line="240" w:lineRule="auto"/>
              <w:ind w:firstLine="0" w:firstLineChars="0"/>
              <w:jc w:val="center"/>
              <w:rPr>
                <w:color w:val="auto"/>
                <w:sz w:val="18"/>
                <w:szCs w:val="18"/>
                <w:highlight w:val="none"/>
              </w:rPr>
            </w:pPr>
            <w:r>
              <w:rPr>
                <w:rFonts w:hint="eastAsia" w:asciiTheme="minorEastAsia" w:hAnsiTheme="minorEastAsia" w:eastAsiaTheme="minorEastAsia"/>
                <w:color w:val="auto"/>
                <w:sz w:val="18"/>
                <w:szCs w:val="18"/>
                <w:highlight w:val="none"/>
              </w:rPr>
              <w:t>m</w:t>
            </w:r>
            <w:r>
              <w:rPr>
                <w:rFonts w:asciiTheme="minorEastAsia" w:hAnsiTheme="minorEastAsia" w:eastAsiaTheme="minorEastAsia"/>
                <w:color w:val="auto"/>
                <w:sz w:val="18"/>
                <w:szCs w:val="18"/>
                <w:highlight w:val="none"/>
              </w:rPr>
              <w:t>aindiag_flag</w:t>
            </w:r>
          </w:p>
        </w:tc>
        <w:tc>
          <w:tcPr>
            <w:tcW w:w="130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主诊断标志</w:t>
            </w:r>
          </w:p>
        </w:tc>
        <w:tc>
          <w:tcPr>
            <w:tcW w:w="93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93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w:t>
            </w:r>
          </w:p>
        </w:tc>
        <w:tc>
          <w:tcPr>
            <w:tcW w:w="93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Y</w:t>
            </w:r>
          </w:p>
        </w:tc>
        <w:tc>
          <w:tcPr>
            <w:tcW w:w="1267"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二级代码</w:t>
            </w:r>
          </w:p>
        </w:tc>
      </w:tr>
    </w:tbl>
    <w:p>
      <w:pPr>
        <w:pStyle w:val="15"/>
        <w:numPr>
          <w:ilvl w:val="0"/>
          <w:numId w:val="5"/>
        </w:numPr>
        <w:ind w:firstLine="360"/>
        <w:rPr>
          <w:color w:val="auto"/>
          <w:highlight w:val="none"/>
        </w:rPr>
      </w:pPr>
      <w:r>
        <w:rPr>
          <w:rFonts w:hint="eastAsia"/>
          <w:color w:val="auto"/>
          <w:highlight w:val="none"/>
        </w:rPr>
        <w:t>收费项目信息（节点标识：iteminfo）</w:t>
      </w:r>
    </w:p>
    <w:tbl>
      <w:tblPr>
        <w:tblStyle w:val="42"/>
        <w:tblW w:w="7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32"/>
        <w:gridCol w:w="1586"/>
        <w:gridCol w:w="1580"/>
        <w:gridCol w:w="822"/>
        <w:gridCol w:w="843"/>
        <w:gridCol w:w="843"/>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3" w:hRule="atLeast"/>
        </w:trPr>
        <w:tc>
          <w:tcPr>
            <w:tcW w:w="432" w:type="dxa"/>
            <w:shd w:val="clear" w:color="auto" w:fill="D8D8D8" w:themeFill="background1" w:themeFillShade="D9"/>
            <w:vAlign w:val="center"/>
          </w:tcPr>
          <w:p>
            <w:pPr>
              <w:tabs>
                <w:tab w:val="left" w:pos="420"/>
              </w:tabs>
              <w:spacing w:line="240" w:lineRule="auto"/>
              <w:ind w:firstLine="0" w:firstLineChars="0"/>
              <w:jc w:val="center"/>
              <w:rPr>
                <w:rFonts w:hAnsi="黑体"/>
                <w:b/>
                <w:bCs/>
                <w:color w:val="auto"/>
                <w:sz w:val="18"/>
                <w:szCs w:val="18"/>
                <w:highlight w:val="none"/>
              </w:rPr>
            </w:pPr>
            <w:r>
              <w:rPr>
                <w:rFonts w:hAnsi="黑体"/>
                <w:b/>
                <w:bCs/>
                <w:color w:val="auto"/>
                <w:sz w:val="18"/>
                <w:szCs w:val="18"/>
                <w:highlight w:val="none"/>
              </w:rPr>
              <w:t>序号</w:t>
            </w:r>
          </w:p>
        </w:tc>
        <w:tc>
          <w:tcPr>
            <w:tcW w:w="1586" w:type="dxa"/>
            <w:shd w:val="clear" w:color="auto" w:fill="D8D8D8" w:themeFill="background1" w:themeFillShade="D9"/>
            <w:vAlign w:val="center"/>
          </w:tcPr>
          <w:p>
            <w:pPr>
              <w:tabs>
                <w:tab w:val="left" w:pos="420"/>
              </w:tabs>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参数代码</w:t>
            </w:r>
          </w:p>
        </w:tc>
        <w:tc>
          <w:tcPr>
            <w:tcW w:w="1580" w:type="dxa"/>
            <w:shd w:val="clear" w:color="auto" w:fill="D8D8D8" w:themeFill="background1" w:themeFillShade="D9"/>
            <w:vAlign w:val="center"/>
          </w:tcPr>
          <w:p>
            <w:pPr>
              <w:tabs>
                <w:tab w:val="left" w:pos="420"/>
              </w:tabs>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参数名称</w:t>
            </w:r>
          </w:p>
        </w:tc>
        <w:tc>
          <w:tcPr>
            <w:tcW w:w="822" w:type="dxa"/>
            <w:shd w:val="clear" w:color="auto" w:fill="D8D8D8" w:themeFill="background1" w:themeFillShade="D9"/>
            <w:vAlign w:val="center"/>
          </w:tcPr>
          <w:p>
            <w:pPr>
              <w:tabs>
                <w:tab w:val="left" w:pos="420"/>
              </w:tabs>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参数类型</w:t>
            </w:r>
          </w:p>
        </w:tc>
        <w:tc>
          <w:tcPr>
            <w:tcW w:w="843" w:type="dxa"/>
            <w:shd w:val="clear" w:color="auto" w:fill="D8D8D8" w:themeFill="background1" w:themeFillShade="D9"/>
            <w:vAlign w:val="center"/>
          </w:tcPr>
          <w:p>
            <w:pPr>
              <w:tabs>
                <w:tab w:val="left" w:pos="420"/>
              </w:tabs>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参数长度</w:t>
            </w:r>
          </w:p>
        </w:tc>
        <w:tc>
          <w:tcPr>
            <w:tcW w:w="843" w:type="dxa"/>
            <w:shd w:val="clear" w:color="auto" w:fill="D8D8D8" w:themeFill="background1" w:themeFillShade="D9"/>
            <w:vAlign w:val="center"/>
          </w:tcPr>
          <w:p>
            <w:pPr>
              <w:tabs>
                <w:tab w:val="left" w:pos="420"/>
              </w:tabs>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代码标识</w:t>
            </w:r>
          </w:p>
        </w:tc>
        <w:tc>
          <w:tcPr>
            <w:tcW w:w="1348" w:type="dxa"/>
            <w:shd w:val="clear" w:color="auto" w:fill="D8D8D8" w:themeFill="background1" w:themeFillShade="D9"/>
            <w:vAlign w:val="center"/>
          </w:tcPr>
          <w:p>
            <w:pPr>
              <w:tabs>
                <w:tab w:val="left" w:pos="420"/>
              </w:tabs>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3" w:hRule="atLeast"/>
        </w:trPr>
        <w:tc>
          <w:tcPr>
            <w:tcW w:w="432" w:type="dxa"/>
            <w:vAlign w:val="center"/>
          </w:tcPr>
          <w:p>
            <w:pPr>
              <w:numPr>
                <w:ilvl w:val="0"/>
                <w:numId w:val="8"/>
              </w:numPr>
              <w:tabs>
                <w:tab w:val="left" w:pos="189"/>
              </w:tabs>
              <w:spacing w:line="240" w:lineRule="auto"/>
              <w:ind w:firstLineChars="0"/>
              <w:jc w:val="center"/>
              <w:rPr>
                <w:color w:val="auto"/>
                <w:sz w:val="18"/>
                <w:szCs w:val="18"/>
                <w:highlight w:val="none"/>
              </w:rPr>
            </w:pPr>
          </w:p>
        </w:tc>
        <w:tc>
          <w:tcPr>
            <w:tcW w:w="158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med</w:t>
            </w:r>
            <w:r>
              <w:rPr>
                <w:color w:val="auto"/>
                <w:sz w:val="18"/>
                <w:szCs w:val="18"/>
                <w:highlight w:val="none"/>
              </w:rPr>
              <w:t>_chrgitm</w:t>
            </w:r>
          </w:p>
        </w:tc>
        <w:tc>
          <w:tcPr>
            <w:tcW w:w="1580"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医疗收费项目</w:t>
            </w:r>
          </w:p>
        </w:tc>
        <w:tc>
          <w:tcPr>
            <w:tcW w:w="822"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843" w:type="dxa"/>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6</w:t>
            </w:r>
          </w:p>
        </w:tc>
        <w:tc>
          <w:tcPr>
            <w:tcW w:w="84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Y</w:t>
            </w:r>
          </w:p>
        </w:tc>
        <w:tc>
          <w:tcPr>
            <w:tcW w:w="1348" w:type="dxa"/>
            <w:shd w:val="clear" w:color="auto" w:fill="auto"/>
            <w:vAlign w:val="center"/>
          </w:tcPr>
          <w:p>
            <w:pPr>
              <w:keepNext w:val="0"/>
              <w:keepLines w:val="0"/>
              <w:widowControl/>
              <w:suppressLineNumbers w:val="0"/>
              <w:jc w:val="both"/>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二级代码，参照医疗收费项目类别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3" w:hRule="atLeast"/>
        </w:trPr>
        <w:tc>
          <w:tcPr>
            <w:tcW w:w="432" w:type="dxa"/>
            <w:vAlign w:val="center"/>
          </w:tcPr>
          <w:p>
            <w:pPr>
              <w:numPr>
                <w:ilvl w:val="0"/>
                <w:numId w:val="8"/>
              </w:numPr>
              <w:tabs>
                <w:tab w:val="left" w:pos="189"/>
              </w:tabs>
              <w:spacing w:line="240" w:lineRule="auto"/>
              <w:ind w:left="0" w:firstLine="0" w:firstLineChars="0"/>
              <w:jc w:val="center"/>
              <w:rPr>
                <w:color w:val="auto"/>
                <w:sz w:val="18"/>
                <w:szCs w:val="18"/>
                <w:highlight w:val="none"/>
              </w:rPr>
            </w:pPr>
          </w:p>
        </w:tc>
        <w:tc>
          <w:tcPr>
            <w:tcW w:w="1586"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amt</w:t>
            </w:r>
          </w:p>
        </w:tc>
        <w:tc>
          <w:tcPr>
            <w:tcW w:w="1580"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金额</w:t>
            </w:r>
          </w:p>
        </w:tc>
        <w:tc>
          <w:tcPr>
            <w:tcW w:w="822"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数值型</w:t>
            </w:r>
          </w:p>
        </w:tc>
        <w:tc>
          <w:tcPr>
            <w:tcW w:w="843" w:type="dxa"/>
            <w:vAlign w:val="center"/>
          </w:tcPr>
          <w:p>
            <w:pPr>
              <w:spacing w:line="240" w:lineRule="auto"/>
              <w:ind w:firstLine="0" w:firstLineChars="0"/>
              <w:jc w:val="center"/>
              <w:rPr>
                <w:color w:val="auto"/>
                <w:sz w:val="18"/>
                <w:szCs w:val="18"/>
                <w:highlight w:val="none"/>
              </w:rPr>
            </w:pPr>
            <w:r>
              <w:rPr>
                <w:color w:val="auto"/>
                <w:sz w:val="18"/>
                <w:szCs w:val="18"/>
                <w:highlight w:val="none"/>
              </w:rPr>
              <w:t>16</w:t>
            </w:r>
            <w:r>
              <w:rPr>
                <w:rFonts w:hint="eastAsia"/>
                <w:color w:val="auto"/>
                <w:sz w:val="18"/>
                <w:szCs w:val="18"/>
                <w:highlight w:val="none"/>
              </w:rPr>
              <w:t>,</w:t>
            </w:r>
            <w:r>
              <w:rPr>
                <w:color w:val="auto"/>
                <w:sz w:val="18"/>
                <w:szCs w:val="18"/>
                <w:highlight w:val="none"/>
              </w:rPr>
              <w:t>2</w:t>
            </w:r>
          </w:p>
        </w:tc>
        <w:tc>
          <w:tcPr>
            <w:tcW w:w="843" w:type="dxa"/>
            <w:shd w:val="clear" w:color="auto" w:fill="auto"/>
            <w:vAlign w:val="center"/>
          </w:tcPr>
          <w:p>
            <w:pPr>
              <w:spacing w:line="240" w:lineRule="auto"/>
              <w:ind w:firstLine="0" w:firstLineChars="0"/>
              <w:jc w:val="center"/>
              <w:rPr>
                <w:color w:val="auto"/>
                <w:sz w:val="18"/>
                <w:szCs w:val="18"/>
                <w:highlight w:val="none"/>
              </w:rPr>
            </w:pPr>
          </w:p>
        </w:tc>
        <w:tc>
          <w:tcPr>
            <w:tcW w:w="1348" w:type="dxa"/>
            <w:shd w:val="clear" w:color="auto" w:fill="auto"/>
            <w:vAlign w:val="center"/>
          </w:tcPr>
          <w:p>
            <w:pPr>
              <w:keepNext w:val="0"/>
              <w:keepLines w:val="0"/>
              <w:widowControl/>
              <w:suppressLineNumbers w:val="0"/>
              <w:ind w:left="0" w:leftChars="0" w:firstLine="0" w:firstLineChars="0"/>
              <w:jc w:val="both"/>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3" w:hRule="atLeast"/>
        </w:trPr>
        <w:tc>
          <w:tcPr>
            <w:tcW w:w="432" w:type="dxa"/>
            <w:vAlign w:val="center"/>
          </w:tcPr>
          <w:p>
            <w:pPr>
              <w:numPr>
                <w:ilvl w:val="0"/>
                <w:numId w:val="8"/>
              </w:numPr>
              <w:tabs>
                <w:tab w:val="left" w:pos="189"/>
              </w:tabs>
              <w:spacing w:line="240" w:lineRule="auto"/>
              <w:ind w:left="0" w:firstLine="0" w:firstLineChars="0"/>
              <w:jc w:val="center"/>
              <w:rPr>
                <w:color w:val="auto"/>
                <w:sz w:val="18"/>
                <w:szCs w:val="18"/>
                <w:highlight w:val="none"/>
              </w:rPr>
            </w:pPr>
          </w:p>
        </w:tc>
        <w:tc>
          <w:tcPr>
            <w:tcW w:w="1586"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claa_sumfee</w:t>
            </w:r>
          </w:p>
        </w:tc>
        <w:tc>
          <w:tcPr>
            <w:tcW w:w="1580"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甲类费用合计</w:t>
            </w:r>
          </w:p>
        </w:tc>
        <w:tc>
          <w:tcPr>
            <w:tcW w:w="822"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数值型</w:t>
            </w:r>
          </w:p>
        </w:tc>
        <w:tc>
          <w:tcPr>
            <w:tcW w:w="843" w:type="dxa"/>
            <w:vAlign w:val="center"/>
          </w:tcPr>
          <w:p>
            <w:pPr>
              <w:spacing w:line="240" w:lineRule="auto"/>
              <w:ind w:firstLine="0" w:firstLineChars="0"/>
              <w:jc w:val="center"/>
              <w:rPr>
                <w:color w:val="auto"/>
                <w:sz w:val="18"/>
                <w:szCs w:val="18"/>
                <w:highlight w:val="none"/>
              </w:rPr>
            </w:pPr>
            <w:r>
              <w:rPr>
                <w:color w:val="auto"/>
                <w:sz w:val="18"/>
                <w:szCs w:val="18"/>
                <w:highlight w:val="none"/>
              </w:rPr>
              <w:t>16</w:t>
            </w:r>
            <w:r>
              <w:rPr>
                <w:rFonts w:hint="eastAsia"/>
                <w:color w:val="auto"/>
                <w:sz w:val="18"/>
                <w:szCs w:val="18"/>
                <w:highlight w:val="none"/>
              </w:rPr>
              <w:t>,</w:t>
            </w:r>
            <w:r>
              <w:rPr>
                <w:color w:val="auto"/>
                <w:sz w:val="18"/>
                <w:szCs w:val="18"/>
                <w:highlight w:val="none"/>
              </w:rPr>
              <w:t>2</w:t>
            </w:r>
          </w:p>
        </w:tc>
        <w:tc>
          <w:tcPr>
            <w:tcW w:w="843" w:type="dxa"/>
            <w:shd w:val="clear" w:color="auto" w:fill="auto"/>
            <w:vAlign w:val="center"/>
          </w:tcPr>
          <w:p>
            <w:pPr>
              <w:spacing w:line="240" w:lineRule="auto"/>
              <w:ind w:firstLine="0" w:firstLineChars="0"/>
              <w:jc w:val="center"/>
              <w:rPr>
                <w:color w:val="auto"/>
                <w:sz w:val="18"/>
                <w:szCs w:val="18"/>
                <w:highlight w:val="none"/>
              </w:rPr>
            </w:pPr>
          </w:p>
        </w:tc>
        <w:tc>
          <w:tcPr>
            <w:tcW w:w="1348" w:type="dxa"/>
            <w:shd w:val="clear" w:color="auto" w:fill="auto"/>
            <w:vAlign w:val="center"/>
          </w:tcPr>
          <w:p>
            <w:pPr>
              <w:keepNext w:val="0"/>
              <w:keepLines w:val="0"/>
              <w:widowControl/>
              <w:suppressLineNumbers w:val="0"/>
              <w:ind w:left="0" w:leftChars="0" w:firstLine="0" w:firstLineChars="0"/>
              <w:jc w:val="both"/>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3" w:hRule="atLeast"/>
        </w:trPr>
        <w:tc>
          <w:tcPr>
            <w:tcW w:w="432" w:type="dxa"/>
            <w:vAlign w:val="center"/>
          </w:tcPr>
          <w:p>
            <w:pPr>
              <w:numPr>
                <w:ilvl w:val="0"/>
                <w:numId w:val="8"/>
              </w:numPr>
              <w:tabs>
                <w:tab w:val="left" w:pos="189"/>
              </w:tabs>
              <w:spacing w:line="240" w:lineRule="auto"/>
              <w:ind w:left="0" w:firstLine="0" w:firstLineChars="0"/>
              <w:jc w:val="center"/>
              <w:rPr>
                <w:color w:val="auto"/>
                <w:sz w:val="18"/>
                <w:szCs w:val="18"/>
                <w:highlight w:val="none"/>
              </w:rPr>
            </w:pPr>
          </w:p>
        </w:tc>
        <w:tc>
          <w:tcPr>
            <w:tcW w:w="1586"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clab_amt</w:t>
            </w:r>
          </w:p>
        </w:tc>
        <w:tc>
          <w:tcPr>
            <w:tcW w:w="1580"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lang w:eastAsia="zh-CN"/>
              </w:rPr>
              <w:t>乙类费用合计</w:t>
            </w:r>
          </w:p>
        </w:tc>
        <w:tc>
          <w:tcPr>
            <w:tcW w:w="822"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数值型</w:t>
            </w:r>
          </w:p>
        </w:tc>
        <w:tc>
          <w:tcPr>
            <w:tcW w:w="843" w:type="dxa"/>
            <w:vAlign w:val="center"/>
          </w:tcPr>
          <w:p>
            <w:pPr>
              <w:spacing w:line="240" w:lineRule="auto"/>
              <w:ind w:firstLine="0" w:firstLineChars="0"/>
              <w:jc w:val="center"/>
              <w:rPr>
                <w:color w:val="auto"/>
                <w:sz w:val="18"/>
                <w:szCs w:val="18"/>
                <w:highlight w:val="none"/>
              </w:rPr>
            </w:pPr>
            <w:r>
              <w:rPr>
                <w:color w:val="auto"/>
                <w:sz w:val="18"/>
                <w:szCs w:val="18"/>
                <w:highlight w:val="none"/>
              </w:rPr>
              <w:t>16</w:t>
            </w:r>
            <w:r>
              <w:rPr>
                <w:rFonts w:hint="eastAsia"/>
                <w:color w:val="auto"/>
                <w:sz w:val="18"/>
                <w:szCs w:val="18"/>
                <w:highlight w:val="none"/>
              </w:rPr>
              <w:t>,</w:t>
            </w:r>
            <w:r>
              <w:rPr>
                <w:color w:val="auto"/>
                <w:sz w:val="18"/>
                <w:szCs w:val="18"/>
                <w:highlight w:val="none"/>
              </w:rPr>
              <w:t>2</w:t>
            </w:r>
          </w:p>
        </w:tc>
        <w:tc>
          <w:tcPr>
            <w:tcW w:w="843" w:type="dxa"/>
            <w:shd w:val="clear" w:color="auto" w:fill="auto"/>
            <w:vAlign w:val="center"/>
          </w:tcPr>
          <w:p>
            <w:pPr>
              <w:spacing w:line="240" w:lineRule="auto"/>
              <w:ind w:firstLine="0" w:firstLineChars="0"/>
              <w:jc w:val="center"/>
              <w:rPr>
                <w:color w:val="auto"/>
                <w:sz w:val="18"/>
                <w:szCs w:val="18"/>
                <w:highlight w:val="none"/>
              </w:rPr>
            </w:pPr>
          </w:p>
        </w:tc>
        <w:tc>
          <w:tcPr>
            <w:tcW w:w="1348" w:type="dxa"/>
            <w:shd w:val="clear" w:color="auto" w:fill="auto"/>
            <w:vAlign w:val="center"/>
          </w:tcPr>
          <w:p>
            <w:pPr>
              <w:keepNext w:val="0"/>
              <w:keepLines w:val="0"/>
              <w:widowControl/>
              <w:suppressLineNumbers w:val="0"/>
              <w:ind w:left="0" w:leftChars="0" w:firstLine="0" w:firstLineChars="0"/>
              <w:jc w:val="both"/>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3" w:hRule="atLeast"/>
        </w:trPr>
        <w:tc>
          <w:tcPr>
            <w:tcW w:w="432" w:type="dxa"/>
            <w:vAlign w:val="center"/>
          </w:tcPr>
          <w:p>
            <w:pPr>
              <w:numPr>
                <w:ilvl w:val="0"/>
                <w:numId w:val="8"/>
              </w:numPr>
              <w:tabs>
                <w:tab w:val="left" w:pos="189"/>
              </w:tabs>
              <w:spacing w:line="240" w:lineRule="auto"/>
              <w:ind w:left="0" w:firstLine="0" w:firstLineChars="0"/>
              <w:jc w:val="center"/>
              <w:rPr>
                <w:color w:val="auto"/>
                <w:sz w:val="18"/>
                <w:szCs w:val="18"/>
                <w:highlight w:val="none"/>
              </w:rPr>
            </w:pPr>
          </w:p>
        </w:tc>
        <w:tc>
          <w:tcPr>
            <w:tcW w:w="1586"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fulamt_ownpay_amt</w:t>
            </w:r>
          </w:p>
        </w:tc>
        <w:tc>
          <w:tcPr>
            <w:tcW w:w="1580"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全自费金额</w:t>
            </w:r>
          </w:p>
        </w:tc>
        <w:tc>
          <w:tcPr>
            <w:tcW w:w="822"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数值型</w:t>
            </w:r>
          </w:p>
        </w:tc>
        <w:tc>
          <w:tcPr>
            <w:tcW w:w="843" w:type="dxa"/>
            <w:vAlign w:val="center"/>
          </w:tcPr>
          <w:p>
            <w:pPr>
              <w:spacing w:line="240" w:lineRule="auto"/>
              <w:ind w:firstLine="0" w:firstLineChars="0"/>
              <w:jc w:val="center"/>
              <w:rPr>
                <w:color w:val="auto"/>
                <w:sz w:val="18"/>
                <w:szCs w:val="18"/>
                <w:highlight w:val="none"/>
              </w:rPr>
            </w:pPr>
            <w:r>
              <w:rPr>
                <w:color w:val="auto"/>
                <w:sz w:val="18"/>
                <w:szCs w:val="18"/>
                <w:highlight w:val="none"/>
              </w:rPr>
              <w:t>16</w:t>
            </w:r>
            <w:r>
              <w:rPr>
                <w:rFonts w:hint="eastAsia"/>
                <w:color w:val="auto"/>
                <w:sz w:val="18"/>
                <w:szCs w:val="18"/>
                <w:highlight w:val="none"/>
              </w:rPr>
              <w:t>,</w:t>
            </w:r>
            <w:r>
              <w:rPr>
                <w:color w:val="auto"/>
                <w:sz w:val="18"/>
                <w:szCs w:val="18"/>
                <w:highlight w:val="none"/>
              </w:rPr>
              <w:t>2</w:t>
            </w:r>
          </w:p>
        </w:tc>
        <w:tc>
          <w:tcPr>
            <w:tcW w:w="843" w:type="dxa"/>
            <w:shd w:val="clear" w:color="auto" w:fill="auto"/>
            <w:vAlign w:val="center"/>
          </w:tcPr>
          <w:p>
            <w:pPr>
              <w:spacing w:line="240" w:lineRule="auto"/>
              <w:ind w:firstLine="0" w:firstLineChars="0"/>
              <w:jc w:val="center"/>
              <w:rPr>
                <w:color w:val="auto"/>
                <w:sz w:val="18"/>
                <w:szCs w:val="18"/>
                <w:highlight w:val="none"/>
              </w:rPr>
            </w:pPr>
          </w:p>
        </w:tc>
        <w:tc>
          <w:tcPr>
            <w:tcW w:w="1348" w:type="dxa"/>
            <w:shd w:val="clear" w:color="auto" w:fill="auto"/>
            <w:vAlign w:val="center"/>
          </w:tcPr>
          <w:p>
            <w:pPr>
              <w:keepNext w:val="0"/>
              <w:keepLines w:val="0"/>
              <w:widowControl/>
              <w:suppressLineNumbers w:val="0"/>
              <w:ind w:left="0" w:leftChars="0" w:firstLine="0" w:firstLineChars="0"/>
              <w:jc w:val="both"/>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3" w:hRule="atLeast"/>
        </w:trPr>
        <w:tc>
          <w:tcPr>
            <w:tcW w:w="432" w:type="dxa"/>
            <w:vAlign w:val="center"/>
          </w:tcPr>
          <w:p>
            <w:pPr>
              <w:numPr>
                <w:ilvl w:val="0"/>
                <w:numId w:val="8"/>
              </w:numPr>
              <w:tabs>
                <w:tab w:val="left" w:pos="189"/>
              </w:tabs>
              <w:spacing w:line="240" w:lineRule="auto"/>
              <w:ind w:left="0" w:firstLine="0" w:firstLineChars="0"/>
              <w:jc w:val="center"/>
              <w:rPr>
                <w:color w:val="auto"/>
                <w:sz w:val="18"/>
                <w:szCs w:val="18"/>
                <w:highlight w:val="none"/>
              </w:rPr>
            </w:pPr>
          </w:p>
        </w:tc>
        <w:tc>
          <w:tcPr>
            <w:tcW w:w="1586"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oth_amt</w:t>
            </w:r>
          </w:p>
        </w:tc>
        <w:tc>
          <w:tcPr>
            <w:tcW w:w="1580"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其他金额</w:t>
            </w:r>
          </w:p>
        </w:tc>
        <w:tc>
          <w:tcPr>
            <w:tcW w:w="822"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数值型</w:t>
            </w:r>
          </w:p>
        </w:tc>
        <w:tc>
          <w:tcPr>
            <w:tcW w:w="843" w:type="dxa"/>
            <w:vAlign w:val="center"/>
          </w:tcPr>
          <w:p>
            <w:pPr>
              <w:spacing w:line="240" w:lineRule="auto"/>
              <w:ind w:firstLine="0" w:firstLineChars="0"/>
              <w:jc w:val="center"/>
              <w:rPr>
                <w:color w:val="auto"/>
                <w:sz w:val="18"/>
                <w:szCs w:val="18"/>
                <w:highlight w:val="none"/>
              </w:rPr>
            </w:pPr>
            <w:r>
              <w:rPr>
                <w:color w:val="auto"/>
                <w:sz w:val="18"/>
                <w:szCs w:val="18"/>
                <w:highlight w:val="none"/>
              </w:rPr>
              <w:t>16</w:t>
            </w:r>
            <w:r>
              <w:rPr>
                <w:rFonts w:hint="eastAsia"/>
                <w:color w:val="auto"/>
                <w:sz w:val="18"/>
                <w:szCs w:val="18"/>
                <w:highlight w:val="none"/>
              </w:rPr>
              <w:t>,</w:t>
            </w:r>
            <w:r>
              <w:rPr>
                <w:color w:val="auto"/>
                <w:sz w:val="18"/>
                <w:szCs w:val="18"/>
                <w:highlight w:val="none"/>
              </w:rPr>
              <w:t>2</w:t>
            </w:r>
          </w:p>
        </w:tc>
        <w:tc>
          <w:tcPr>
            <w:tcW w:w="843" w:type="dxa"/>
            <w:shd w:val="clear" w:color="auto" w:fill="auto"/>
            <w:vAlign w:val="center"/>
          </w:tcPr>
          <w:p>
            <w:pPr>
              <w:spacing w:line="240" w:lineRule="auto"/>
              <w:ind w:firstLine="0" w:firstLineChars="0"/>
              <w:jc w:val="center"/>
              <w:rPr>
                <w:color w:val="auto"/>
                <w:sz w:val="18"/>
                <w:szCs w:val="18"/>
                <w:highlight w:val="none"/>
              </w:rPr>
            </w:pPr>
          </w:p>
        </w:tc>
        <w:tc>
          <w:tcPr>
            <w:tcW w:w="1348" w:type="dxa"/>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两位小数</w:t>
            </w:r>
            <w:r>
              <w:rPr>
                <w:rFonts w:hint="default"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医保范围药品由于政策原因患者</w:t>
            </w:r>
            <w:r>
              <w:rPr>
                <w:rFonts w:hint="default" w:ascii="宋体" w:hAnsi="宋体" w:eastAsia="宋体" w:cs="宋体"/>
                <w:i w:val="0"/>
                <w:iCs w:val="0"/>
                <w:color w:val="auto"/>
                <w:kern w:val="0"/>
                <w:sz w:val="18"/>
                <w:szCs w:val="18"/>
                <w:highlight w:val="none"/>
                <w:u w:val="none"/>
                <w:lang w:val="en-US" w:eastAsia="zh-CN" w:bidi="ar"/>
              </w:rPr>
              <w:t>100%</w:t>
            </w:r>
            <w:r>
              <w:rPr>
                <w:rFonts w:hint="eastAsia" w:ascii="宋体" w:hAnsi="宋体" w:eastAsia="宋体" w:cs="宋体"/>
                <w:i w:val="0"/>
                <w:iCs w:val="0"/>
                <w:color w:val="auto"/>
                <w:kern w:val="0"/>
                <w:sz w:val="18"/>
                <w:szCs w:val="18"/>
                <w:highlight w:val="none"/>
                <w:u w:val="none"/>
                <w:lang w:val="en-US" w:eastAsia="zh-CN" w:bidi="ar"/>
              </w:rPr>
              <w:t>自付的费用（药品限价支付的，高于限价之外的金额，比如招采的一些限额报销药品）</w:t>
            </w:r>
          </w:p>
        </w:tc>
      </w:tr>
    </w:tbl>
    <w:p>
      <w:pPr>
        <w:pStyle w:val="15"/>
        <w:numPr>
          <w:ilvl w:val="0"/>
          <w:numId w:val="5"/>
        </w:numPr>
        <w:ind w:firstLine="360"/>
        <w:rPr>
          <w:color w:val="auto"/>
          <w:highlight w:val="none"/>
        </w:rPr>
      </w:pPr>
      <w:r>
        <w:rPr>
          <w:rFonts w:hint="eastAsia"/>
          <w:color w:val="auto"/>
          <w:highlight w:val="none"/>
        </w:rPr>
        <w:t>手术操作信息（节点标识：oprninfo）</w:t>
      </w:r>
    </w:p>
    <w:tbl>
      <w:tblPr>
        <w:tblStyle w:val="42"/>
        <w:tblW w:w="7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32"/>
        <w:gridCol w:w="1586"/>
        <w:gridCol w:w="1580"/>
        <w:gridCol w:w="822"/>
        <w:gridCol w:w="843"/>
        <w:gridCol w:w="843"/>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3" w:hRule="atLeast"/>
        </w:trPr>
        <w:tc>
          <w:tcPr>
            <w:tcW w:w="432" w:type="dxa"/>
            <w:shd w:val="clear" w:color="auto" w:fill="D8D8D8" w:themeFill="background1" w:themeFillShade="D9"/>
            <w:vAlign w:val="center"/>
          </w:tcPr>
          <w:p>
            <w:pPr>
              <w:tabs>
                <w:tab w:val="left" w:pos="420"/>
              </w:tabs>
              <w:spacing w:line="240" w:lineRule="auto"/>
              <w:ind w:firstLine="0" w:firstLineChars="0"/>
              <w:jc w:val="center"/>
              <w:rPr>
                <w:rFonts w:hAnsi="黑体"/>
                <w:b/>
                <w:bCs/>
                <w:color w:val="auto"/>
                <w:sz w:val="18"/>
                <w:szCs w:val="18"/>
                <w:highlight w:val="none"/>
              </w:rPr>
            </w:pPr>
            <w:r>
              <w:rPr>
                <w:rFonts w:hAnsi="黑体"/>
                <w:b/>
                <w:bCs/>
                <w:color w:val="auto"/>
                <w:sz w:val="18"/>
                <w:szCs w:val="18"/>
                <w:highlight w:val="none"/>
              </w:rPr>
              <w:t>序号</w:t>
            </w:r>
          </w:p>
        </w:tc>
        <w:tc>
          <w:tcPr>
            <w:tcW w:w="1586" w:type="dxa"/>
            <w:shd w:val="clear" w:color="auto" w:fill="D8D8D8" w:themeFill="background1" w:themeFillShade="D9"/>
            <w:vAlign w:val="center"/>
          </w:tcPr>
          <w:p>
            <w:pPr>
              <w:tabs>
                <w:tab w:val="left" w:pos="420"/>
              </w:tabs>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参数代码</w:t>
            </w:r>
          </w:p>
        </w:tc>
        <w:tc>
          <w:tcPr>
            <w:tcW w:w="1580" w:type="dxa"/>
            <w:shd w:val="clear" w:color="auto" w:fill="D8D8D8" w:themeFill="background1" w:themeFillShade="D9"/>
            <w:vAlign w:val="center"/>
          </w:tcPr>
          <w:p>
            <w:pPr>
              <w:tabs>
                <w:tab w:val="left" w:pos="420"/>
              </w:tabs>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参数名称</w:t>
            </w:r>
          </w:p>
        </w:tc>
        <w:tc>
          <w:tcPr>
            <w:tcW w:w="822" w:type="dxa"/>
            <w:shd w:val="clear" w:color="auto" w:fill="D8D8D8" w:themeFill="background1" w:themeFillShade="D9"/>
            <w:vAlign w:val="center"/>
          </w:tcPr>
          <w:p>
            <w:pPr>
              <w:tabs>
                <w:tab w:val="left" w:pos="420"/>
              </w:tabs>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参数类型</w:t>
            </w:r>
          </w:p>
        </w:tc>
        <w:tc>
          <w:tcPr>
            <w:tcW w:w="843" w:type="dxa"/>
            <w:shd w:val="clear" w:color="auto" w:fill="D8D8D8" w:themeFill="background1" w:themeFillShade="D9"/>
            <w:vAlign w:val="center"/>
          </w:tcPr>
          <w:p>
            <w:pPr>
              <w:tabs>
                <w:tab w:val="left" w:pos="420"/>
              </w:tabs>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参数长度</w:t>
            </w:r>
          </w:p>
        </w:tc>
        <w:tc>
          <w:tcPr>
            <w:tcW w:w="843" w:type="dxa"/>
            <w:shd w:val="clear" w:color="auto" w:fill="D8D8D8" w:themeFill="background1" w:themeFillShade="D9"/>
            <w:vAlign w:val="center"/>
          </w:tcPr>
          <w:p>
            <w:pPr>
              <w:tabs>
                <w:tab w:val="left" w:pos="420"/>
              </w:tabs>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代码标识</w:t>
            </w:r>
          </w:p>
        </w:tc>
        <w:tc>
          <w:tcPr>
            <w:tcW w:w="1348" w:type="dxa"/>
            <w:shd w:val="clear" w:color="auto" w:fill="D8D8D8" w:themeFill="background1" w:themeFillShade="D9"/>
            <w:vAlign w:val="center"/>
          </w:tcPr>
          <w:p>
            <w:pPr>
              <w:tabs>
                <w:tab w:val="left" w:pos="420"/>
              </w:tabs>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3" w:hRule="atLeast"/>
        </w:trPr>
        <w:tc>
          <w:tcPr>
            <w:tcW w:w="432" w:type="dxa"/>
            <w:vAlign w:val="center"/>
          </w:tcPr>
          <w:p>
            <w:pPr>
              <w:numPr>
                <w:ilvl w:val="0"/>
                <w:numId w:val="9"/>
              </w:numPr>
              <w:tabs>
                <w:tab w:val="left" w:pos="189"/>
              </w:tabs>
              <w:spacing w:line="240" w:lineRule="auto"/>
              <w:ind w:firstLineChars="0"/>
              <w:jc w:val="center"/>
              <w:rPr>
                <w:color w:val="auto"/>
                <w:sz w:val="18"/>
                <w:szCs w:val="18"/>
                <w:highlight w:val="none"/>
              </w:rPr>
            </w:pPr>
          </w:p>
        </w:tc>
        <w:tc>
          <w:tcPr>
            <w:tcW w:w="158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oprn_oprt_type</w:t>
            </w:r>
          </w:p>
        </w:tc>
        <w:tc>
          <w:tcPr>
            <w:tcW w:w="1580"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手术操作类别</w:t>
            </w:r>
          </w:p>
        </w:tc>
        <w:tc>
          <w:tcPr>
            <w:tcW w:w="822"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843" w:type="dxa"/>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w:t>
            </w:r>
          </w:p>
        </w:tc>
        <w:tc>
          <w:tcPr>
            <w:tcW w:w="84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Y</w:t>
            </w:r>
          </w:p>
        </w:tc>
        <w:tc>
          <w:tcPr>
            <w:tcW w:w="1348" w:type="dxa"/>
            <w:shd w:val="clear" w:color="auto" w:fill="auto"/>
            <w:vAlign w:val="center"/>
          </w:tcPr>
          <w:p>
            <w:pPr>
              <w:keepNext w:val="0"/>
              <w:keepLines w:val="0"/>
              <w:widowControl/>
              <w:suppressLineNumbers w:val="0"/>
              <w:ind w:left="0" w:leftChars="0" w:firstLine="0" w:firstLineChars="0"/>
              <w:jc w:val="both"/>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二级代码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3" w:hRule="atLeast"/>
        </w:trPr>
        <w:tc>
          <w:tcPr>
            <w:tcW w:w="432" w:type="dxa"/>
            <w:vAlign w:val="center"/>
          </w:tcPr>
          <w:p>
            <w:pPr>
              <w:numPr>
                <w:ilvl w:val="0"/>
                <w:numId w:val="9"/>
              </w:numPr>
              <w:tabs>
                <w:tab w:val="left" w:pos="189"/>
              </w:tabs>
              <w:spacing w:line="240" w:lineRule="auto"/>
              <w:ind w:left="0" w:firstLine="0" w:firstLineChars="0"/>
              <w:jc w:val="center"/>
              <w:rPr>
                <w:color w:val="auto"/>
                <w:sz w:val="18"/>
                <w:szCs w:val="18"/>
                <w:highlight w:val="none"/>
              </w:rPr>
            </w:pPr>
          </w:p>
        </w:tc>
        <w:tc>
          <w:tcPr>
            <w:tcW w:w="158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oprn_oprt_name</w:t>
            </w:r>
          </w:p>
        </w:tc>
        <w:tc>
          <w:tcPr>
            <w:tcW w:w="1580"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手术操作名称</w:t>
            </w:r>
          </w:p>
        </w:tc>
        <w:tc>
          <w:tcPr>
            <w:tcW w:w="822"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843" w:type="dxa"/>
            <w:vAlign w:val="center"/>
          </w:tcPr>
          <w:p>
            <w:pPr>
              <w:spacing w:line="240" w:lineRule="auto"/>
              <w:ind w:firstLine="0" w:firstLineChars="0"/>
              <w:jc w:val="center"/>
              <w:rPr>
                <w:color w:val="auto"/>
                <w:sz w:val="18"/>
                <w:szCs w:val="18"/>
                <w:highlight w:val="none"/>
              </w:rPr>
            </w:pPr>
            <w:r>
              <w:rPr>
                <w:color w:val="auto"/>
                <w:sz w:val="18"/>
                <w:szCs w:val="18"/>
                <w:highlight w:val="none"/>
              </w:rPr>
              <w:t>5</w:t>
            </w:r>
            <w:r>
              <w:rPr>
                <w:rFonts w:hint="eastAsia"/>
                <w:color w:val="auto"/>
                <w:sz w:val="18"/>
                <w:szCs w:val="18"/>
                <w:highlight w:val="none"/>
              </w:rPr>
              <w:t>00</w:t>
            </w:r>
          </w:p>
        </w:tc>
        <w:tc>
          <w:tcPr>
            <w:tcW w:w="84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1348" w:type="dxa"/>
            <w:shd w:val="clear" w:color="auto" w:fill="auto"/>
            <w:vAlign w:val="center"/>
          </w:tcPr>
          <w:p>
            <w:pPr>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3" w:hRule="atLeast"/>
        </w:trPr>
        <w:tc>
          <w:tcPr>
            <w:tcW w:w="432" w:type="dxa"/>
            <w:vAlign w:val="center"/>
          </w:tcPr>
          <w:p>
            <w:pPr>
              <w:numPr>
                <w:ilvl w:val="0"/>
                <w:numId w:val="9"/>
              </w:numPr>
              <w:tabs>
                <w:tab w:val="left" w:pos="189"/>
              </w:tabs>
              <w:spacing w:line="240" w:lineRule="auto"/>
              <w:ind w:left="0" w:firstLine="0" w:firstLineChars="0"/>
              <w:jc w:val="center"/>
              <w:rPr>
                <w:color w:val="auto"/>
                <w:sz w:val="18"/>
                <w:szCs w:val="18"/>
                <w:highlight w:val="none"/>
              </w:rPr>
            </w:pPr>
          </w:p>
        </w:tc>
        <w:tc>
          <w:tcPr>
            <w:tcW w:w="158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oprn_oprt_code</w:t>
            </w:r>
          </w:p>
        </w:tc>
        <w:tc>
          <w:tcPr>
            <w:tcW w:w="1580"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手术操作代码</w:t>
            </w:r>
          </w:p>
        </w:tc>
        <w:tc>
          <w:tcPr>
            <w:tcW w:w="822"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843" w:type="dxa"/>
            <w:vAlign w:val="center"/>
          </w:tcPr>
          <w:p>
            <w:pPr>
              <w:spacing w:line="240" w:lineRule="auto"/>
              <w:ind w:firstLine="0" w:firstLineChars="0"/>
              <w:jc w:val="center"/>
              <w:rPr>
                <w:color w:val="auto"/>
                <w:sz w:val="18"/>
                <w:szCs w:val="18"/>
                <w:highlight w:val="none"/>
              </w:rPr>
            </w:pPr>
            <w:r>
              <w:rPr>
                <w:color w:val="auto"/>
                <w:sz w:val="18"/>
                <w:szCs w:val="18"/>
                <w:highlight w:val="none"/>
              </w:rPr>
              <w:t>3</w:t>
            </w:r>
            <w:r>
              <w:rPr>
                <w:rFonts w:hint="eastAsia"/>
                <w:color w:val="auto"/>
                <w:sz w:val="18"/>
                <w:szCs w:val="18"/>
                <w:highlight w:val="none"/>
              </w:rPr>
              <w:t>0</w:t>
            </w:r>
          </w:p>
        </w:tc>
        <w:tc>
          <w:tcPr>
            <w:tcW w:w="84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1348" w:type="dxa"/>
            <w:shd w:val="clear" w:color="auto" w:fill="auto"/>
            <w:vAlign w:val="center"/>
          </w:tcPr>
          <w:p>
            <w:pPr>
              <w:keepNext w:val="0"/>
              <w:keepLines w:val="0"/>
              <w:widowControl/>
              <w:suppressLineNumbers w:val="0"/>
              <w:ind w:left="0" w:leftChars="0" w:firstLine="0" w:firstLineChars="0"/>
              <w:jc w:val="both"/>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上传国家医保版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3" w:hRule="atLeast"/>
        </w:trPr>
        <w:tc>
          <w:tcPr>
            <w:tcW w:w="432" w:type="dxa"/>
            <w:vAlign w:val="center"/>
          </w:tcPr>
          <w:p>
            <w:pPr>
              <w:numPr>
                <w:ilvl w:val="0"/>
                <w:numId w:val="9"/>
              </w:numPr>
              <w:tabs>
                <w:tab w:val="left" w:pos="189"/>
              </w:tabs>
              <w:spacing w:line="240" w:lineRule="auto"/>
              <w:ind w:left="0" w:firstLine="0" w:firstLineChars="0"/>
              <w:jc w:val="center"/>
              <w:rPr>
                <w:color w:val="auto"/>
                <w:sz w:val="18"/>
                <w:szCs w:val="18"/>
                <w:highlight w:val="none"/>
              </w:rPr>
            </w:pPr>
          </w:p>
        </w:tc>
        <w:tc>
          <w:tcPr>
            <w:tcW w:w="158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oprn_oprt_</w:t>
            </w:r>
            <w:r>
              <w:rPr>
                <w:color w:val="auto"/>
                <w:sz w:val="18"/>
                <w:szCs w:val="18"/>
                <w:highlight w:val="none"/>
              </w:rPr>
              <w:t>date</w:t>
            </w:r>
          </w:p>
        </w:tc>
        <w:tc>
          <w:tcPr>
            <w:tcW w:w="1580"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手术操作日期</w:t>
            </w:r>
          </w:p>
        </w:tc>
        <w:tc>
          <w:tcPr>
            <w:tcW w:w="822"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日期型</w:t>
            </w:r>
          </w:p>
        </w:tc>
        <w:tc>
          <w:tcPr>
            <w:tcW w:w="843" w:type="dxa"/>
            <w:vAlign w:val="center"/>
          </w:tcPr>
          <w:p>
            <w:pPr>
              <w:spacing w:line="240" w:lineRule="auto"/>
              <w:ind w:firstLine="0" w:firstLineChars="0"/>
              <w:jc w:val="center"/>
              <w:rPr>
                <w:color w:val="auto"/>
                <w:sz w:val="18"/>
                <w:szCs w:val="18"/>
                <w:highlight w:val="none"/>
              </w:rPr>
            </w:pPr>
          </w:p>
        </w:tc>
        <w:tc>
          <w:tcPr>
            <w:tcW w:w="84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1348" w:type="dxa"/>
            <w:shd w:val="clear" w:color="auto" w:fill="auto"/>
            <w:vAlign w:val="center"/>
          </w:tcPr>
          <w:p>
            <w:pPr>
              <w:keepNext w:val="0"/>
              <w:keepLines w:val="0"/>
              <w:widowControl/>
              <w:suppressLineNumbers w:val="0"/>
              <w:ind w:left="0" w:leftChars="0" w:firstLine="0" w:firstLineChars="0"/>
              <w:jc w:val="both"/>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格式</w:t>
            </w:r>
            <w:r>
              <w:rPr>
                <w:rFonts w:hint="default" w:ascii="Times New Roman" w:hAnsi="Times New Roman" w:eastAsia="宋体" w:cs="Times New Roman"/>
                <w:i w:val="0"/>
                <w:iCs w:val="0"/>
                <w:color w:val="auto"/>
                <w:kern w:val="0"/>
                <w:sz w:val="18"/>
                <w:szCs w:val="18"/>
                <w:highlight w:val="none"/>
                <w:u w:val="none"/>
                <w:lang w:val="en-US" w:eastAsia="zh-CN" w:bidi="ar"/>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3" w:hRule="atLeast"/>
        </w:trPr>
        <w:tc>
          <w:tcPr>
            <w:tcW w:w="432" w:type="dxa"/>
            <w:vAlign w:val="center"/>
          </w:tcPr>
          <w:p>
            <w:pPr>
              <w:numPr>
                <w:ilvl w:val="0"/>
                <w:numId w:val="9"/>
              </w:numPr>
              <w:tabs>
                <w:tab w:val="left" w:pos="189"/>
              </w:tabs>
              <w:spacing w:line="240" w:lineRule="auto"/>
              <w:ind w:left="0" w:firstLine="0" w:firstLineChars="0"/>
              <w:jc w:val="center"/>
              <w:rPr>
                <w:color w:val="auto"/>
                <w:sz w:val="18"/>
                <w:szCs w:val="18"/>
                <w:highlight w:val="none"/>
              </w:rPr>
            </w:pPr>
          </w:p>
        </w:tc>
        <w:tc>
          <w:tcPr>
            <w:tcW w:w="158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anst_way</w:t>
            </w:r>
          </w:p>
        </w:tc>
        <w:tc>
          <w:tcPr>
            <w:tcW w:w="1580"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麻醉方式</w:t>
            </w:r>
          </w:p>
        </w:tc>
        <w:tc>
          <w:tcPr>
            <w:tcW w:w="822"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843" w:type="dxa"/>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6</w:t>
            </w:r>
          </w:p>
        </w:tc>
        <w:tc>
          <w:tcPr>
            <w:tcW w:w="84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Y</w:t>
            </w:r>
          </w:p>
        </w:tc>
        <w:tc>
          <w:tcPr>
            <w:tcW w:w="1348" w:type="dxa"/>
            <w:shd w:val="clear" w:color="auto" w:fill="auto"/>
            <w:vAlign w:val="center"/>
          </w:tcPr>
          <w:p>
            <w:pPr>
              <w:keepNext w:val="0"/>
              <w:keepLines w:val="0"/>
              <w:widowControl/>
              <w:suppressLineNumbers w:val="0"/>
              <w:ind w:left="0" w:leftChars="0" w:firstLine="0" w:firstLineChars="0"/>
              <w:jc w:val="both"/>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二级代码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3" w:hRule="atLeast"/>
        </w:trPr>
        <w:tc>
          <w:tcPr>
            <w:tcW w:w="432" w:type="dxa"/>
            <w:vAlign w:val="center"/>
          </w:tcPr>
          <w:p>
            <w:pPr>
              <w:numPr>
                <w:ilvl w:val="0"/>
                <w:numId w:val="9"/>
              </w:numPr>
              <w:tabs>
                <w:tab w:val="left" w:pos="189"/>
              </w:tabs>
              <w:spacing w:line="240" w:lineRule="auto"/>
              <w:ind w:left="0" w:firstLine="0" w:firstLineChars="0"/>
              <w:jc w:val="center"/>
              <w:rPr>
                <w:color w:val="auto"/>
                <w:sz w:val="18"/>
                <w:szCs w:val="18"/>
                <w:highlight w:val="none"/>
              </w:rPr>
            </w:pPr>
          </w:p>
        </w:tc>
        <w:tc>
          <w:tcPr>
            <w:tcW w:w="158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oper_dr_name</w:t>
            </w:r>
          </w:p>
        </w:tc>
        <w:tc>
          <w:tcPr>
            <w:tcW w:w="1580"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术者医师姓名</w:t>
            </w:r>
          </w:p>
        </w:tc>
        <w:tc>
          <w:tcPr>
            <w:tcW w:w="822"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843" w:type="dxa"/>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50</w:t>
            </w:r>
          </w:p>
        </w:tc>
        <w:tc>
          <w:tcPr>
            <w:tcW w:w="84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1348" w:type="dxa"/>
            <w:shd w:val="clear" w:color="auto" w:fill="auto"/>
            <w:vAlign w:val="center"/>
          </w:tcPr>
          <w:p>
            <w:pPr>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3" w:hRule="atLeast"/>
        </w:trPr>
        <w:tc>
          <w:tcPr>
            <w:tcW w:w="432" w:type="dxa"/>
            <w:vAlign w:val="center"/>
          </w:tcPr>
          <w:p>
            <w:pPr>
              <w:numPr>
                <w:ilvl w:val="0"/>
                <w:numId w:val="9"/>
              </w:numPr>
              <w:tabs>
                <w:tab w:val="left" w:pos="189"/>
              </w:tabs>
              <w:spacing w:line="240" w:lineRule="auto"/>
              <w:ind w:left="0" w:firstLine="0" w:firstLineChars="0"/>
              <w:jc w:val="center"/>
              <w:rPr>
                <w:color w:val="auto"/>
                <w:sz w:val="18"/>
                <w:szCs w:val="18"/>
                <w:highlight w:val="none"/>
              </w:rPr>
            </w:pPr>
          </w:p>
        </w:tc>
        <w:tc>
          <w:tcPr>
            <w:tcW w:w="158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oper_dr_code</w:t>
            </w:r>
          </w:p>
        </w:tc>
        <w:tc>
          <w:tcPr>
            <w:tcW w:w="1580"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术者医师代码</w:t>
            </w:r>
          </w:p>
        </w:tc>
        <w:tc>
          <w:tcPr>
            <w:tcW w:w="822"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843" w:type="dxa"/>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2</w:t>
            </w:r>
            <w:r>
              <w:rPr>
                <w:color w:val="auto"/>
                <w:sz w:val="18"/>
                <w:szCs w:val="18"/>
                <w:highlight w:val="none"/>
              </w:rPr>
              <w:t>0</w:t>
            </w:r>
          </w:p>
        </w:tc>
        <w:tc>
          <w:tcPr>
            <w:tcW w:w="84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1348" w:type="dxa"/>
            <w:shd w:val="clear" w:color="auto" w:fill="auto"/>
            <w:vAlign w:val="center"/>
          </w:tcPr>
          <w:p>
            <w:pPr>
              <w:keepNext w:val="0"/>
              <w:keepLines w:val="0"/>
              <w:widowControl/>
              <w:suppressLineNumbers w:val="0"/>
              <w:ind w:left="0" w:leftChars="0" w:firstLine="0" w:firstLineChars="0"/>
              <w:jc w:val="both"/>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术者医师在《医保医师代码》中的代码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3" w:hRule="atLeast"/>
        </w:trPr>
        <w:tc>
          <w:tcPr>
            <w:tcW w:w="432" w:type="dxa"/>
            <w:vAlign w:val="center"/>
          </w:tcPr>
          <w:p>
            <w:pPr>
              <w:numPr>
                <w:ilvl w:val="0"/>
                <w:numId w:val="9"/>
              </w:numPr>
              <w:tabs>
                <w:tab w:val="left" w:pos="189"/>
              </w:tabs>
              <w:spacing w:line="240" w:lineRule="auto"/>
              <w:ind w:left="0" w:firstLine="0" w:firstLineChars="0"/>
              <w:jc w:val="center"/>
              <w:rPr>
                <w:color w:val="auto"/>
                <w:sz w:val="18"/>
                <w:szCs w:val="18"/>
                <w:highlight w:val="none"/>
              </w:rPr>
            </w:pPr>
          </w:p>
        </w:tc>
        <w:tc>
          <w:tcPr>
            <w:tcW w:w="158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anst_dr_name</w:t>
            </w:r>
          </w:p>
        </w:tc>
        <w:tc>
          <w:tcPr>
            <w:tcW w:w="1580"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麻醉医师姓名</w:t>
            </w:r>
          </w:p>
        </w:tc>
        <w:tc>
          <w:tcPr>
            <w:tcW w:w="822"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843" w:type="dxa"/>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50</w:t>
            </w:r>
          </w:p>
        </w:tc>
        <w:tc>
          <w:tcPr>
            <w:tcW w:w="84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1348" w:type="dxa"/>
            <w:shd w:val="clear" w:color="auto" w:fill="auto"/>
            <w:vAlign w:val="center"/>
          </w:tcPr>
          <w:p>
            <w:pPr>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3" w:hRule="atLeast"/>
        </w:trPr>
        <w:tc>
          <w:tcPr>
            <w:tcW w:w="432" w:type="dxa"/>
            <w:vAlign w:val="center"/>
          </w:tcPr>
          <w:p>
            <w:pPr>
              <w:numPr>
                <w:ilvl w:val="0"/>
                <w:numId w:val="9"/>
              </w:numPr>
              <w:tabs>
                <w:tab w:val="left" w:pos="189"/>
              </w:tabs>
              <w:spacing w:line="240" w:lineRule="auto"/>
              <w:ind w:left="0" w:firstLine="0" w:firstLineChars="0"/>
              <w:jc w:val="center"/>
              <w:rPr>
                <w:color w:val="auto"/>
                <w:sz w:val="18"/>
                <w:szCs w:val="18"/>
                <w:highlight w:val="none"/>
              </w:rPr>
            </w:pPr>
          </w:p>
        </w:tc>
        <w:tc>
          <w:tcPr>
            <w:tcW w:w="158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anst_dr_code</w:t>
            </w:r>
          </w:p>
        </w:tc>
        <w:tc>
          <w:tcPr>
            <w:tcW w:w="1580"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麻醉医师代码</w:t>
            </w:r>
          </w:p>
        </w:tc>
        <w:tc>
          <w:tcPr>
            <w:tcW w:w="822"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843" w:type="dxa"/>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2</w:t>
            </w:r>
            <w:r>
              <w:rPr>
                <w:color w:val="auto"/>
                <w:sz w:val="18"/>
                <w:szCs w:val="18"/>
                <w:highlight w:val="none"/>
              </w:rPr>
              <w:t>0</w:t>
            </w:r>
          </w:p>
        </w:tc>
        <w:tc>
          <w:tcPr>
            <w:tcW w:w="84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1348" w:type="dxa"/>
            <w:shd w:val="clear" w:color="auto" w:fill="auto"/>
            <w:vAlign w:val="center"/>
          </w:tcPr>
          <w:p>
            <w:pPr>
              <w:keepNext w:val="0"/>
              <w:keepLines w:val="0"/>
              <w:widowControl/>
              <w:suppressLineNumbers w:val="0"/>
              <w:ind w:left="0" w:leftChars="0" w:firstLine="0" w:firstLineChars="0"/>
              <w:jc w:val="both"/>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麻醉医师在《医保医师代码》中的代码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3" w:hRule="atLeast"/>
        </w:trPr>
        <w:tc>
          <w:tcPr>
            <w:tcW w:w="432" w:type="dxa"/>
            <w:vAlign w:val="center"/>
          </w:tcPr>
          <w:p>
            <w:pPr>
              <w:numPr>
                <w:ilvl w:val="0"/>
                <w:numId w:val="9"/>
              </w:numPr>
              <w:tabs>
                <w:tab w:val="left" w:pos="189"/>
              </w:tabs>
              <w:spacing w:line="240" w:lineRule="auto"/>
              <w:ind w:left="0" w:firstLine="0" w:firstLineChars="0"/>
              <w:jc w:val="center"/>
              <w:rPr>
                <w:color w:val="auto"/>
                <w:sz w:val="18"/>
                <w:szCs w:val="18"/>
                <w:highlight w:val="none"/>
              </w:rPr>
            </w:pPr>
          </w:p>
        </w:tc>
        <w:tc>
          <w:tcPr>
            <w:tcW w:w="158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oprn_oprt_begntime</w:t>
            </w:r>
          </w:p>
        </w:tc>
        <w:tc>
          <w:tcPr>
            <w:tcW w:w="1580"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手术操作开始时间</w:t>
            </w:r>
          </w:p>
        </w:tc>
        <w:tc>
          <w:tcPr>
            <w:tcW w:w="822"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日期时间型</w:t>
            </w:r>
          </w:p>
        </w:tc>
        <w:tc>
          <w:tcPr>
            <w:tcW w:w="843" w:type="dxa"/>
            <w:vAlign w:val="center"/>
          </w:tcPr>
          <w:p>
            <w:pPr>
              <w:spacing w:line="240" w:lineRule="auto"/>
              <w:ind w:firstLine="0" w:firstLineChars="0"/>
              <w:jc w:val="center"/>
              <w:rPr>
                <w:color w:val="auto"/>
                <w:sz w:val="18"/>
                <w:szCs w:val="18"/>
                <w:highlight w:val="none"/>
              </w:rPr>
            </w:pPr>
          </w:p>
        </w:tc>
        <w:tc>
          <w:tcPr>
            <w:tcW w:w="843" w:type="dxa"/>
            <w:shd w:val="clear" w:color="auto" w:fill="auto"/>
            <w:vAlign w:val="center"/>
          </w:tcPr>
          <w:p>
            <w:pPr>
              <w:spacing w:line="240" w:lineRule="auto"/>
              <w:ind w:firstLine="0" w:firstLineChars="0"/>
              <w:jc w:val="center"/>
              <w:rPr>
                <w:color w:val="auto"/>
                <w:sz w:val="18"/>
                <w:szCs w:val="18"/>
                <w:highlight w:val="none"/>
              </w:rPr>
            </w:pPr>
          </w:p>
        </w:tc>
        <w:tc>
          <w:tcPr>
            <w:tcW w:w="1348" w:type="dxa"/>
            <w:shd w:val="clear" w:color="auto" w:fill="auto"/>
            <w:vAlign w:val="center"/>
          </w:tcPr>
          <w:p>
            <w:pPr>
              <w:keepNext w:val="0"/>
              <w:keepLines w:val="0"/>
              <w:widowControl/>
              <w:suppressLineNumbers w:val="0"/>
              <w:ind w:left="0" w:leftChars="0" w:firstLine="0" w:firstLineChars="0"/>
              <w:jc w:val="both"/>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格式：</w:t>
            </w:r>
            <w:r>
              <w:rPr>
                <w:rFonts w:hint="default" w:ascii="Times New Roman" w:hAnsi="Times New Roman" w:eastAsia="宋体" w:cs="Times New Roman"/>
                <w:i w:val="0"/>
                <w:iCs w:val="0"/>
                <w:color w:val="auto"/>
                <w:kern w:val="0"/>
                <w:sz w:val="18"/>
                <w:szCs w:val="18"/>
                <w:highlight w:val="none"/>
                <w:u w:val="none"/>
                <w:lang w:val="en-US" w:eastAsia="zh-CN" w:bidi="ar"/>
              </w:rPr>
              <w:t>YYYY-MM-DD 24HH:MM:SS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3" w:hRule="atLeast"/>
        </w:trPr>
        <w:tc>
          <w:tcPr>
            <w:tcW w:w="432" w:type="dxa"/>
            <w:vAlign w:val="center"/>
          </w:tcPr>
          <w:p>
            <w:pPr>
              <w:numPr>
                <w:ilvl w:val="0"/>
                <w:numId w:val="9"/>
              </w:numPr>
              <w:tabs>
                <w:tab w:val="left" w:pos="189"/>
              </w:tabs>
              <w:spacing w:line="240" w:lineRule="auto"/>
              <w:ind w:left="0" w:firstLine="0" w:firstLineChars="0"/>
              <w:jc w:val="center"/>
              <w:rPr>
                <w:color w:val="auto"/>
                <w:sz w:val="18"/>
                <w:szCs w:val="18"/>
                <w:highlight w:val="none"/>
              </w:rPr>
            </w:pPr>
          </w:p>
        </w:tc>
        <w:tc>
          <w:tcPr>
            <w:tcW w:w="158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oprn_oprt_endtime</w:t>
            </w:r>
          </w:p>
        </w:tc>
        <w:tc>
          <w:tcPr>
            <w:tcW w:w="1580"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手术操作结束时间</w:t>
            </w:r>
          </w:p>
        </w:tc>
        <w:tc>
          <w:tcPr>
            <w:tcW w:w="822"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日期时间型</w:t>
            </w:r>
          </w:p>
        </w:tc>
        <w:tc>
          <w:tcPr>
            <w:tcW w:w="843" w:type="dxa"/>
            <w:vAlign w:val="center"/>
          </w:tcPr>
          <w:p>
            <w:pPr>
              <w:spacing w:line="240" w:lineRule="auto"/>
              <w:ind w:firstLine="0" w:firstLineChars="0"/>
              <w:jc w:val="center"/>
              <w:rPr>
                <w:color w:val="auto"/>
                <w:sz w:val="18"/>
                <w:szCs w:val="18"/>
                <w:highlight w:val="none"/>
              </w:rPr>
            </w:pPr>
          </w:p>
        </w:tc>
        <w:tc>
          <w:tcPr>
            <w:tcW w:w="843" w:type="dxa"/>
            <w:shd w:val="clear" w:color="auto" w:fill="auto"/>
            <w:vAlign w:val="center"/>
          </w:tcPr>
          <w:p>
            <w:pPr>
              <w:spacing w:line="240" w:lineRule="auto"/>
              <w:ind w:firstLine="0" w:firstLineChars="0"/>
              <w:jc w:val="center"/>
              <w:rPr>
                <w:color w:val="auto"/>
                <w:sz w:val="18"/>
                <w:szCs w:val="18"/>
                <w:highlight w:val="none"/>
              </w:rPr>
            </w:pPr>
          </w:p>
        </w:tc>
        <w:tc>
          <w:tcPr>
            <w:tcW w:w="1348" w:type="dxa"/>
            <w:shd w:val="clear" w:color="auto" w:fill="auto"/>
            <w:vAlign w:val="center"/>
          </w:tcPr>
          <w:p>
            <w:pPr>
              <w:keepNext w:val="0"/>
              <w:keepLines w:val="0"/>
              <w:widowControl/>
              <w:suppressLineNumbers w:val="0"/>
              <w:ind w:left="0" w:leftChars="0" w:firstLine="0" w:firstLineChars="0"/>
              <w:jc w:val="both"/>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格式：</w:t>
            </w:r>
            <w:r>
              <w:rPr>
                <w:rFonts w:hint="default" w:ascii="Times New Roman" w:hAnsi="Times New Roman" w:eastAsia="宋体" w:cs="Times New Roman"/>
                <w:i w:val="0"/>
                <w:iCs w:val="0"/>
                <w:color w:val="auto"/>
                <w:kern w:val="0"/>
                <w:sz w:val="18"/>
                <w:szCs w:val="18"/>
                <w:highlight w:val="none"/>
                <w:u w:val="none"/>
                <w:lang w:val="en-US" w:eastAsia="zh-CN" w:bidi="ar"/>
              </w:rPr>
              <w:t>YYYY-MM-DD 24HH:MM:SS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3" w:hRule="atLeast"/>
        </w:trPr>
        <w:tc>
          <w:tcPr>
            <w:tcW w:w="432" w:type="dxa"/>
            <w:vAlign w:val="center"/>
          </w:tcPr>
          <w:p>
            <w:pPr>
              <w:numPr>
                <w:ilvl w:val="0"/>
                <w:numId w:val="9"/>
              </w:numPr>
              <w:tabs>
                <w:tab w:val="left" w:pos="189"/>
              </w:tabs>
              <w:spacing w:line="240" w:lineRule="auto"/>
              <w:ind w:left="0" w:firstLine="0" w:firstLineChars="0"/>
              <w:jc w:val="center"/>
              <w:rPr>
                <w:color w:val="auto"/>
                <w:sz w:val="18"/>
                <w:szCs w:val="18"/>
                <w:highlight w:val="none"/>
              </w:rPr>
            </w:pPr>
          </w:p>
        </w:tc>
        <w:tc>
          <w:tcPr>
            <w:tcW w:w="158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anst_begntime</w:t>
            </w:r>
          </w:p>
        </w:tc>
        <w:tc>
          <w:tcPr>
            <w:tcW w:w="1580"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麻醉开始时间</w:t>
            </w:r>
          </w:p>
        </w:tc>
        <w:tc>
          <w:tcPr>
            <w:tcW w:w="822"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日期时间型</w:t>
            </w:r>
          </w:p>
        </w:tc>
        <w:tc>
          <w:tcPr>
            <w:tcW w:w="843" w:type="dxa"/>
            <w:vAlign w:val="center"/>
          </w:tcPr>
          <w:p>
            <w:pPr>
              <w:spacing w:line="240" w:lineRule="auto"/>
              <w:ind w:firstLine="0" w:firstLineChars="0"/>
              <w:jc w:val="center"/>
              <w:rPr>
                <w:color w:val="auto"/>
                <w:sz w:val="18"/>
                <w:szCs w:val="18"/>
                <w:highlight w:val="none"/>
              </w:rPr>
            </w:pPr>
          </w:p>
        </w:tc>
        <w:tc>
          <w:tcPr>
            <w:tcW w:w="843" w:type="dxa"/>
            <w:shd w:val="clear" w:color="auto" w:fill="auto"/>
            <w:vAlign w:val="center"/>
          </w:tcPr>
          <w:p>
            <w:pPr>
              <w:spacing w:line="240" w:lineRule="auto"/>
              <w:ind w:firstLine="0" w:firstLineChars="0"/>
              <w:jc w:val="center"/>
              <w:rPr>
                <w:color w:val="auto"/>
                <w:sz w:val="18"/>
                <w:szCs w:val="18"/>
                <w:highlight w:val="none"/>
              </w:rPr>
            </w:pPr>
          </w:p>
        </w:tc>
        <w:tc>
          <w:tcPr>
            <w:tcW w:w="1348" w:type="dxa"/>
            <w:shd w:val="clear" w:color="auto" w:fill="auto"/>
            <w:vAlign w:val="center"/>
          </w:tcPr>
          <w:p>
            <w:pPr>
              <w:keepNext w:val="0"/>
              <w:keepLines w:val="0"/>
              <w:widowControl/>
              <w:suppressLineNumbers w:val="0"/>
              <w:ind w:left="0" w:leftChars="0" w:firstLine="0" w:firstLineChars="0"/>
              <w:jc w:val="both"/>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格式：</w:t>
            </w:r>
            <w:r>
              <w:rPr>
                <w:rFonts w:hint="default" w:ascii="Times New Roman" w:hAnsi="Times New Roman" w:eastAsia="宋体" w:cs="Times New Roman"/>
                <w:i w:val="0"/>
                <w:iCs w:val="0"/>
                <w:color w:val="auto"/>
                <w:kern w:val="0"/>
                <w:sz w:val="18"/>
                <w:szCs w:val="18"/>
                <w:highlight w:val="none"/>
                <w:u w:val="none"/>
                <w:lang w:val="en-US" w:eastAsia="zh-CN" w:bidi="ar"/>
              </w:rPr>
              <w:t>YYYY-MM-DD 24HH:MM:SS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3" w:hRule="atLeast"/>
        </w:trPr>
        <w:tc>
          <w:tcPr>
            <w:tcW w:w="432" w:type="dxa"/>
            <w:vAlign w:val="center"/>
          </w:tcPr>
          <w:p>
            <w:pPr>
              <w:numPr>
                <w:ilvl w:val="0"/>
                <w:numId w:val="9"/>
              </w:numPr>
              <w:tabs>
                <w:tab w:val="left" w:pos="189"/>
              </w:tabs>
              <w:spacing w:line="240" w:lineRule="auto"/>
              <w:ind w:left="0" w:firstLine="0" w:firstLineChars="0"/>
              <w:jc w:val="center"/>
              <w:rPr>
                <w:color w:val="auto"/>
                <w:sz w:val="18"/>
                <w:szCs w:val="18"/>
                <w:highlight w:val="none"/>
              </w:rPr>
            </w:pPr>
          </w:p>
        </w:tc>
        <w:tc>
          <w:tcPr>
            <w:tcW w:w="158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anst_endtime</w:t>
            </w:r>
          </w:p>
        </w:tc>
        <w:tc>
          <w:tcPr>
            <w:tcW w:w="1580"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麻醉结束时间</w:t>
            </w:r>
          </w:p>
        </w:tc>
        <w:tc>
          <w:tcPr>
            <w:tcW w:w="822"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日期时间型</w:t>
            </w:r>
          </w:p>
        </w:tc>
        <w:tc>
          <w:tcPr>
            <w:tcW w:w="843" w:type="dxa"/>
            <w:vAlign w:val="center"/>
          </w:tcPr>
          <w:p>
            <w:pPr>
              <w:spacing w:line="240" w:lineRule="auto"/>
              <w:ind w:firstLine="0" w:firstLineChars="0"/>
              <w:jc w:val="center"/>
              <w:rPr>
                <w:color w:val="auto"/>
                <w:sz w:val="18"/>
                <w:szCs w:val="18"/>
                <w:highlight w:val="none"/>
              </w:rPr>
            </w:pPr>
          </w:p>
        </w:tc>
        <w:tc>
          <w:tcPr>
            <w:tcW w:w="843" w:type="dxa"/>
            <w:shd w:val="clear" w:color="auto" w:fill="auto"/>
            <w:vAlign w:val="center"/>
          </w:tcPr>
          <w:p>
            <w:pPr>
              <w:spacing w:line="240" w:lineRule="auto"/>
              <w:ind w:firstLine="0" w:firstLineChars="0"/>
              <w:jc w:val="center"/>
              <w:rPr>
                <w:color w:val="auto"/>
                <w:sz w:val="18"/>
                <w:szCs w:val="18"/>
                <w:highlight w:val="none"/>
              </w:rPr>
            </w:pPr>
          </w:p>
        </w:tc>
        <w:tc>
          <w:tcPr>
            <w:tcW w:w="1348" w:type="dxa"/>
            <w:shd w:val="clear" w:color="auto" w:fill="auto"/>
            <w:vAlign w:val="center"/>
          </w:tcPr>
          <w:p>
            <w:pPr>
              <w:keepNext w:val="0"/>
              <w:keepLines w:val="0"/>
              <w:widowControl/>
              <w:suppressLineNumbers w:val="0"/>
              <w:ind w:left="0" w:leftChars="0" w:firstLine="0" w:firstLineChars="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格式：YYYY-MM-DD 24HH:MM:SS</w:t>
            </w:r>
          </w:p>
        </w:tc>
      </w:tr>
    </w:tbl>
    <w:p>
      <w:pPr>
        <w:ind w:firstLine="420"/>
        <w:rPr>
          <w:color w:val="auto"/>
          <w:highlight w:val="none"/>
        </w:rPr>
      </w:pPr>
    </w:p>
    <w:p>
      <w:pPr>
        <w:pStyle w:val="15"/>
        <w:numPr>
          <w:ilvl w:val="0"/>
          <w:numId w:val="5"/>
        </w:numPr>
        <w:ind w:firstLine="360"/>
        <w:rPr>
          <w:color w:val="auto"/>
          <w:highlight w:val="none"/>
        </w:rPr>
      </w:pPr>
      <w:r>
        <w:rPr>
          <w:rFonts w:hint="eastAsia"/>
          <w:color w:val="auto"/>
          <w:highlight w:val="none"/>
        </w:rPr>
        <w:t>重症监护信息（节点标识：icuinfo）</w:t>
      </w:r>
    </w:p>
    <w:tbl>
      <w:tblPr>
        <w:tblStyle w:val="42"/>
        <w:tblW w:w="75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84"/>
        <w:gridCol w:w="1946"/>
        <w:gridCol w:w="1528"/>
        <w:gridCol w:w="1100"/>
        <w:gridCol w:w="707"/>
        <w:gridCol w:w="708"/>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3" w:hRule="atLeast"/>
        </w:trPr>
        <w:tc>
          <w:tcPr>
            <w:tcW w:w="384" w:type="dxa"/>
            <w:shd w:val="clear" w:color="auto" w:fill="D8D8D8" w:themeFill="background1" w:themeFillShade="D9"/>
            <w:vAlign w:val="center"/>
          </w:tcPr>
          <w:p>
            <w:pPr>
              <w:tabs>
                <w:tab w:val="left" w:pos="420"/>
              </w:tabs>
              <w:spacing w:line="240" w:lineRule="auto"/>
              <w:ind w:firstLine="0" w:firstLineChars="0"/>
              <w:jc w:val="center"/>
              <w:rPr>
                <w:rFonts w:hAnsi="黑体"/>
                <w:b/>
                <w:bCs/>
                <w:color w:val="auto"/>
                <w:sz w:val="18"/>
                <w:szCs w:val="18"/>
                <w:highlight w:val="none"/>
              </w:rPr>
            </w:pPr>
            <w:r>
              <w:rPr>
                <w:rFonts w:hAnsi="黑体"/>
                <w:b/>
                <w:bCs/>
                <w:color w:val="auto"/>
                <w:sz w:val="18"/>
                <w:szCs w:val="18"/>
                <w:highlight w:val="none"/>
              </w:rPr>
              <w:t>序号</w:t>
            </w:r>
          </w:p>
        </w:tc>
        <w:tc>
          <w:tcPr>
            <w:tcW w:w="1946" w:type="dxa"/>
            <w:shd w:val="clear" w:color="auto" w:fill="D8D8D8" w:themeFill="background1" w:themeFillShade="D9"/>
            <w:vAlign w:val="center"/>
          </w:tcPr>
          <w:p>
            <w:pPr>
              <w:tabs>
                <w:tab w:val="left" w:pos="420"/>
              </w:tabs>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参数代码</w:t>
            </w:r>
          </w:p>
        </w:tc>
        <w:tc>
          <w:tcPr>
            <w:tcW w:w="1528" w:type="dxa"/>
            <w:shd w:val="clear" w:color="auto" w:fill="D8D8D8" w:themeFill="background1" w:themeFillShade="D9"/>
            <w:vAlign w:val="center"/>
          </w:tcPr>
          <w:p>
            <w:pPr>
              <w:tabs>
                <w:tab w:val="left" w:pos="420"/>
              </w:tabs>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参数名称</w:t>
            </w:r>
          </w:p>
        </w:tc>
        <w:tc>
          <w:tcPr>
            <w:tcW w:w="1100" w:type="dxa"/>
            <w:shd w:val="clear" w:color="auto" w:fill="D8D8D8" w:themeFill="background1" w:themeFillShade="D9"/>
            <w:vAlign w:val="center"/>
          </w:tcPr>
          <w:p>
            <w:pPr>
              <w:tabs>
                <w:tab w:val="left" w:pos="420"/>
              </w:tabs>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参数类型</w:t>
            </w:r>
          </w:p>
        </w:tc>
        <w:tc>
          <w:tcPr>
            <w:tcW w:w="707" w:type="dxa"/>
            <w:shd w:val="clear" w:color="auto" w:fill="D8D8D8" w:themeFill="background1" w:themeFillShade="D9"/>
            <w:vAlign w:val="center"/>
          </w:tcPr>
          <w:p>
            <w:pPr>
              <w:tabs>
                <w:tab w:val="left" w:pos="420"/>
              </w:tabs>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参数长度</w:t>
            </w:r>
          </w:p>
        </w:tc>
        <w:tc>
          <w:tcPr>
            <w:tcW w:w="708" w:type="dxa"/>
            <w:shd w:val="clear" w:color="auto" w:fill="D8D8D8" w:themeFill="background1" w:themeFillShade="D9"/>
            <w:vAlign w:val="center"/>
          </w:tcPr>
          <w:p>
            <w:pPr>
              <w:tabs>
                <w:tab w:val="left" w:pos="420"/>
              </w:tabs>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代码标识</w:t>
            </w:r>
          </w:p>
        </w:tc>
        <w:tc>
          <w:tcPr>
            <w:tcW w:w="1213" w:type="dxa"/>
            <w:shd w:val="clear" w:color="auto" w:fill="D8D8D8" w:themeFill="background1" w:themeFillShade="D9"/>
            <w:vAlign w:val="center"/>
          </w:tcPr>
          <w:p>
            <w:pPr>
              <w:tabs>
                <w:tab w:val="left" w:pos="420"/>
              </w:tabs>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3" w:hRule="atLeast"/>
        </w:trPr>
        <w:tc>
          <w:tcPr>
            <w:tcW w:w="384" w:type="dxa"/>
            <w:vAlign w:val="center"/>
          </w:tcPr>
          <w:p>
            <w:pPr>
              <w:numPr>
                <w:ilvl w:val="0"/>
                <w:numId w:val="10"/>
              </w:numPr>
              <w:tabs>
                <w:tab w:val="left" w:pos="189"/>
              </w:tabs>
              <w:spacing w:line="240" w:lineRule="auto"/>
              <w:ind w:firstLineChars="0"/>
              <w:jc w:val="center"/>
              <w:rPr>
                <w:color w:val="auto"/>
                <w:sz w:val="18"/>
                <w:szCs w:val="18"/>
                <w:highlight w:val="none"/>
              </w:rPr>
            </w:pPr>
          </w:p>
        </w:tc>
        <w:tc>
          <w:tcPr>
            <w:tcW w:w="1946"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scs_cutd_ward_type</w:t>
            </w:r>
          </w:p>
        </w:tc>
        <w:tc>
          <w:tcPr>
            <w:tcW w:w="1528"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重症监护病房类型</w:t>
            </w:r>
          </w:p>
        </w:tc>
        <w:tc>
          <w:tcPr>
            <w:tcW w:w="1100"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707" w:type="dxa"/>
            <w:vAlign w:val="center"/>
          </w:tcPr>
          <w:p>
            <w:pPr>
              <w:spacing w:line="240" w:lineRule="auto"/>
              <w:ind w:firstLine="0" w:firstLineChars="0"/>
              <w:jc w:val="center"/>
              <w:rPr>
                <w:color w:val="auto"/>
                <w:sz w:val="18"/>
                <w:szCs w:val="18"/>
                <w:highlight w:val="none"/>
              </w:rPr>
            </w:pPr>
            <w:r>
              <w:rPr>
                <w:color w:val="auto"/>
                <w:sz w:val="18"/>
                <w:szCs w:val="18"/>
                <w:highlight w:val="none"/>
              </w:rPr>
              <w:t>6</w:t>
            </w:r>
          </w:p>
        </w:tc>
        <w:tc>
          <w:tcPr>
            <w:tcW w:w="708"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Y</w:t>
            </w:r>
          </w:p>
        </w:tc>
        <w:tc>
          <w:tcPr>
            <w:tcW w:w="1213" w:type="dxa"/>
            <w:shd w:val="clear" w:color="auto" w:fill="auto"/>
            <w:vAlign w:val="center"/>
          </w:tcPr>
          <w:p>
            <w:pPr>
              <w:keepNext w:val="0"/>
              <w:keepLines w:val="0"/>
              <w:widowControl/>
              <w:suppressLineNumbers w:val="0"/>
              <w:ind w:left="0" w:leftChars="0" w:firstLine="0" w:firstLineChars="0"/>
              <w:jc w:val="both"/>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二级代码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3" w:hRule="atLeast"/>
        </w:trPr>
        <w:tc>
          <w:tcPr>
            <w:tcW w:w="384" w:type="dxa"/>
            <w:vAlign w:val="center"/>
          </w:tcPr>
          <w:p>
            <w:pPr>
              <w:numPr>
                <w:ilvl w:val="0"/>
                <w:numId w:val="10"/>
              </w:numPr>
              <w:tabs>
                <w:tab w:val="left" w:pos="189"/>
              </w:tabs>
              <w:spacing w:line="240" w:lineRule="auto"/>
              <w:ind w:left="0" w:firstLine="0" w:firstLineChars="0"/>
              <w:jc w:val="center"/>
              <w:rPr>
                <w:color w:val="auto"/>
                <w:sz w:val="18"/>
                <w:szCs w:val="18"/>
                <w:highlight w:val="none"/>
              </w:rPr>
            </w:pPr>
          </w:p>
        </w:tc>
        <w:tc>
          <w:tcPr>
            <w:tcW w:w="1946"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scs_cutd_inpool_time</w:t>
            </w:r>
          </w:p>
        </w:tc>
        <w:tc>
          <w:tcPr>
            <w:tcW w:w="1528"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重症监护进入时间</w:t>
            </w:r>
          </w:p>
        </w:tc>
        <w:tc>
          <w:tcPr>
            <w:tcW w:w="1100"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日期时间型</w:t>
            </w:r>
          </w:p>
        </w:tc>
        <w:tc>
          <w:tcPr>
            <w:tcW w:w="707" w:type="dxa"/>
            <w:vAlign w:val="center"/>
          </w:tcPr>
          <w:p>
            <w:pPr>
              <w:spacing w:line="240" w:lineRule="auto"/>
              <w:ind w:firstLine="0" w:firstLineChars="0"/>
              <w:jc w:val="center"/>
              <w:rPr>
                <w:color w:val="auto"/>
                <w:sz w:val="18"/>
                <w:szCs w:val="18"/>
                <w:highlight w:val="none"/>
              </w:rPr>
            </w:pPr>
          </w:p>
        </w:tc>
        <w:tc>
          <w:tcPr>
            <w:tcW w:w="708" w:type="dxa"/>
            <w:shd w:val="clear" w:color="auto" w:fill="auto"/>
            <w:vAlign w:val="center"/>
          </w:tcPr>
          <w:p>
            <w:pPr>
              <w:spacing w:line="240" w:lineRule="auto"/>
              <w:ind w:firstLine="0" w:firstLineChars="0"/>
              <w:jc w:val="center"/>
              <w:rPr>
                <w:color w:val="auto"/>
                <w:sz w:val="18"/>
                <w:szCs w:val="18"/>
                <w:highlight w:val="none"/>
              </w:rPr>
            </w:pPr>
          </w:p>
        </w:tc>
        <w:tc>
          <w:tcPr>
            <w:tcW w:w="1213" w:type="dxa"/>
            <w:shd w:val="clear" w:color="auto" w:fill="auto"/>
            <w:vAlign w:val="center"/>
          </w:tcPr>
          <w:p>
            <w:pPr>
              <w:keepNext w:val="0"/>
              <w:keepLines w:val="0"/>
              <w:widowControl/>
              <w:suppressLineNumbers w:val="0"/>
              <w:jc w:val="both"/>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格式：</w:t>
            </w:r>
            <w:r>
              <w:rPr>
                <w:rFonts w:hint="default" w:ascii="Times New Roman" w:hAnsi="Times New Roman" w:eastAsia="宋体" w:cs="Times New Roman"/>
                <w:i w:val="0"/>
                <w:iCs w:val="0"/>
                <w:color w:val="auto"/>
                <w:kern w:val="0"/>
                <w:sz w:val="18"/>
                <w:szCs w:val="18"/>
                <w:highlight w:val="none"/>
                <w:u w:val="none"/>
                <w:lang w:val="en-US" w:eastAsia="zh-CN" w:bidi="ar"/>
              </w:rPr>
              <w:t>YYYY-MM-DD 24HH:MM:SS</w:t>
            </w:r>
            <w:r>
              <w:rPr>
                <w:rFonts w:hint="eastAsia" w:ascii="宋体" w:hAnsi="宋体" w:eastAsia="宋体" w:cs="宋体"/>
                <w:i w:val="0"/>
                <w:iCs w:val="0"/>
                <w:color w:val="auto"/>
                <w:kern w:val="0"/>
                <w:sz w:val="18"/>
                <w:szCs w:val="18"/>
                <w:highlight w:val="none"/>
                <w:u w:val="none"/>
                <w:lang w:val="en-US" w:eastAsia="zh-CN" w:bidi="ar"/>
              </w:rPr>
              <w:t>，患者进入重症监护病房的具体日期和时间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3" w:hRule="atLeast"/>
        </w:trPr>
        <w:tc>
          <w:tcPr>
            <w:tcW w:w="384" w:type="dxa"/>
            <w:vAlign w:val="center"/>
          </w:tcPr>
          <w:p>
            <w:pPr>
              <w:numPr>
                <w:ilvl w:val="0"/>
                <w:numId w:val="10"/>
              </w:numPr>
              <w:tabs>
                <w:tab w:val="left" w:pos="189"/>
              </w:tabs>
              <w:spacing w:line="240" w:lineRule="auto"/>
              <w:ind w:left="0" w:firstLine="0" w:firstLineChars="0"/>
              <w:jc w:val="center"/>
              <w:rPr>
                <w:color w:val="auto"/>
                <w:sz w:val="18"/>
                <w:szCs w:val="18"/>
                <w:highlight w:val="none"/>
              </w:rPr>
            </w:pPr>
          </w:p>
        </w:tc>
        <w:tc>
          <w:tcPr>
            <w:tcW w:w="1946"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scs_cutd_exit_time</w:t>
            </w:r>
          </w:p>
        </w:tc>
        <w:tc>
          <w:tcPr>
            <w:tcW w:w="1528"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重症监护退出时间</w:t>
            </w:r>
          </w:p>
        </w:tc>
        <w:tc>
          <w:tcPr>
            <w:tcW w:w="1100"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日期时间型</w:t>
            </w:r>
          </w:p>
        </w:tc>
        <w:tc>
          <w:tcPr>
            <w:tcW w:w="707" w:type="dxa"/>
            <w:vAlign w:val="center"/>
          </w:tcPr>
          <w:p>
            <w:pPr>
              <w:spacing w:line="240" w:lineRule="auto"/>
              <w:ind w:firstLine="0" w:firstLineChars="0"/>
              <w:jc w:val="center"/>
              <w:rPr>
                <w:color w:val="auto"/>
                <w:sz w:val="18"/>
                <w:szCs w:val="18"/>
                <w:highlight w:val="none"/>
              </w:rPr>
            </w:pPr>
          </w:p>
        </w:tc>
        <w:tc>
          <w:tcPr>
            <w:tcW w:w="708" w:type="dxa"/>
            <w:shd w:val="clear" w:color="auto" w:fill="auto"/>
            <w:vAlign w:val="center"/>
          </w:tcPr>
          <w:p>
            <w:pPr>
              <w:spacing w:line="240" w:lineRule="auto"/>
              <w:ind w:firstLine="0" w:firstLineChars="0"/>
              <w:jc w:val="center"/>
              <w:rPr>
                <w:color w:val="auto"/>
                <w:sz w:val="18"/>
                <w:szCs w:val="18"/>
                <w:highlight w:val="none"/>
              </w:rPr>
            </w:pPr>
          </w:p>
        </w:tc>
        <w:tc>
          <w:tcPr>
            <w:tcW w:w="1213" w:type="dxa"/>
            <w:shd w:val="clear" w:color="auto" w:fill="auto"/>
            <w:vAlign w:val="center"/>
          </w:tcPr>
          <w:p>
            <w:pPr>
              <w:keepNext w:val="0"/>
              <w:keepLines w:val="0"/>
              <w:widowControl/>
              <w:suppressLineNumbers w:val="0"/>
              <w:ind w:left="0" w:leftChars="0" w:firstLine="0" w:firstLineChars="0"/>
              <w:jc w:val="both"/>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格式：</w:t>
            </w:r>
            <w:r>
              <w:rPr>
                <w:rFonts w:hint="default" w:ascii="Times New Roman" w:hAnsi="Times New Roman" w:eastAsia="宋体" w:cs="Times New Roman"/>
                <w:i w:val="0"/>
                <w:iCs w:val="0"/>
                <w:color w:val="auto"/>
                <w:kern w:val="0"/>
                <w:sz w:val="18"/>
                <w:szCs w:val="18"/>
                <w:highlight w:val="none"/>
                <w:u w:val="none"/>
                <w:lang w:val="en-US" w:eastAsia="zh-CN" w:bidi="ar"/>
              </w:rPr>
              <w:t>YYYY-MM-DD 24HH:MM:SS</w:t>
            </w:r>
            <w:r>
              <w:rPr>
                <w:rFonts w:hint="eastAsia" w:ascii="宋体" w:hAnsi="宋体" w:eastAsia="宋体" w:cs="宋体"/>
                <w:i w:val="0"/>
                <w:iCs w:val="0"/>
                <w:color w:val="auto"/>
                <w:kern w:val="0"/>
                <w:sz w:val="18"/>
                <w:szCs w:val="18"/>
                <w:highlight w:val="none"/>
                <w:u w:val="none"/>
                <w:lang w:val="en-US" w:eastAsia="zh-CN" w:bidi="ar"/>
              </w:rPr>
              <w:t>，患者退出重症监护病房的具体日期和时间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3" w:hRule="atLeast"/>
        </w:trPr>
        <w:tc>
          <w:tcPr>
            <w:tcW w:w="384" w:type="dxa"/>
            <w:vAlign w:val="center"/>
          </w:tcPr>
          <w:p>
            <w:pPr>
              <w:numPr>
                <w:ilvl w:val="0"/>
                <w:numId w:val="10"/>
              </w:numPr>
              <w:tabs>
                <w:tab w:val="left" w:pos="189"/>
              </w:tabs>
              <w:spacing w:line="240" w:lineRule="auto"/>
              <w:ind w:left="0" w:firstLine="0" w:firstLineChars="0"/>
              <w:jc w:val="center"/>
              <w:rPr>
                <w:color w:val="auto"/>
                <w:sz w:val="18"/>
                <w:szCs w:val="18"/>
                <w:highlight w:val="none"/>
              </w:rPr>
            </w:pPr>
          </w:p>
        </w:tc>
        <w:tc>
          <w:tcPr>
            <w:tcW w:w="1946"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scs_cutd_sum_dura</w:t>
            </w:r>
          </w:p>
        </w:tc>
        <w:tc>
          <w:tcPr>
            <w:tcW w:w="1528"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重症监护合计时长</w:t>
            </w:r>
          </w:p>
        </w:tc>
        <w:tc>
          <w:tcPr>
            <w:tcW w:w="1100"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707" w:type="dxa"/>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1</w:t>
            </w:r>
            <w:r>
              <w:rPr>
                <w:color w:val="auto"/>
                <w:sz w:val="18"/>
                <w:szCs w:val="18"/>
                <w:highlight w:val="none"/>
              </w:rPr>
              <w:t>0</w:t>
            </w:r>
          </w:p>
        </w:tc>
        <w:tc>
          <w:tcPr>
            <w:tcW w:w="708" w:type="dxa"/>
            <w:shd w:val="clear" w:color="auto" w:fill="auto"/>
            <w:vAlign w:val="center"/>
          </w:tcPr>
          <w:p>
            <w:pPr>
              <w:spacing w:line="240" w:lineRule="auto"/>
              <w:ind w:firstLine="0" w:firstLineChars="0"/>
              <w:jc w:val="center"/>
              <w:rPr>
                <w:color w:val="auto"/>
                <w:sz w:val="18"/>
                <w:szCs w:val="18"/>
                <w:highlight w:val="none"/>
              </w:rPr>
            </w:pPr>
          </w:p>
        </w:tc>
        <w:tc>
          <w:tcPr>
            <w:tcW w:w="1213" w:type="dxa"/>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格式：天数</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小时数</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分钟数</w:t>
            </w:r>
          </w:p>
          <w:p>
            <w:pPr>
              <w:keepNext w:val="0"/>
              <w:keepLines w:val="0"/>
              <w:widowControl/>
              <w:suppressLineNumbers w:val="0"/>
              <w:ind w:left="0" w:leftChars="0" w:firstLine="0" w:firstLineChars="0"/>
              <w:jc w:val="both"/>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例：</w:t>
            </w:r>
            <w:r>
              <w:rPr>
                <w:rFonts w:hint="default" w:ascii="Times New Roman" w:hAnsi="Times New Roman" w:eastAsia="宋体" w:cs="Times New Roman"/>
                <w:i w:val="0"/>
                <w:iCs w:val="0"/>
                <w:color w:val="auto"/>
                <w:kern w:val="0"/>
                <w:sz w:val="18"/>
                <w:szCs w:val="18"/>
                <w:highlight w:val="none"/>
                <w:u w:val="none"/>
                <w:lang w:val="en-US" w:eastAsia="zh-CN" w:bidi="ar"/>
              </w:rPr>
              <w:t>1/13/24</w:t>
            </w:r>
            <w:r>
              <w:rPr>
                <w:rFonts w:hint="eastAsia" w:ascii="宋体" w:hAnsi="宋体" w:eastAsia="宋体" w:cs="宋体"/>
                <w:i w:val="0"/>
                <w:iCs w:val="0"/>
                <w:color w:val="auto"/>
                <w:kern w:val="0"/>
                <w:sz w:val="18"/>
                <w:szCs w:val="18"/>
                <w:highlight w:val="none"/>
                <w:u w:val="none"/>
                <w:lang w:val="en-US" w:eastAsia="zh-CN" w:bidi="ar"/>
              </w:rPr>
              <w:t>，住院期间进出重症监护病房时间总和</w:t>
            </w:r>
          </w:p>
        </w:tc>
      </w:tr>
    </w:tbl>
    <w:tbl>
      <w:tblPr>
        <w:tblStyle w:val="42"/>
        <w:tblpPr w:leftFromText="180" w:rightFromText="180" w:vertAnchor="text" w:horzAnchor="page" w:tblpX="1794" w:tblpY="289"/>
        <w:tblOverlap w:val="never"/>
        <w:tblW w:w="77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2"/>
        <w:gridCol w:w="426"/>
        <w:gridCol w:w="1852"/>
        <w:gridCol w:w="1528"/>
        <w:gridCol w:w="1100"/>
        <w:gridCol w:w="707"/>
        <w:gridCol w:w="708"/>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Before w:val="1"/>
          <w:wBefore w:w="52" w:type="dxa"/>
          <w:cantSplit/>
          <w:trHeight w:val="23" w:hRule="atLeast"/>
        </w:trPr>
        <w:tc>
          <w:tcPr>
            <w:tcW w:w="426" w:type="dxa"/>
            <w:shd w:val="clear" w:color="auto" w:fill="D8D8D8" w:themeFill="background1" w:themeFillShade="D9"/>
            <w:vAlign w:val="center"/>
          </w:tcPr>
          <w:p>
            <w:pPr>
              <w:tabs>
                <w:tab w:val="left" w:pos="420"/>
              </w:tabs>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序号</w:t>
            </w:r>
          </w:p>
        </w:tc>
        <w:tc>
          <w:tcPr>
            <w:tcW w:w="1852" w:type="dxa"/>
            <w:shd w:val="clear" w:color="auto" w:fill="D8D8D8" w:themeFill="background1" w:themeFillShade="D9"/>
            <w:vAlign w:val="center"/>
          </w:tcPr>
          <w:p>
            <w:pPr>
              <w:tabs>
                <w:tab w:val="left" w:pos="420"/>
              </w:tabs>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参数代码</w:t>
            </w:r>
          </w:p>
        </w:tc>
        <w:tc>
          <w:tcPr>
            <w:tcW w:w="1528" w:type="dxa"/>
            <w:shd w:val="clear" w:color="auto" w:fill="D8D8D8" w:themeFill="background1" w:themeFillShade="D9"/>
            <w:vAlign w:val="center"/>
          </w:tcPr>
          <w:p>
            <w:pPr>
              <w:tabs>
                <w:tab w:val="left" w:pos="420"/>
              </w:tabs>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参数名称</w:t>
            </w:r>
          </w:p>
        </w:tc>
        <w:tc>
          <w:tcPr>
            <w:tcW w:w="1100" w:type="dxa"/>
            <w:shd w:val="clear" w:color="auto" w:fill="D8D8D8" w:themeFill="background1" w:themeFillShade="D9"/>
            <w:vAlign w:val="center"/>
          </w:tcPr>
          <w:p>
            <w:pPr>
              <w:tabs>
                <w:tab w:val="left" w:pos="420"/>
              </w:tabs>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参数类型</w:t>
            </w:r>
          </w:p>
        </w:tc>
        <w:tc>
          <w:tcPr>
            <w:tcW w:w="707" w:type="dxa"/>
            <w:shd w:val="clear" w:color="auto" w:fill="D8D8D8" w:themeFill="background1" w:themeFillShade="D9"/>
            <w:vAlign w:val="center"/>
          </w:tcPr>
          <w:p>
            <w:pPr>
              <w:tabs>
                <w:tab w:val="left" w:pos="420"/>
              </w:tabs>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参数长度</w:t>
            </w:r>
          </w:p>
        </w:tc>
        <w:tc>
          <w:tcPr>
            <w:tcW w:w="708" w:type="dxa"/>
            <w:shd w:val="clear" w:color="auto" w:fill="D8D8D8" w:themeFill="background1" w:themeFillShade="D9"/>
            <w:vAlign w:val="center"/>
          </w:tcPr>
          <w:p>
            <w:pPr>
              <w:tabs>
                <w:tab w:val="left" w:pos="420"/>
              </w:tabs>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代码标识</w:t>
            </w:r>
          </w:p>
        </w:tc>
        <w:tc>
          <w:tcPr>
            <w:tcW w:w="1333" w:type="dxa"/>
            <w:shd w:val="clear" w:color="auto" w:fill="D8D8D8" w:themeFill="background1" w:themeFillShade="D9"/>
            <w:vAlign w:val="center"/>
          </w:tcPr>
          <w:p>
            <w:pPr>
              <w:tabs>
                <w:tab w:val="left" w:pos="420"/>
              </w:tabs>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3" w:hRule="atLeast"/>
        </w:trPr>
        <w:tc>
          <w:tcPr>
            <w:tcW w:w="478" w:type="dxa"/>
            <w:gridSpan w:val="2"/>
            <w:vAlign w:val="center"/>
          </w:tcPr>
          <w:p>
            <w:pPr>
              <w:tabs>
                <w:tab w:val="left" w:pos="102"/>
              </w:tabs>
              <w:spacing w:line="240" w:lineRule="auto"/>
              <w:ind w:firstLineChars="0"/>
              <w:jc w:val="center"/>
              <w:rPr>
                <w:color w:val="auto"/>
                <w:sz w:val="20"/>
                <w:szCs w:val="20"/>
                <w:highlight w:val="none"/>
              </w:rPr>
            </w:pPr>
            <w:r>
              <w:rPr>
                <w:rFonts w:hint="eastAsia"/>
                <w:color w:val="auto"/>
                <w:sz w:val="20"/>
                <w:szCs w:val="20"/>
                <w:highlight w:val="none"/>
              </w:rPr>
              <w:t>1</w:t>
            </w:r>
          </w:p>
        </w:tc>
        <w:tc>
          <w:tcPr>
            <w:tcW w:w="1852"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bld_cat</w:t>
            </w:r>
          </w:p>
        </w:tc>
        <w:tc>
          <w:tcPr>
            <w:tcW w:w="1528"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输血品种</w:t>
            </w:r>
          </w:p>
        </w:tc>
        <w:tc>
          <w:tcPr>
            <w:tcW w:w="1100"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707" w:type="dxa"/>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w:t>
            </w:r>
          </w:p>
        </w:tc>
        <w:tc>
          <w:tcPr>
            <w:tcW w:w="708"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Y</w:t>
            </w:r>
          </w:p>
        </w:tc>
        <w:tc>
          <w:tcPr>
            <w:tcW w:w="1333" w:type="dxa"/>
            <w:shd w:val="clear" w:color="auto" w:fill="auto"/>
            <w:vAlign w:val="center"/>
          </w:tcPr>
          <w:p>
            <w:pPr>
              <w:keepNext w:val="0"/>
              <w:keepLines w:val="0"/>
              <w:widowControl/>
              <w:suppressLineNumbers w:val="0"/>
              <w:ind w:firstLine="360" w:firstLineChars="200"/>
              <w:jc w:val="center"/>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给予患者输入体内的各成分血的名称，参照《输血品种》二级代码，最多传</w:t>
            </w:r>
            <w:r>
              <w:rPr>
                <w:rFonts w:hint="default" w:ascii="Times New Roman" w:hAnsi="Times New Roman" w:eastAsia="宋体" w:cs="Times New Roman"/>
                <w:i w:val="0"/>
                <w:iCs w:val="0"/>
                <w:color w:val="auto"/>
                <w:kern w:val="0"/>
                <w:sz w:val="18"/>
                <w:szCs w:val="18"/>
                <w:highlight w:val="none"/>
                <w:u w:val="none"/>
                <w:lang w:val="en-US" w:eastAsia="zh-CN" w:bidi="ar"/>
              </w:rPr>
              <w:t>30</w:t>
            </w:r>
            <w:r>
              <w:rPr>
                <w:rFonts w:hint="eastAsia" w:ascii="宋体" w:hAnsi="宋体" w:eastAsia="宋体" w:cs="宋体"/>
                <w:i w:val="0"/>
                <w:iCs w:val="0"/>
                <w:color w:val="auto"/>
                <w:kern w:val="0"/>
                <w:sz w:val="18"/>
                <w:szCs w:val="18"/>
                <w:highlight w:val="none"/>
                <w:u w:val="none"/>
                <w:lang w:val="en-US" w:eastAsia="zh-CN" w:bidi="ar"/>
              </w:rPr>
              <w:t>个，如果多个，以</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号分割，如</w:t>
            </w:r>
            <w:r>
              <w:rPr>
                <w:rFonts w:hint="default" w:ascii="Times New Roman" w:hAnsi="Times New Roman" w:eastAsia="宋体" w:cs="Times New Roman"/>
                <w:i w:val="0"/>
                <w:iCs w:val="0"/>
                <w:color w:val="auto"/>
                <w:kern w:val="0"/>
                <w:sz w:val="18"/>
                <w:szCs w:val="18"/>
                <w:highlight w:val="none"/>
                <w:u w:val="none"/>
                <w:lang w:val="en-US" w:eastAsia="zh-CN" w:bidi="ar"/>
              </w:rPr>
              <w:t>1,2</w:t>
            </w:r>
            <w:r>
              <w:rPr>
                <w:rFonts w:hint="eastAsia" w:ascii="宋体" w:hAnsi="宋体" w:eastAsia="宋体" w:cs="宋体"/>
                <w:i w:val="0"/>
                <w:iCs w:val="0"/>
                <w:color w:val="auto"/>
                <w:kern w:val="0"/>
                <w:sz w:val="18"/>
                <w:szCs w:val="18"/>
                <w:highlight w:val="none"/>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3" w:hRule="atLeast"/>
        </w:trPr>
        <w:tc>
          <w:tcPr>
            <w:tcW w:w="478" w:type="dxa"/>
            <w:gridSpan w:val="2"/>
            <w:vAlign w:val="center"/>
          </w:tcPr>
          <w:p>
            <w:pPr>
              <w:tabs>
                <w:tab w:val="left" w:pos="102"/>
              </w:tabs>
              <w:spacing w:line="240" w:lineRule="auto"/>
              <w:ind w:firstLineChars="0"/>
              <w:jc w:val="center"/>
              <w:rPr>
                <w:color w:val="auto"/>
                <w:sz w:val="20"/>
                <w:szCs w:val="20"/>
                <w:highlight w:val="none"/>
              </w:rPr>
            </w:pPr>
            <w:r>
              <w:rPr>
                <w:rFonts w:hint="eastAsia"/>
                <w:color w:val="auto"/>
                <w:sz w:val="20"/>
                <w:szCs w:val="20"/>
                <w:highlight w:val="none"/>
              </w:rPr>
              <w:t>2</w:t>
            </w:r>
          </w:p>
        </w:tc>
        <w:tc>
          <w:tcPr>
            <w:tcW w:w="1852"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bld_amt</w:t>
            </w:r>
          </w:p>
        </w:tc>
        <w:tc>
          <w:tcPr>
            <w:tcW w:w="1528"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输血量</w:t>
            </w:r>
          </w:p>
        </w:tc>
        <w:tc>
          <w:tcPr>
            <w:tcW w:w="1100"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数值型</w:t>
            </w:r>
          </w:p>
        </w:tc>
        <w:tc>
          <w:tcPr>
            <w:tcW w:w="707" w:type="dxa"/>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6</w:t>
            </w:r>
          </w:p>
        </w:tc>
        <w:tc>
          <w:tcPr>
            <w:tcW w:w="708" w:type="dxa"/>
            <w:shd w:val="clear" w:color="auto" w:fill="auto"/>
            <w:vAlign w:val="center"/>
          </w:tcPr>
          <w:p>
            <w:pPr>
              <w:spacing w:line="240" w:lineRule="auto"/>
              <w:ind w:firstLine="0" w:firstLineChars="0"/>
              <w:jc w:val="center"/>
              <w:rPr>
                <w:color w:val="auto"/>
                <w:sz w:val="18"/>
                <w:szCs w:val="18"/>
                <w:highlight w:val="none"/>
              </w:rPr>
            </w:pPr>
          </w:p>
        </w:tc>
        <w:tc>
          <w:tcPr>
            <w:tcW w:w="1333" w:type="dxa"/>
            <w:shd w:val="clear" w:color="auto" w:fill="auto"/>
            <w:vAlign w:val="center"/>
          </w:tcPr>
          <w:p>
            <w:pPr>
              <w:keepNext w:val="0"/>
              <w:keepLines w:val="0"/>
              <w:widowControl/>
              <w:suppressLineNumbers w:val="0"/>
              <w:ind w:firstLine="360" w:firstLineChars="200"/>
              <w:jc w:val="center"/>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给予患者输入体内的各成分血的数量。必须是数字，最多传</w:t>
            </w:r>
            <w:r>
              <w:rPr>
                <w:rFonts w:hint="default" w:ascii="Times New Roman" w:hAnsi="Times New Roman" w:eastAsia="宋体" w:cs="Times New Roman"/>
                <w:i w:val="0"/>
                <w:iCs w:val="0"/>
                <w:color w:val="auto"/>
                <w:kern w:val="0"/>
                <w:sz w:val="18"/>
                <w:szCs w:val="18"/>
                <w:highlight w:val="none"/>
                <w:u w:val="none"/>
                <w:lang w:val="en-US" w:eastAsia="zh-CN" w:bidi="ar"/>
              </w:rPr>
              <w:t>30</w:t>
            </w:r>
            <w:r>
              <w:rPr>
                <w:rFonts w:hint="eastAsia" w:ascii="宋体" w:hAnsi="宋体" w:eastAsia="宋体" w:cs="宋体"/>
                <w:i w:val="0"/>
                <w:iCs w:val="0"/>
                <w:color w:val="auto"/>
                <w:kern w:val="0"/>
                <w:sz w:val="18"/>
                <w:szCs w:val="18"/>
                <w:highlight w:val="none"/>
                <w:u w:val="none"/>
                <w:lang w:val="en-US" w:eastAsia="zh-CN" w:bidi="ar"/>
              </w:rPr>
              <w:t>个，如果多个，以</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号分割，如</w:t>
            </w:r>
            <w:r>
              <w:rPr>
                <w:rFonts w:hint="default" w:ascii="Times New Roman" w:hAnsi="Times New Roman" w:eastAsia="宋体" w:cs="Times New Roman"/>
                <w:i w:val="0"/>
                <w:iCs w:val="0"/>
                <w:color w:val="auto"/>
                <w:kern w:val="0"/>
                <w:sz w:val="18"/>
                <w:szCs w:val="18"/>
                <w:highlight w:val="none"/>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3" w:hRule="atLeast"/>
        </w:trPr>
        <w:tc>
          <w:tcPr>
            <w:tcW w:w="478" w:type="dxa"/>
            <w:gridSpan w:val="2"/>
            <w:vAlign w:val="center"/>
          </w:tcPr>
          <w:p>
            <w:pPr>
              <w:tabs>
                <w:tab w:val="left" w:pos="102"/>
              </w:tabs>
              <w:spacing w:line="240" w:lineRule="auto"/>
              <w:ind w:firstLineChars="0"/>
              <w:jc w:val="center"/>
              <w:rPr>
                <w:color w:val="auto"/>
                <w:sz w:val="20"/>
                <w:szCs w:val="20"/>
                <w:highlight w:val="none"/>
              </w:rPr>
            </w:pPr>
            <w:r>
              <w:rPr>
                <w:rFonts w:hint="eastAsia"/>
                <w:color w:val="auto"/>
                <w:sz w:val="20"/>
                <w:szCs w:val="20"/>
                <w:highlight w:val="none"/>
              </w:rPr>
              <w:t>3</w:t>
            </w:r>
          </w:p>
        </w:tc>
        <w:tc>
          <w:tcPr>
            <w:tcW w:w="1852"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bld_unt</w:t>
            </w:r>
          </w:p>
        </w:tc>
        <w:tc>
          <w:tcPr>
            <w:tcW w:w="1528"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输血计量单位</w:t>
            </w:r>
          </w:p>
        </w:tc>
        <w:tc>
          <w:tcPr>
            <w:tcW w:w="1100"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707" w:type="dxa"/>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w:t>
            </w:r>
          </w:p>
        </w:tc>
        <w:tc>
          <w:tcPr>
            <w:tcW w:w="708" w:type="dxa"/>
            <w:shd w:val="clear" w:color="auto" w:fill="auto"/>
            <w:vAlign w:val="center"/>
          </w:tcPr>
          <w:p>
            <w:pPr>
              <w:spacing w:line="240" w:lineRule="auto"/>
              <w:ind w:firstLine="0" w:firstLineChars="0"/>
              <w:jc w:val="center"/>
              <w:rPr>
                <w:color w:val="auto"/>
                <w:sz w:val="18"/>
                <w:szCs w:val="18"/>
                <w:highlight w:val="none"/>
              </w:rPr>
            </w:pPr>
          </w:p>
        </w:tc>
        <w:tc>
          <w:tcPr>
            <w:tcW w:w="1333" w:type="dxa"/>
            <w:shd w:val="clear" w:color="auto" w:fill="auto"/>
            <w:vAlign w:val="center"/>
          </w:tcPr>
          <w:p>
            <w:pPr>
              <w:keepNext w:val="0"/>
              <w:keepLines w:val="0"/>
              <w:widowControl/>
              <w:suppressLineNumbers w:val="0"/>
              <w:ind w:firstLine="360" w:firstLineChars="200"/>
              <w:jc w:val="left"/>
              <w:textAlignment w:val="center"/>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给予患者输入体内的各成分血的计量单位。最多传</w:t>
            </w:r>
            <w:r>
              <w:rPr>
                <w:rFonts w:hint="default" w:ascii="宋体" w:hAnsi="宋体" w:eastAsia="宋体" w:cs="宋体"/>
                <w:i w:val="0"/>
                <w:iCs w:val="0"/>
                <w:color w:val="auto"/>
                <w:kern w:val="0"/>
                <w:sz w:val="18"/>
                <w:szCs w:val="18"/>
                <w:highlight w:val="none"/>
                <w:u w:val="none"/>
                <w:lang w:val="en-US" w:eastAsia="zh-CN" w:bidi="ar"/>
              </w:rPr>
              <w:t>30</w:t>
            </w:r>
            <w:r>
              <w:rPr>
                <w:rFonts w:hint="eastAsia" w:ascii="宋体" w:hAnsi="宋体" w:eastAsia="宋体" w:cs="宋体"/>
                <w:i w:val="0"/>
                <w:iCs w:val="0"/>
                <w:color w:val="auto"/>
                <w:kern w:val="0"/>
                <w:sz w:val="18"/>
                <w:szCs w:val="18"/>
                <w:highlight w:val="none"/>
                <w:u w:val="none"/>
                <w:lang w:val="en-US" w:eastAsia="zh-CN" w:bidi="ar"/>
              </w:rPr>
              <w:t>个，如果多个，以</w:t>
            </w:r>
            <w:r>
              <w:rPr>
                <w:rFonts w:hint="default"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号分割，如</w:t>
            </w:r>
            <w:r>
              <w:rPr>
                <w:rFonts w:hint="default" w:ascii="宋体" w:hAnsi="宋体" w:eastAsia="宋体" w:cs="宋体"/>
                <w:i w:val="0"/>
                <w:iCs w:val="0"/>
                <w:color w:val="auto"/>
                <w:kern w:val="0"/>
                <w:sz w:val="18"/>
                <w:szCs w:val="18"/>
                <w:highlight w:val="none"/>
                <w:u w:val="none"/>
                <w:lang w:val="en-US" w:eastAsia="zh-CN" w:bidi="ar"/>
              </w:rPr>
              <w:t>ml,ml</w:t>
            </w:r>
            <w:r>
              <w:rPr>
                <w:rFonts w:hint="eastAsia" w:ascii="宋体" w:hAnsi="宋体" w:eastAsia="宋体" w:cs="宋体"/>
                <w:i w:val="0"/>
                <w:iCs w:val="0"/>
                <w:color w:val="auto"/>
                <w:kern w:val="0"/>
                <w:sz w:val="18"/>
                <w:szCs w:val="18"/>
                <w:highlight w:val="none"/>
                <w:u w:val="none"/>
                <w:lang w:val="en-US" w:eastAsia="zh-CN" w:bidi="ar"/>
              </w:rPr>
              <w:t>　</w:t>
            </w:r>
          </w:p>
        </w:tc>
      </w:tr>
    </w:tbl>
    <w:p>
      <w:pPr>
        <w:pStyle w:val="15"/>
        <w:ind w:firstLine="360"/>
        <w:rPr>
          <w:rFonts w:hint="eastAsia"/>
          <w:color w:val="auto"/>
          <w:highlight w:val="none"/>
        </w:rPr>
      </w:pPr>
    </w:p>
    <w:p>
      <w:pPr>
        <w:pStyle w:val="15"/>
        <w:ind w:firstLine="360"/>
        <w:rPr>
          <w:rFonts w:hint="eastAsia"/>
          <w:color w:val="auto"/>
          <w:highlight w:val="none"/>
        </w:rPr>
      </w:pPr>
    </w:p>
    <w:p>
      <w:pPr>
        <w:pStyle w:val="15"/>
        <w:ind w:firstLine="360"/>
        <w:rPr>
          <w:rFonts w:hint="eastAsia"/>
          <w:color w:val="auto"/>
          <w:highlight w:val="none"/>
        </w:rPr>
      </w:pPr>
    </w:p>
    <w:p>
      <w:pPr>
        <w:pStyle w:val="15"/>
        <w:ind w:firstLine="360"/>
        <w:rPr>
          <w:rFonts w:hint="eastAsia"/>
          <w:color w:val="auto"/>
          <w:highlight w:val="none"/>
        </w:rPr>
      </w:pPr>
    </w:p>
    <w:p>
      <w:pPr>
        <w:pStyle w:val="15"/>
        <w:ind w:firstLine="360"/>
        <w:rPr>
          <w:rFonts w:hint="eastAsia"/>
          <w:color w:val="auto"/>
          <w:highlight w:val="none"/>
        </w:rPr>
      </w:pPr>
    </w:p>
    <w:p>
      <w:pPr>
        <w:pStyle w:val="15"/>
        <w:ind w:firstLine="360"/>
        <w:rPr>
          <w:rFonts w:hint="eastAsia"/>
          <w:color w:val="auto"/>
          <w:highlight w:val="none"/>
        </w:rPr>
      </w:pPr>
    </w:p>
    <w:p>
      <w:pPr>
        <w:pStyle w:val="15"/>
        <w:ind w:firstLine="360"/>
        <w:rPr>
          <w:rFonts w:hint="eastAsia"/>
          <w:color w:val="auto"/>
          <w:highlight w:val="none"/>
        </w:rPr>
      </w:pPr>
    </w:p>
    <w:p>
      <w:pPr>
        <w:pStyle w:val="15"/>
        <w:ind w:firstLine="360"/>
        <w:rPr>
          <w:rFonts w:hint="eastAsia"/>
          <w:color w:val="auto"/>
          <w:highlight w:val="none"/>
        </w:rPr>
      </w:pPr>
    </w:p>
    <w:p>
      <w:pPr>
        <w:pStyle w:val="15"/>
        <w:ind w:firstLine="360"/>
        <w:rPr>
          <w:rFonts w:hint="eastAsia"/>
          <w:color w:val="auto"/>
          <w:highlight w:val="none"/>
        </w:rPr>
      </w:pPr>
    </w:p>
    <w:p>
      <w:pPr>
        <w:pStyle w:val="15"/>
        <w:ind w:firstLine="360"/>
        <w:rPr>
          <w:rFonts w:hint="eastAsia"/>
          <w:color w:val="auto"/>
          <w:highlight w:val="none"/>
        </w:rPr>
      </w:pPr>
    </w:p>
    <w:p>
      <w:pPr>
        <w:pStyle w:val="15"/>
        <w:ind w:firstLine="360"/>
        <w:rPr>
          <w:rFonts w:hint="eastAsia"/>
          <w:color w:val="auto"/>
          <w:highlight w:val="none"/>
        </w:rPr>
      </w:pPr>
    </w:p>
    <w:p>
      <w:pPr>
        <w:pStyle w:val="15"/>
        <w:ind w:firstLine="360"/>
        <w:rPr>
          <w:color w:val="auto"/>
          <w:highlight w:val="none"/>
        </w:rPr>
      </w:pPr>
      <w:r>
        <w:rPr>
          <w:rFonts w:hint="eastAsia"/>
          <w:color w:val="auto"/>
          <w:highlight w:val="none"/>
        </w:rPr>
        <w:t>输血信息（节点标识：bldinfo）</w:t>
      </w:r>
    </w:p>
    <w:p>
      <w:pPr>
        <w:pStyle w:val="6"/>
        <w:spacing w:before="156" w:after="156"/>
        <w:rPr>
          <w:color w:val="auto"/>
          <w:highlight w:val="none"/>
        </w:rPr>
      </w:pPr>
      <w:r>
        <w:rPr>
          <w:rFonts w:hint="eastAsia"/>
          <w:color w:val="auto"/>
          <w:highlight w:val="none"/>
        </w:rPr>
        <w:t>输出</w:t>
      </w:r>
    </w:p>
    <w:p>
      <w:pPr>
        <w:pStyle w:val="15"/>
        <w:numPr>
          <w:ilvl w:val="0"/>
          <w:numId w:val="5"/>
        </w:numPr>
        <w:ind w:firstLine="360"/>
        <w:rPr>
          <w:color w:val="auto"/>
          <w:highlight w:val="none"/>
        </w:rPr>
      </w:pPr>
      <w:r>
        <w:rPr>
          <w:rFonts w:hint="eastAsia"/>
          <w:color w:val="auto"/>
          <w:highlight w:val="none"/>
        </w:rPr>
        <w:t>输出</w:t>
      </w:r>
    </w:p>
    <w:tbl>
      <w:tblPr>
        <w:tblStyle w:val="4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423"/>
        <w:gridCol w:w="1253"/>
        <w:gridCol w:w="939"/>
        <w:gridCol w:w="939"/>
        <w:gridCol w:w="939"/>
        <w:gridCol w:w="939"/>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blHeader/>
        </w:trPr>
        <w:tc>
          <w:tcPr>
            <w:tcW w:w="578"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序号</w:t>
            </w:r>
          </w:p>
        </w:tc>
        <w:tc>
          <w:tcPr>
            <w:tcW w:w="1423"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参数代码</w:t>
            </w:r>
          </w:p>
        </w:tc>
        <w:tc>
          <w:tcPr>
            <w:tcW w:w="1253"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参数名称</w:t>
            </w:r>
          </w:p>
        </w:tc>
        <w:tc>
          <w:tcPr>
            <w:tcW w:w="939"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参数类型</w:t>
            </w:r>
          </w:p>
        </w:tc>
        <w:tc>
          <w:tcPr>
            <w:tcW w:w="939"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参数长度</w:t>
            </w:r>
          </w:p>
        </w:tc>
        <w:tc>
          <w:tcPr>
            <w:tcW w:w="939"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代码标识</w:t>
            </w:r>
          </w:p>
        </w:tc>
        <w:tc>
          <w:tcPr>
            <w:tcW w:w="939"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是否非空</w:t>
            </w:r>
          </w:p>
        </w:tc>
        <w:tc>
          <w:tcPr>
            <w:tcW w:w="1286"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578"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1</w:t>
            </w:r>
          </w:p>
        </w:tc>
        <w:tc>
          <w:tcPr>
            <w:tcW w:w="142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setl_list_id</w:t>
            </w:r>
          </w:p>
        </w:tc>
        <w:tc>
          <w:tcPr>
            <w:tcW w:w="125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清单流水号</w:t>
            </w:r>
          </w:p>
        </w:tc>
        <w:tc>
          <w:tcPr>
            <w:tcW w:w="93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93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9</w:t>
            </w:r>
          </w:p>
        </w:tc>
        <w:tc>
          <w:tcPr>
            <w:tcW w:w="93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w:t>
            </w:r>
          </w:p>
        </w:tc>
        <w:tc>
          <w:tcPr>
            <w:tcW w:w="93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　Y</w:t>
            </w:r>
          </w:p>
        </w:tc>
        <w:tc>
          <w:tcPr>
            <w:tcW w:w="1286" w:type="dxa"/>
            <w:shd w:val="clear" w:color="auto" w:fill="auto"/>
            <w:vAlign w:val="center"/>
          </w:tcPr>
          <w:p>
            <w:pPr>
              <w:keepNext w:val="0"/>
              <w:keepLines w:val="0"/>
              <w:widowControl/>
              <w:suppressLineNumbers w:val="0"/>
              <w:ind w:left="0" w:leftChars="0" w:firstLine="0" w:firstLineChars="0"/>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为年度</w:t>
            </w:r>
            <w:r>
              <w:rPr>
                <w:rFonts w:hint="default" w:ascii="Times New Roman" w:hAnsi="Times New Roman" w:eastAsia="宋体" w:cs="Times New Roman"/>
                <w:i w:val="0"/>
                <w:iCs w:val="0"/>
                <w:color w:val="auto"/>
                <w:kern w:val="0"/>
                <w:sz w:val="18"/>
                <w:szCs w:val="18"/>
                <w:highlight w:val="none"/>
                <w:u w:val="none"/>
                <w:lang w:val="en-US" w:eastAsia="zh-CN" w:bidi="ar"/>
              </w:rPr>
              <w:t>+7</w:t>
            </w:r>
            <w:r>
              <w:rPr>
                <w:rFonts w:hint="eastAsia" w:ascii="宋体" w:hAnsi="宋体" w:eastAsia="宋体" w:cs="宋体"/>
                <w:i w:val="0"/>
                <w:iCs w:val="0"/>
                <w:color w:val="auto"/>
                <w:kern w:val="0"/>
                <w:sz w:val="18"/>
                <w:szCs w:val="18"/>
                <w:highlight w:val="none"/>
                <w:u w:val="none"/>
                <w:lang w:val="en-US" w:eastAsia="zh-CN" w:bidi="ar"/>
              </w:rPr>
              <w:t>位序列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578" w:type="dxa"/>
            <w:shd w:val="clear" w:color="auto" w:fill="auto"/>
            <w:vAlign w:val="center"/>
          </w:tcPr>
          <w:p>
            <w:pPr>
              <w:spacing w:line="240" w:lineRule="auto"/>
              <w:ind w:firstLine="0" w:firstLineChars="0"/>
              <w:rPr>
                <w:color w:val="auto"/>
                <w:sz w:val="18"/>
                <w:szCs w:val="18"/>
                <w:highlight w:val="none"/>
              </w:rPr>
            </w:pPr>
          </w:p>
        </w:tc>
        <w:tc>
          <w:tcPr>
            <w:tcW w:w="1423" w:type="dxa"/>
            <w:shd w:val="clear" w:color="auto" w:fill="auto"/>
            <w:vAlign w:val="center"/>
          </w:tcPr>
          <w:p>
            <w:pPr>
              <w:spacing w:line="240" w:lineRule="auto"/>
              <w:ind w:firstLine="0" w:firstLineChars="0"/>
              <w:jc w:val="center"/>
              <w:rPr>
                <w:color w:val="auto"/>
                <w:sz w:val="18"/>
                <w:szCs w:val="18"/>
                <w:highlight w:val="none"/>
              </w:rPr>
            </w:pPr>
          </w:p>
        </w:tc>
        <w:tc>
          <w:tcPr>
            <w:tcW w:w="1253" w:type="dxa"/>
            <w:shd w:val="clear" w:color="auto" w:fill="auto"/>
            <w:vAlign w:val="center"/>
          </w:tcPr>
          <w:p>
            <w:pPr>
              <w:spacing w:line="240" w:lineRule="auto"/>
              <w:ind w:firstLine="0" w:firstLineChars="0"/>
              <w:jc w:val="center"/>
              <w:rPr>
                <w:color w:val="auto"/>
                <w:sz w:val="18"/>
                <w:szCs w:val="18"/>
                <w:highlight w:val="none"/>
              </w:rPr>
            </w:pPr>
          </w:p>
        </w:tc>
        <w:tc>
          <w:tcPr>
            <w:tcW w:w="939" w:type="dxa"/>
            <w:shd w:val="clear" w:color="auto" w:fill="auto"/>
            <w:vAlign w:val="center"/>
          </w:tcPr>
          <w:p>
            <w:pPr>
              <w:spacing w:line="240" w:lineRule="auto"/>
              <w:ind w:firstLine="0" w:firstLineChars="0"/>
              <w:jc w:val="center"/>
              <w:rPr>
                <w:color w:val="auto"/>
                <w:sz w:val="18"/>
                <w:szCs w:val="18"/>
                <w:highlight w:val="none"/>
              </w:rPr>
            </w:pPr>
          </w:p>
        </w:tc>
        <w:tc>
          <w:tcPr>
            <w:tcW w:w="939" w:type="dxa"/>
            <w:shd w:val="clear" w:color="auto" w:fill="auto"/>
            <w:vAlign w:val="center"/>
          </w:tcPr>
          <w:p>
            <w:pPr>
              <w:spacing w:line="240" w:lineRule="auto"/>
              <w:ind w:firstLine="0" w:firstLineChars="0"/>
              <w:jc w:val="center"/>
              <w:rPr>
                <w:color w:val="auto"/>
                <w:sz w:val="18"/>
                <w:szCs w:val="18"/>
                <w:highlight w:val="none"/>
              </w:rPr>
            </w:pPr>
          </w:p>
        </w:tc>
        <w:tc>
          <w:tcPr>
            <w:tcW w:w="939" w:type="dxa"/>
            <w:shd w:val="clear" w:color="auto" w:fill="auto"/>
            <w:vAlign w:val="center"/>
          </w:tcPr>
          <w:p>
            <w:pPr>
              <w:spacing w:line="240" w:lineRule="auto"/>
              <w:ind w:firstLine="0" w:firstLineChars="0"/>
              <w:jc w:val="center"/>
              <w:rPr>
                <w:color w:val="auto"/>
                <w:sz w:val="18"/>
                <w:szCs w:val="18"/>
                <w:highlight w:val="none"/>
              </w:rPr>
            </w:pPr>
          </w:p>
        </w:tc>
        <w:tc>
          <w:tcPr>
            <w:tcW w:w="939" w:type="dxa"/>
            <w:shd w:val="clear" w:color="auto" w:fill="auto"/>
            <w:vAlign w:val="center"/>
          </w:tcPr>
          <w:p>
            <w:pPr>
              <w:spacing w:line="240" w:lineRule="auto"/>
              <w:ind w:firstLine="0" w:firstLineChars="0"/>
              <w:jc w:val="center"/>
              <w:rPr>
                <w:color w:val="auto"/>
                <w:sz w:val="18"/>
                <w:szCs w:val="18"/>
                <w:highlight w:val="none"/>
              </w:rPr>
            </w:pPr>
          </w:p>
        </w:tc>
        <w:tc>
          <w:tcPr>
            <w:tcW w:w="1286" w:type="dxa"/>
            <w:shd w:val="clear" w:color="auto" w:fill="auto"/>
            <w:vAlign w:val="center"/>
          </w:tcPr>
          <w:p>
            <w:pPr>
              <w:spacing w:line="240" w:lineRule="auto"/>
              <w:ind w:firstLine="0" w:firstLineChars="0"/>
              <w:jc w:val="left"/>
              <w:rPr>
                <w:color w:val="auto"/>
                <w:sz w:val="18"/>
                <w:szCs w:val="18"/>
                <w:highlight w:val="none"/>
              </w:rPr>
            </w:pPr>
          </w:p>
        </w:tc>
      </w:tr>
    </w:tbl>
    <w:p>
      <w:pPr>
        <w:ind w:firstLine="420"/>
        <w:rPr>
          <w:color w:val="auto"/>
          <w:highlight w:val="none"/>
        </w:rPr>
      </w:pPr>
    </w:p>
    <w:p>
      <w:pPr>
        <w:pStyle w:val="5"/>
        <w:spacing w:before="156" w:after="156"/>
        <w:rPr>
          <w:color w:val="auto"/>
          <w:highlight w:val="none"/>
          <w:lang w:val="en-US"/>
        </w:rPr>
      </w:pPr>
      <w:r>
        <w:rPr>
          <w:rFonts w:hint="eastAsia"/>
          <w:color w:val="auto"/>
          <w:highlight w:val="none"/>
          <w:lang w:val="en-US"/>
        </w:rPr>
        <w:t>【4102】医疗保障基金结算清单信息状态修改</w:t>
      </w:r>
    </w:p>
    <w:p>
      <w:pPr>
        <w:pStyle w:val="6"/>
        <w:spacing w:before="156" w:after="156"/>
        <w:rPr>
          <w:color w:val="auto"/>
          <w:highlight w:val="none"/>
        </w:rPr>
      </w:pPr>
      <w:r>
        <w:rPr>
          <w:rFonts w:hint="eastAsia"/>
          <w:color w:val="auto"/>
          <w:highlight w:val="none"/>
        </w:rPr>
        <w:t>交易说明</w:t>
      </w:r>
    </w:p>
    <w:p>
      <w:pPr>
        <w:ind w:firstLine="420"/>
        <w:rPr>
          <w:color w:val="auto"/>
          <w:highlight w:val="none"/>
        </w:rPr>
      </w:pPr>
      <w:r>
        <w:rPr>
          <w:rFonts w:hint="eastAsia" w:cs="Times New Roman"/>
          <w:color w:val="auto"/>
          <w:kern w:val="2"/>
          <w:highlight w:val="none"/>
        </w:rPr>
        <w:t>通</w:t>
      </w:r>
      <w:r>
        <w:rPr>
          <w:rFonts w:hint="eastAsia"/>
          <w:color w:val="auto"/>
          <w:highlight w:val="none"/>
          <w:lang w:val="zh-CN"/>
        </w:rPr>
        <w:t>过此交易</w:t>
      </w:r>
      <w:r>
        <w:rPr>
          <w:rFonts w:hint="eastAsia"/>
          <w:color w:val="auto"/>
          <w:highlight w:val="none"/>
        </w:rPr>
        <w:t>修改</w:t>
      </w:r>
      <w:r>
        <w:rPr>
          <w:rFonts w:hint="eastAsia"/>
          <w:color w:val="auto"/>
          <w:highlight w:val="none"/>
          <w:lang w:val="zh-CN"/>
        </w:rPr>
        <w:t>医疗保障基金结算清单</w:t>
      </w:r>
      <w:r>
        <w:rPr>
          <w:rFonts w:hint="eastAsia"/>
          <w:color w:val="auto"/>
          <w:highlight w:val="none"/>
        </w:rPr>
        <w:t>信息</w:t>
      </w:r>
      <w:r>
        <w:rPr>
          <w:rFonts w:hint="eastAsia"/>
          <w:color w:val="auto"/>
          <w:highlight w:val="none"/>
          <w:lang w:val="zh-CN"/>
        </w:rPr>
        <w:t>。</w:t>
      </w:r>
    </w:p>
    <w:p>
      <w:pPr>
        <w:pStyle w:val="6"/>
        <w:spacing w:before="156" w:after="156"/>
        <w:rPr>
          <w:color w:val="auto"/>
          <w:highlight w:val="none"/>
        </w:rPr>
      </w:pPr>
      <w:r>
        <w:rPr>
          <w:rFonts w:hint="eastAsia"/>
          <w:color w:val="auto"/>
          <w:highlight w:val="none"/>
        </w:rPr>
        <w:t>重点说明</w:t>
      </w:r>
    </w:p>
    <w:p>
      <w:pPr>
        <w:ind w:firstLine="420"/>
        <w:rPr>
          <w:color w:val="auto"/>
          <w:highlight w:val="none"/>
        </w:rPr>
      </w:pPr>
      <w:r>
        <w:rPr>
          <w:color w:val="auto"/>
          <w:highlight w:val="none"/>
        </w:rPr>
        <w:t>0：未</w:t>
      </w:r>
      <w:r>
        <w:rPr>
          <w:rFonts w:hint="eastAsia"/>
          <w:color w:val="auto"/>
          <w:highlight w:val="none"/>
        </w:rPr>
        <w:t>提交</w:t>
      </w:r>
    </w:p>
    <w:p>
      <w:pPr>
        <w:ind w:firstLine="420"/>
        <w:rPr>
          <w:color w:val="auto"/>
          <w:highlight w:val="none"/>
        </w:rPr>
      </w:pPr>
      <w:r>
        <w:rPr>
          <w:color w:val="auto"/>
          <w:highlight w:val="none"/>
        </w:rPr>
        <w:t>1：已提交</w:t>
      </w:r>
    </w:p>
    <w:p>
      <w:pPr>
        <w:ind w:firstLine="420"/>
        <w:rPr>
          <w:color w:val="auto"/>
          <w:highlight w:val="none"/>
        </w:rPr>
      </w:pPr>
      <w:r>
        <w:rPr>
          <w:color w:val="auto"/>
          <w:highlight w:val="none"/>
        </w:rPr>
        <w:t>2：审核通过</w:t>
      </w:r>
    </w:p>
    <w:p>
      <w:pPr>
        <w:ind w:firstLine="420"/>
        <w:rPr>
          <w:color w:val="auto"/>
          <w:highlight w:val="none"/>
        </w:rPr>
      </w:pPr>
      <w:r>
        <w:rPr>
          <w:color w:val="auto"/>
          <w:highlight w:val="none"/>
        </w:rPr>
        <w:t>3：审核不通过</w:t>
      </w:r>
    </w:p>
    <w:p>
      <w:pPr>
        <w:ind w:firstLine="420" w:firstLineChars="0"/>
        <w:rPr>
          <w:color w:val="auto"/>
          <w:highlight w:val="none"/>
        </w:rPr>
      </w:pPr>
      <w:r>
        <w:rPr>
          <w:color w:val="auto"/>
          <w:highlight w:val="none"/>
        </w:rPr>
        <w:t>两定端可由未提交更新为已提交，也可由审核不通过更新到未提交或已提交，已提交状态不可重复更新为已提交状态，不可操作审核通过数据</w:t>
      </w:r>
      <w:r>
        <w:rPr>
          <w:rFonts w:hint="eastAsia"/>
          <w:color w:val="auto"/>
          <w:highlight w:val="none"/>
        </w:rPr>
        <w:t>。</w:t>
      </w:r>
    </w:p>
    <w:p>
      <w:pPr>
        <w:pStyle w:val="6"/>
        <w:spacing w:before="156" w:after="156"/>
        <w:rPr>
          <w:color w:val="auto"/>
          <w:highlight w:val="none"/>
        </w:rPr>
      </w:pPr>
      <w:r>
        <w:rPr>
          <w:rFonts w:hint="eastAsia"/>
          <w:color w:val="auto"/>
          <w:highlight w:val="none"/>
        </w:rPr>
        <w:t>交易对象</w:t>
      </w:r>
    </w:p>
    <w:p>
      <w:pPr>
        <w:ind w:firstLine="420"/>
        <w:rPr>
          <w:color w:val="auto"/>
          <w:highlight w:val="none"/>
        </w:rPr>
      </w:pPr>
      <w:r>
        <w:rPr>
          <w:rFonts w:hint="eastAsia"/>
          <w:color w:val="auto"/>
          <w:highlight w:val="none"/>
        </w:rPr>
        <w:t>交易</w:t>
      </w:r>
      <w:r>
        <w:rPr>
          <w:color w:val="auto"/>
          <w:highlight w:val="none"/>
        </w:rPr>
        <w:t>发送方：</w:t>
      </w:r>
      <w:r>
        <w:rPr>
          <w:rFonts w:hint="eastAsia"/>
          <w:color w:val="auto"/>
          <w:highlight w:val="none"/>
        </w:rPr>
        <w:t>医药机构。</w:t>
      </w:r>
    </w:p>
    <w:p>
      <w:pPr>
        <w:ind w:firstLine="420"/>
        <w:rPr>
          <w:color w:val="auto"/>
          <w:highlight w:val="none"/>
        </w:rPr>
      </w:pPr>
      <w:r>
        <w:rPr>
          <w:rFonts w:cs="Times New Roman"/>
          <w:color w:val="auto"/>
          <w:kern w:val="2"/>
          <w:highlight w:val="none"/>
        </w:rPr>
        <w:t>交易接收方：</w:t>
      </w:r>
      <w:r>
        <w:rPr>
          <w:rFonts w:hint="eastAsia" w:cs="Times New Roman"/>
          <w:color w:val="auto"/>
          <w:kern w:val="2"/>
          <w:highlight w:val="none"/>
        </w:rPr>
        <w:t>地方医保局。</w:t>
      </w:r>
    </w:p>
    <w:p>
      <w:pPr>
        <w:pStyle w:val="6"/>
        <w:spacing w:before="156" w:after="156"/>
        <w:rPr>
          <w:color w:val="auto"/>
          <w:highlight w:val="none"/>
        </w:rPr>
      </w:pPr>
      <w:r>
        <w:rPr>
          <w:rFonts w:hint="eastAsia"/>
          <w:color w:val="auto"/>
          <w:highlight w:val="none"/>
        </w:rPr>
        <w:t>输入</w:t>
      </w:r>
    </w:p>
    <w:p>
      <w:pPr>
        <w:pStyle w:val="15"/>
        <w:ind w:firstLine="360"/>
        <w:rPr>
          <w:color w:val="auto"/>
          <w:highlight w:val="none"/>
        </w:rPr>
      </w:pPr>
      <w:r>
        <w:rPr>
          <w:color w:val="auto"/>
          <w:highlight w:val="none"/>
        </w:rPr>
        <w:t xml:space="preserve">表 </w:t>
      </w:r>
      <w:r>
        <w:rPr>
          <w:color w:val="auto"/>
          <w:highlight w:val="none"/>
        </w:rPr>
        <w:fldChar w:fldCharType="begin"/>
      </w:r>
      <w:r>
        <w:rPr>
          <w:color w:val="auto"/>
          <w:highlight w:val="none"/>
        </w:rPr>
        <w:instrText xml:space="preserve"> SEQ 表 \* ARABIC </w:instrText>
      </w:r>
      <w:r>
        <w:rPr>
          <w:color w:val="auto"/>
          <w:highlight w:val="none"/>
        </w:rPr>
        <w:fldChar w:fldCharType="separate"/>
      </w:r>
      <w:r>
        <w:rPr>
          <w:color w:val="auto"/>
          <w:highlight w:val="none"/>
        </w:rPr>
        <w:t>196</w:t>
      </w:r>
      <w:r>
        <w:rPr>
          <w:color w:val="auto"/>
          <w:highlight w:val="none"/>
        </w:rPr>
        <w:fldChar w:fldCharType="end"/>
      </w:r>
      <w:r>
        <w:rPr>
          <w:rFonts w:hint="eastAsia"/>
          <w:color w:val="auto"/>
          <w:highlight w:val="none"/>
        </w:rPr>
        <w:t>输入（节点标识：data</w:t>
      </w:r>
      <w:r>
        <w:rPr>
          <w:color w:val="auto"/>
          <w:highlight w:val="none"/>
        </w:rPr>
        <w:t>#stastinfo</w:t>
      </w:r>
      <w:r>
        <w:rPr>
          <w:rFonts w:hint="eastAsia"/>
          <w:color w:val="auto"/>
          <w:highlight w:val="none"/>
        </w:rPr>
        <w:t>）</w:t>
      </w:r>
    </w:p>
    <w:tbl>
      <w:tblPr>
        <w:tblStyle w:val="4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376"/>
        <w:gridCol w:w="1599"/>
        <w:gridCol w:w="883"/>
        <w:gridCol w:w="635"/>
        <w:gridCol w:w="635"/>
        <w:gridCol w:w="635"/>
        <w:gridCol w:w="2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blHeader/>
        </w:trPr>
        <w:tc>
          <w:tcPr>
            <w:tcW w:w="427"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序号</w:t>
            </w:r>
          </w:p>
        </w:tc>
        <w:tc>
          <w:tcPr>
            <w:tcW w:w="1376"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参数代码</w:t>
            </w:r>
          </w:p>
        </w:tc>
        <w:tc>
          <w:tcPr>
            <w:tcW w:w="1599"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参数名称</w:t>
            </w:r>
          </w:p>
        </w:tc>
        <w:tc>
          <w:tcPr>
            <w:tcW w:w="883"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参数类型</w:t>
            </w:r>
          </w:p>
        </w:tc>
        <w:tc>
          <w:tcPr>
            <w:tcW w:w="635"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参数长度</w:t>
            </w:r>
          </w:p>
        </w:tc>
        <w:tc>
          <w:tcPr>
            <w:tcW w:w="635"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代码标识</w:t>
            </w:r>
          </w:p>
        </w:tc>
        <w:tc>
          <w:tcPr>
            <w:tcW w:w="635"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是否必填</w:t>
            </w:r>
          </w:p>
        </w:tc>
        <w:tc>
          <w:tcPr>
            <w:tcW w:w="2106"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1</w:t>
            </w: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psn_no</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人员编号</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是</w:t>
            </w:r>
          </w:p>
        </w:tc>
        <w:tc>
          <w:tcPr>
            <w:tcW w:w="2106" w:type="dxa"/>
            <w:shd w:val="clear" w:color="auto" w:fill="auto"/>
            <w:vAlign w:val="center"/>
          </w:tcPr>
          <w:p>
            <w:pPr>
              <w:spacing w:line="240" w:lineRule="auto"/>
              <w:ind w:firstLine="0" w:firstLineChars="0"/>
              <w:jc w:val="left"/>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2</w:t>
            </w: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setl_id</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结算ID</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是</w:t>
            </w:r>
          </w:p>
        </w:tc>
        <w:tc>
          <w:tcPr>
            <w:tcW w:w="2106" w:type="dxa"/>
            <w:shd w:val="clear" w:color="auto" w:fill="auto"/>
            <w:vAlign w:val="center"/>
          </w:tcPr>
          <w:p>
            <w:pPr>
              <w:spacing w:line="240" w:lineRule="auto"/>
              <w:ind w:firstLine="0" w:firstLineChars="0"/>
              <w:jc w:val="left"/>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3</w:t>
            </w: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stas_type</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审核状态</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10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是</w:t>
            </w:r>
          </w:p>
        </w:tc>
        <w:tc>
          <w:tcPr>
            <w:tcW w:w="2106" w:type="dxa"/>
            <w:shd w:val="clear" w:color="auto" w:fill="auto"/>
            <w:vAlign w:val="center"/>
          </w:tcPr>
          <w:p>
            <w:pPr>
              <w:spacing w:line="240" w:lineRule="auto"/>
              <w:ind w:firstLine="0" w:firstLineChars="0"/>
              <w:jc w:val="left"/>
              <w:rPr>
                <w:color w:val="auto"/>
                <w:sz w:val="18"/>
                <w:szCs w:val="18"/>
                <w:highlight w:val="none"/>
              </w:rPr>
            </w:pPr>
            <w:r>
              <w:rPr>
                <w:rFonts w:hint="eastAsia"/>
                <w:color w:val="auto"/>
                <w:sz w:val="18"/>
                <w:szCs w:val="18"/>
                <w:highlight w:val="none"/>
              </w:rPr>
              <w:t>0未提交，1已提交</w:t>
            </w:r>
          </w:p>
          <w:p>
            <w:pPr>
              <w:spacing w:line="240" w:lineRule="auto"/>
              <w:ind w:firstLine="0" w:firstLineChars="0"/>
              <w:jc w:val="left"/>
              <w:rPr>
                <w:color w:val="auto"/>
                <w:sz w:val="18"/>
                <w:szCs w:val="18"/>
                <w:highlight w:val="none"/>
              </w:rPr>
            </w:pPr>
            <w:r>
              <w:rPr>
                <w:rFonts w:hint="eastAsia"/>
                <w:color w:val="auto"/>
                <w:sz w:val="18"/>
                <w:szCs w:val="18"/>
                <w:highlight w:val="none"/>
              </w:rPr>
              <w:t>注：未提交可修改，已提交不可修改</w:t>
            </w:r>
          </w:p>
        </w:tc>
      </w:tr>
    </w:tbl>
    <w:p>
      <w:pPr>
        <w:ind w:firstLine="420"/>
        <w:rPr>
          <w:rFonts w:cs="Times New Roman"/>
          <w:color w:val="auto"/>
          <w:kern w:val="2"/>
          <w:highlight w:val="none"/>
        </w:rPr>
      </w:pPr>
      <w:r>
        <w:rPr>
          <w:rFonts w:cs="Times New Roman"/>
          <w:color w:val="auto"/>
          <w:kern w:val="2"/>
          <w:highlight w:val="none"/>
        </w:rPr>
        <w:t>示例：</w:t>
      </w:r>
    </w:p>
    <w:p>
      <w:pPr>
        <w:ind w:firstLine="420"/>
        <w:rPr>
          <w:rFonts w:cs="Times New Roman"/>
          <w:color w:val="auto"/>
          <w:kern w:val="2"/>
          <w:highlight w:val="none"/>
        </w:rPr>
      </w:pPr>
      <w:r>
        <w:rPr>
          <w:rFonts w:cs="Times New Roman"/>
          <w:color w:val="auto"/>
          <w:kern w:val="2"/>
          <w:highlight w:val="none"/>
        </w:rPr>
        <w:t>{</w:t>
      </w:r>
    </w:p>
    <w:p>
      <w:pPr>
        <w:ind w:firstLine="420"/>
        <w:rPr>
          <w:color w:val="auto"/>
          <w:highlight w:val="none"/>
        </w:rPr>
      </w:pPr>
      <w:r>
        <w:rPr>
          <w:color w:val="auto"/>
          <w:highlight w:val="none"/>
        </w:rPr>
        <w:t xml:space="preserve">    "input":{</w:t>
      </w:r>
    </w:p>
    <w:p>
      <w:pPr>
        <w:ind w:firstLine="420"/>
        <w:rPr>
          <w:color w:val="auto"/>
          <w:highlight w:val="none"/>
        </w:rPr>
      </w:pPr>
      <w:r>
        <w:rPr>
          <w:color w:val="auto"/>
          <w:highlight w:val="none"/>
        </w:rPr>
        <w:t xml:space="preserve">        "data":{</w:t>
      </w:r>
    </w:p>
    <w:p>
      <w:pPr>
        <w:ind w:firstLine="420"/>
        <w:rPr>
          <w:color w:val="auto"/>
          <w:highlight w:val="none"/>
        </w:rPr>
      </w:pPr>
      <w:r>
        <w:rPr>
          <w:color w:val="auto"/>
          <w:highlight w:val="none"/>
        </w:rPr>
        <w:t xml:space="preserve">            "stastinfo":[</w:t>
      </w:r>
    </w:p>
    <w:p>
      <w:pPr>
        <w:ind w:firstLine="420"/>
        <w:rPr>
          <w:color w:val="auto"/>
          <w:highlight w:val="none"/>
        </w:rPr>
      </w:pPr>
      <w:r>
        <w:rPr>
          <w:color w:val="auto"/>
          <w:highlight w:val="none"/>
        </w:rPr>
        <w:t xml:space="preserve">                {</w:t>
      </w:r>
    </w:p>
    <w:p>
      <w:pPr>
        <w:ind w:firstLine="420"/>
        <w:rPr>
          <w:color w:val="auto"/>
          <w:highlight w:val="none"/>
        </w:rPr>
      </w:pPr>
      <w:r>
        <w:rPr>
          <w:color w:val="auto"/>
          <w:highlight w:val="none"/>
        </w:rPr>
        <w:t xml:space="preserve">                    "psn_no":"",</w:t>
      </w:r>
    </w:p>
    <w:p>
      <w:pPr>
        <w:ind w:firstLine="420"/>
        <w:rPr>
          <w:color w:val="auto"/>
          <w:highlight w:val="none"/>
        </w:rPr>
      </w:pPr>
      <w:r>
        <w:rPr>
          <w:color w:val="auto"/>
          <w:highlight w:val="none"/>
        </w:rPr>
        <w:t xml:space="preserve">                    "setl_id":"284002",</w:t>
      </w:r>
    </w:p>
    <w:p>
      <w:pPr>
        <w:ind w:firstLine="420"/>
        <w:rPr>
          <w:color w:val="auto"/>
          <w:highlight w:val="none"/>
        </w:rPr>
      </w:pPr>
      <w:r>
        <w:rPr>
          <w:color w:val="auto"/>
          <w:highlight w:val="none"/>
        </w:rPr>
        <w:t xml:space="preserve">                    "stas_type":"0"</w:t>
      </w:r>
    </w:p>
    <w:p>
      <w:pPr>
        <w:ind w:firstLine="420"/>
        <w:rPr>
          <w:color w:val="auto"/>
          <w:highlight w:val="none"/>
        </w:rPr>
      </w:pPr>
      <w:r>
        <w:rPr>
          <w:color w:val="auto"/>
          <w:highlight w:val="none"/>
        </w:rPr>
        <w:t xml:space="preserve">                },</w:t>
      </w:r>
    </w:p>
    <w:p>
      <w:pPr>
        <w:ind w:firstLine="420"/>
        <w:rPr>
          <w:color w:val="auto"/>
          <w:highlight w:val="none"/>
        </w:rPr>
      </w:pPr>
      <w:r>
        <w:rPr>
          <w:color w:val="auto"/>
          <w:highlight w:val="none"/>
        </w:rPr>
        <w:t xml:space="preserve">                {</w:t>
      </w:r>
    </w:p>
    <w:p>
      <w:pPr>
        <w:ind w:firstLine="420"/>
        <w:rPr>
          <w:color w:val="auto"/>
          <w:highlight w:val="none"/>
        </w:rPr>
      </w:pPr>
      <w:r>
        <w:rPr>
          <w:color w:val="auto"/>
          <w:highlight w:val="none"/>
        </w:rPr>
        <w:t xml:space="preserve">                    "psn_no":"",</w:t>
      </w:r>
    </w:p>
    <w:p>
      <w:pPr>
        <w:ind w:firstLine="420"/>
        <w:rPr>
          <w:color w:val="auto"/>
          <w:highlight w:val="none"/>
        </w:rPr>
      </w:pPr>
      <w:r>
        <w:rPr>
          <w:color w:val="auto"/>
          <w:highlight w:val="none"/>
        </w:rPr>
        <w:t xml:space="preserve">                    "setl_id":"284004",</w:t>
      </w:r>
    </w:p>
    <w:p>
      <w:pPr>
        <w:ind w:firstLine="420"/>
        <w:rPr>
          <w:color w:val="auto"/>
          <w:highlight w:val="none"/>
        </w:rPr>
      </w:pPr>
      <w:r>
        <w:rPr>
          <w:color w:val="auto"/>
          <w:highlight w:val="none"/>
        </w:rPr>
        <w:t xml:space="preserve">                    "stas_type":"0"</w:t>
      </w:r>
    </w:p>
    <w:p>
      <w:pPr>
        <w:ind w:firstLine="420"/>
        <w:rPr>
          <w:color w:val="auto"/>
          <w:highlight w:val="none"/>
        </w:rPr>
      </w:pPr>
      <w:r>
        <w:rPr>
          <w:color w:val="auto"/>
          <w:highlight w:val="none"/>
        </w:rPr>
        <w:t xml:space="preserve">                }</w:t>
      </w:r>
    </w:p>
    <w:p>
      <w:pPr>
        <w:ind w:firstLine="420"/>
        <w:rPr>
          <w:color w:val="auto"/>
          <w:highlight w:val="none"/>
        </w:rPr>
      </w:pPr>
      <w:r>
        <w:rPr>
          <w:color w:val="auto"/>
          <w:highlight w:val="none"/>
        </w:rPr>
        <w:t xml:space="preserve">            ]</w:t>
      </w:r>
    </w:p>
    <w:p>
      <w:pPr>
        <w:ind w:firstLine="420"/>
        <w:rPr>
          <w:color w:val="auto"/>
          <w:highlight w:val="none"/>
        </w:rPr>
      </w:pPr>
      <w:r>
        <w:rPr>
          <w:color w:val="auto"/>
          <w:highlight w:val="none"/>
        </w:rPr>
        <w:t xml:space="preserve">        }</w:t>
      </w:r>
    </w:p>
    <w:p>
      <w:pPr>
        <w:ind w:firstLine="420"/>
        <w:rPr>
          <w:color w:val="auto"/>
          <w:highlight w:val="none"/>
        </w:rPr>
      </w:pPr>
      <w:r>
        <w:rPr>
          <w:color w:val="auto"/>
          <w:highlight w:val="none"/>
        </w:rPr>
        <w:t xml:space="preserve">    },</w:t>
      </w:r>
    </w:p>
    <w:p>
      <w:pPr>
        <w:ind w:firstLine="420"/>
        <w:rPr>
          <w:color w:val="auto"/>
          <w:highlight w:val="none"/>
        </w:rPr>
      </w:pPr>
      <w:r>
        <w:rPr>
          <w:color w:val="auto"/>
          <w:highlight w:val="none"/>
        </w:rPr>
        <w:t xml:space="preserve">    "infno":"4501",</w:t>
      </w:r>
    </w:p>
    <w:p>
      <w:pPr>
        <w:ind w:firstLine="420"/>
        <w:rPr>
          <w:color w:val="auto"/>
          <w:highlight w:val="none"/>
        </w:rPr>
      </w:pPr>
      <w:r>
        <w:rPr>
          <w:color w:val="auto"/>
          <w:highlight w:val="none"/>
        </w:rPr>
        <w:t xml:space="preserve">    "msgid":"123",</w:t>
      </w:r>
    </w:p>
    <w:p>
      <w:pPr>
        <w:ind w:firstLine="420"/>
        <w:rPr>
          <w:color w:val="auto"/>
          <w:highlight w:val="none"/>
        </w:rPr>
      </w:pPr>
      <w:r>
        <w:rPr>
          <w:color w:val="auto"/>
          <w:highlight w:val="none"/>
        </w:rPr>
        <w:t xml:space="preserve">    "mdtrtarea_admvs":"100000",</w:t>
      </w:r>
    </w:p>
    <w:p>
      <w:pPr>
        <w:ind w:firstLine="420"/>
        <w:rPr>
          <w:color w:val="auto"/>
          <w:highlight w:val="none"/>
        </w:rPr>
      </w:pPr>
      <w:r>
        <w:rPr>
          <w:color w:val="auto"/>
          <w:highlight w:val="none"/>
        </w:rPr>
        <w:t xml:space="preserve">    "insuplc_admdvs":"100000",</w:t>
      </w:r>
    </w:p>
    <w:p>
      <w:pPr>
        <w:ind w:firstLine="420"/>
        <w:rPr>
          <w:color w:val="auto"/>
          <w:highlight w:val="none"/>
        </w:rPr>
      </w:pPr>
      <w:r>
        <w:rPr>
          <w:color w:val="auto"/>
          <w:highlight w:val="none"/>
        </w:rPr>
        <w:t xml:space="preserve">    "recer_sys_code":"100000",</w:t>
      </w:r>
    </w:p>
    <w:p>
      <w:pPr>
        <w:ind w:firstLine="420"/>
        <w:rPr>
          <w:color w:val="auto"/>
          <w:highlight w:val="none"/>
        </w:rPr>
      </w:pPr>
      <w:r>
        <w:rPr>
          <w:color w:val="auto"/>
          <w:highlight w:val="none"/>
        </w:rPr>
        <w:t xml:space="preserve">    "devNo":"123",</w:t>
      </w:r>
    </w:p>
    <w:p>
      <w:pPr>
        <w:ind w:firstLine="420"/>
        <w:rPr>
          <w:color w:val="auto"/>
          <w:highlight w:val="none"/>
        </w:rPr>
      </w:pPr>
      <w:r>
        <w:rPr>
          <w:color w:val="auto"/>
          <w:highlight w:val="none"/>
        </w:rPr>
        <w:t xml:space="preserve">    "dev_safeInfo":"123",</w:t>
      </w:r>
    </w:p>
    <w:p>
      <w:pPr>
        <w:ind w:firstLine="420"/>
        <w:rPr>
          <w:color w:val="auto"/>
          <w:highlight w:val="none"/>
        </w:rPr>
      </w:pPr>
      <w:r>
        <w:rPr>
          <w:color w:val="auto"/>
          <w:highlight w:val="none"/>
        </w:rPr>
        <w:t xml:space="preserve">    "cainfo":"",</w:t>
      </w:r>
    </w:p>
    <w:p>
      <w:pPr>
        <w:ind w:firstLine="420"/>
        <w:rPr>
          <w:color w:val="auto"/>
          <w:highlight w:val="none"/>
        </w:rPr>
      </w:pPr>
      <w:r>
        <w:rPr>
          <w:color w:val="auto"/>
          <w:highlight w:val="none"/>
        </w:rPr>
        <w:t xml:space="preserve">    "signtype":"123",</w:t>
      </w:r>
    </w:p>
    <w:p>
      <w:pPr>
        <w:ind w:firstLine="420"/>
        <w:rPr>
          <w:color w:val="auto"/>
          <w:highlight w:val="none"/>
        </w:rPr>
      </w:pPr>
      <w:r>
        <w:rPr>
          <w:color w:val="auto"/>
          <w:highlight w:val="none"/>
        </w:rPr>
        <w:t xml:space="preserve">    "infver":"V1.0",</w:t>
      </w:r>
    </w:p>
    <w:p>
      <w:pPr>
        <w:ind w:firstLine="420"/>
        <w:rPr>
          <w:color w:val="auto"/>
          <w:highlight w:val="none"/>
        </w:rPr>
      </w:pPr>
      <w:r>
        <w:rPr>
          <w:color w:val="auto"/>
          <w:highlight w:val="none"/>
        </w:rPr>
        <w:t xml:space="preserve">    "opter_type":"1",</w:t>
      </w:r>
    </w:p>
    <w:p>
      <w:pPr>
        <w:ind w:firstLine="420"/>
        <w:rPr>
          <w:color w:val="auto"/>
          <w:highlight w:val="none"/>
        </w:rPr>
      </w:pPr>
      <w:r>
        <w:rPr>
          <w:color w:val="auto"/>
          <w:highlight w:val="none"/>
        </w:rPr>
        <w:t xml:space="preserve">    "opter":"E110000100042",</w:t>
      </w:r>
    </w:p>
    <w:p>
      <w:pPr>
        <w:ind w:firstLine="420"/>
        <w:rPr>
          <w:color w:val="auto"/>
          <w:highlight w:val="none"/>
        </w:rPr>
      </w:pPr>
      <w:r>
        <w:rPr>
          <w:color w:val="auto"/>
          <w:highlight w:val="none"/>
        </w:rPr>
        <w:t xml:space="preserve">    "opter_name":"谭前飞",</w:t>
      </w:r>
    </w:p>
    <w:p>
      <w:pPr>
        <w:ind w:firstLine="420"/>
        <w:rPr>
          <w:color w:val="auto"/>
          <w:highlight w:val="none"/>
        </w:rPr>
      </w:pPr>
      <w:r>
        <w:rPr>
          <w:color w:val="auto"/>
          <w:highlight w:val="none"/>
        </w:rPr>
        <w:t xml:space="preserve">    "inf_time":"2020-10-15 12:00:00",</w:t>
      </w:r>
    </w:p>
    <w:p>
      <w:pPr>
        <w:ind w:firstLine="420"/>
        <w:rPr>
          <w:color w:val="auto"/>
          <w:highlight w:val="none"/>
        </w:rPr>
      </w:pPr>
      <w:r>
        <w:rPr>
          <w:color w:val="auto"/>
          <w:highlight w:val="none"/>
        </w:rPr>
        <w:t xml:space="preserve">    "fixmedins_code":"H11000000005",</w:t>
      </w:r>
    </w:p>
    <w:p>
      <w:pPr>
        <w:ind w:firstLine="420"/>
        <w:rPr>
          <w:color w:val="auto"/>
          <w:highlight w:val="none"/>
        </w:rPr>
      </w:pPr>
      <w:r>
        <w:rPr>
          <w:color w:val="auto"/>
          <w:highlight w:val="none"/>
        </w:rPr>
        <w:t xml:space="preserve">    "fixmedins_name":"北京协和医院3",</w:t>
      </w:r>
    </w:p>
    <w:p>
      <w:pPr>
        <w:ind w:firstLine="420"/>
        <w:rPr>
          <w:color w:val="auto"/>
          <w:highlight w:val="none"/>
        </w:rPr>
      </w:pPr>
      <w:r>
        <w:rPr>
          <w:color w:val="auto"/>
          <w:highlight w:val="none"/>
        </w:rPr>
        <w:t xml:space="preserve">    "sign_no":"123"</w:t>
      </w:r>
    </w:p>
    <w:p>
      <w:pPr>
        <w:ind w:firstLine="420"/>
        <w:rPr>
          <w:color w:val="auto"/>
          <w:highlight w:val="none"/>
        </w:rPr>
      </w:pPr>
      <w:r>
        <w:rPr>
          <w:color w:val="auto"/>
          <w:highlight w:val="none"/>
        </w:rPr>
        <w:t>}</w:t>
      </w:r>
    </w:p>
    <w:p>
      <w:pPr>
        <w:pStyle w:val="6"/>
        <w:spacing w:before="156" w:after="156"/>
        <w:rPr>
          <w:color w:val="auto"/>
          <w:highlight w:val="none"/>
        </w:rPr>
      </w:pPr>
      <w:r>
        <w:rPr>
          <w:rFonts w:hint="eastAsia"/>
          <w:color w:val="auto"/>
          <w:highlight w:val="none"/>
        </w:rPr>
        <w:t>输出</w:t>
      </w:r>
    </w:p>
    <w:p>
      <w:pPr>
        <w:ind w:firstLine="420" w:firstLineChars="0"/>
        <w:rPr>
          <w:color w:val="auto"/>
          <w:highlight w:val="none"/>
        </w:rPr>
      </w:pPr>
      <w:r>
        <w:rPr>
          <w:rFonts w:hint="eastAsia"/>
          <w:color w:val="auto"/>
          <w:highlight w:val="none"/>
        </w:rPr>
        <w:t>无。</w:t>
      </w:r>
    </w:p>
    <w:p>
      <w:pPr>
        <w:pStyle w:val="5"/>
        <w:spacing w:before="156" w:after="156"/>
        <w:rPr>
          <w:color w:val="auto"/>
          <w:highlight w:val="none"/>
          <w:lang w:val="en-US"/>
        </w:rPr>
      </w:pPr>
      <w:r>
        <w:rPr>
          <w:rFonts w:hint="eastAsia"/>
          <w:color w:val="auto"/>
          <w:highlight w:val="none"/>
          <w:lang w:val="en-US"/>
        </w:rPr>
        <w:t>【4103】医疗保障基金结算清单信息查询</w:t>
      </w:r>
    </w:p>
    <w:p>
      <w:pPr>
        <w:pStyle w:val="6"/>
        <w:spacing w:before="156" w:after="156"/>
        <w:rPr>
          <w:color w:val="auto"/>
          <w:highlight w:val="none"/>
        </w:rPr>
      </w:pPr>
      <w:r>
        <w:rPr>
          <w:rFonts w:hint="eastAsia"/>
          <w:color w:val="auto"/>
          <w:highlight w:val="none"/>
        </w:rPr>
        <w:t>交易说明</w:t>
      </w:r>
    </w:p>
    <w:p>
      <w:pPr>
        <w:ind w:firstLine="420"/>
        <w:rPr>
          <w:color w:val="auto"/>
          <w:highlight w:val="none"/>
        </w:rPr>
      </w:pPr>
      <w:r>
        <w:rPr>
          <w:rFonts w:hint="eastAsia" w:cs="Times New Roman"/>
          <w:color w:val="auto"/>
          <w:kern w:val="2"/>
          <w:highlight w:val="none"/>
        </w:rPr>
        <w:t>通</w:t>
      </w:r>
      <w:r>
        <w:rPr>
          <w:rFonts w:hint="eastAsia"/>
          <w:color w:val="auto"/>
          <w:highlight w:val="none"/>
          <w:lang w:val="zh-CN"/>
        </w:rPr>
        <w:t>过此交易</w:t>
      </w:r>
      <w:r>
        <w:rPr>
          <w:rFonts w:hint="eastAsia"/>
          <w:color w:val="auto"/>
          <w:highlight w:val="none"/>
        </w:rPr>
        <w:t>查询</w:t>
      </w:r>
      <w:r>
        <w:rPr>
          <w:rFonts w:hint="eastAsia"/>
          <w:color w:val="auto"/>
          <w:highlight w:val="none"/>
          <w:lang w:val="zh-CN"/>
        </w:rPr>
        <w:t>医疗保障基金结算清单</w:t>
      </w:r>
      <w:r>
        <w:rPr>
          <w:rFonts w:hint="eastAsia"/>
          <w:color w:val="auto"/>
          <w:highlight w:val="none"/>
        </w:rPr>
        <w:t>详细</w:t>
      </w:r>
      <w:r>
        <w:rPr>
          <w:rFonts w:hint="eastAsia"/>
          <w:color w:val="auto"/>
          <w:highlight w:val="none"/>
          <w:lang w:val="zh-CN"/>
        </w:rPr>
        <w:t>信息。</w:t>
      </w:r>
    </w:p>
    <w:p>
      <w:pPr>
        <w:pStyle w:val="6"/>
        <w:spacing w:before="156" w:after="156"/>
        <w:rPr>
          <w:color w:val="auto"/>
          <w:highlight w:val="none"/>
        </w:rPr>
      </w:pPr>
      <w:r>
        <w:rPr>
          <w:rFonts w:hint="eastAsia"/>
          <w:color w:val="auto"/>
          <w:highlight w:val="none"/>
        </w:rPr>
        <w:t>重点说明</w:t>
      </w:r>
    </w:p>
    <w:p>
      <w:pPr>
        <w:ind w:firstLine="420"/>
        <w:rPr>
          <w:color w:val="auto"/>
          <w:highlight w:val="none"/>
        </w:rPr>
      </w:pPr>
      <w:r>
        <w:rPr>
          <w:rFonts w:hint="eastAsia"/>
          <w:color w:val="auto"/>
          <w:highlight w:val="none"/>
        </w:rPr>
        <w:t>通过该接口查询医疗保障基金结算清单详细信息。</w:t>
      </w:r>
    </w:p>
    <w:p>
      <w:pPr>
        <w:pStyle w:val="6"/>
        <w:spacing w:before="156" w:after="156"/>
        <w:rPr>
          <w:color w:val="auto"/>
          <w:highlight w:val="none"/>
        </w:rPr>
      </w:pPr>
      <w:r>
        <w:rPr>
          <w:rFonts w:hint="eastAsia"/>
          <w:color w:val="auto"/>
          <w:highlight w:val="none"/>
        </w:rPr>
        <w:t>交易对象</w:t>
      </w:r>
    </w:p>
    <w:p>
      <w:pPr>
        <w:ind w:firstLine="420"/>
        <w:rPr>
          <w:rFonts w:cs="Times New Roman"/>
          <w:color w:val="auto"/>
          <w:kern w:val="2"/>
          <w:highlight w:val="none"/>
        </w:rPr>
      </w:pPr>
      <w:r>
        <w:rPr>
          <w:rFonts w:hint="eastAsia" w:cs="Times New Roman"/>
          <w:color w:val="auto"/>
          <w:kern w:val="2"/>
          <w:highlight w:val="none"/>
        </w:rPr>
        <w:t>交易</w:t>
      </w:r>
      <w:r>
        <w:rPr>
          <w:rFonts w:cs="Times New Roman"/>
          <w:color w:val="auto"/>
          <w:kern w:val="2"/>
          <w:highlight w:val="none"/>
        </w:rPr>
        <w:t>发送方：</w:t>
      </w:r>
      <w:r>
        <w:rPr>
          <w:rFonts w:hint="eastAsia" w:cs="Times New Roman"/>
          <w:color w:val="auto"/>
          <w:kern w:val="2"/>
          <w:highlight w:val="none"/>
        </w:rPr>
        <w:t>医药机构。</w:t>
      </w:r>
    </w:p>
    <w:p>
      <w:pPr>
        <w:ind w:firstLine="420"/>
        <w:rPr>
          <w:color w:val="auto"/>
          <w:highlight w:val="none"/>
        </w:rPr>
      </w:pPr>
      <w:r>
        <w:rPr>
          <w:rFonts w:cs="Times New Roman"/>
          <w:color w:val="auto"/>
          <w:kern w:val="2"/>
          <w:highlight w:val="none"/>
        </w:rPr>
        <w:t>交易接收方：</w:t>
      </w:r>
      <w:r>
        <w:rPr>
          <w:rFonts w:hint="eastAsia" w:cs="Times New Roman"/>
          <w:color w:val="auto"/>
          <w:kern w:val="2"/>
          <w:highlight w:val="none"/>
        </w:rPr>
        <w:t>地方医保局。</w:t>
      </w:r>
    </w:p>
    <w:p>
      <w:pPr>
        <w:pStyle w:val="6"/>
        <w:spacing w:before="156" w:after="156"/>
        <w:rPr>
          <w:color w:val="auto"/>
          <w:highlight w:val="none"/>
        </w:rPr>
      </w:pPr>
      <w:r>
        <w:rPr>
          <w:rFonts w:hint="eastAsia"/>
          <w:color w:val="auto"/>
          <w:highlight w:val="none"/>
        </w:rPr>
        <w:t>输入</w:t>
      </w:r>
    </w:p>
    <w:p>
      <w:pPr>
        <w:pStyle w:val="15"/>
        <w:ind w:firstLine="360"/>
        <w:rPr>
          <w:color w:val="auto"/>
          <w:highlight w:val="none"/>
        </w:rPr>
      </w:pPr>
      <w:r>
        <w:rPr>
          <w:color w:val="auto"/>
          <w:highlight w:val="none"/>
        </w:rPr>
        <w:t xml:space="preserve">表 </w:t>
      </w:r>
      <w:r>
        <w:rPr>
          <w:color w:val="auto"/>
          <w:highlight w:val="none"/>
        </w:rPr>
        <w:fldChar w:fldCharType="begin"/>
      </w:r>
      <w:r>
        <w:rPr>
          <w:color w:val="auto"/>
          <w:highlight w:val="none"/>
        </w:rPr>
        <w:instrText xml:space="preserve"> SEQ 表 \* ARABIC </w:instrText>
      </w:r>
      <w:r>
        <w:rPr>
          <w:color w:val="auto"/>
          <w:highlight w:val="none"/>
        </w:rPr>
        <w:fldChar w:fldCharType="separate"/>
      </w:r>
      <w:r>
        <w:rPr>
          <w:color w:val="auto"/>
          <w:highlight w:val="none"/>
        </w:rPr>
        <w:t>197</w:t>
      </w:r>
      <w:r>
        <w:rPr>
          <w:color w:val="auto"/>
          <w:highlight w:val="none"/>
        </w:rPr>
        <w:fldChar w:fldCharType="end"/>
      </w:r>
      <w:r>
        <w:rPr>
          <w:rFonts w:hint="eastAsia"/>
          <w:color w:val="auto"/>
          <w:highlight w:val="none"/>
        </w:rPr>
        <w:t>输入（节点标识：data）</w:t>
      </w:r>
    </w:p>
    <w:tbl>
      <w:tblPr>
        <w:tblStyle w:val="4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376"/>
        <w:gridCol w:w="1599"/>
        <w:gridCol w:w="883"/>
        <w:gridCol w:w="635"/>
        <w:gridCol w:w="635"/>
        <w:gridCol w:w="635"/>
        <w:gridCol w:w="2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blHeader/>
        </w:trPr>
        <w:tc>
          <w:tcPr>
            <w:tcW w:w="427"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序号</w:t>
            </w:r>
          </w:p>
        </w:tc>
        <w:tc>
          <w:tcPr>
            <w:tcW w:w="1376"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参数代码</w:t>
            </w:r>
          </w:p>
        </w:tc>
        <w:tc>
          <w:tcPr>
            <w:tcW w:w="1599"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参数名称</w:t>
            </w:r>
          </w:p>
        </w:tc>
        <w:tc>
          <w:tcPr>
            <w:tcW w:w="883"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参数类型</w:t>
            </w:r>
          </w:p>
        </w:tc>
        <w:tc>
          <w:tcPr>
            <w:tcW w:w="635"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参数长度</w:t>
            </w:r>
          </w:p>
        </w:tc>
        <w:tc>
          <w:tcPr>
            <w:tcW w:w="635"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代码标识</w:t>
            </w:r>
          </w:p>
        </w:tc>
        <w:tc>
          <w:tcPr>
            <w:tcW w:w="635"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是否必填</w:t>
            </w:r>
          </w:p>
        </w:tc>
        <w:tc>
          <w:tcPr>
            <w:tcW w:w="2106"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1</w:t>
            </w: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psn_no</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人员编号</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是</w:t>
            </w:r>
          </w:p>
        </w:tc>
        <w:tc>
          <w:tcPr>
            <w:tcW w:w="2106" w:type="dxa"/>
            <w:shd w:val="clear" w:color="auto" w:fill="auto"/>
            <w:vAlign w:val="center"/>
          </w:tcPr>
          <w:p>
            <w:pPr>
              <w:spacing w:line="240" w:lineRule="auto"/>
              <w:ind w:firstLine="0" w:firstLineChars="0"/>
              <w:jc w:val="left"/>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2</w:t>
            </w: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setl_id</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结算ID</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是</w:t>
            </w:r>
          </w:p>
        </w:tc>
        <w:tc>
          <w:tcPr>
            <w:tcW w:w="2106" w:type="dxa"/>
            <w:shd w:val="clear" w:color="auto" w:fill="auto"/>
            <w:vAlign w:val="center"/>
          </w:tcPr>
          <w:p>
            <w:pPr>
              <w:spacing w:line="240" w:lineRule="auto"/>
              <w:ind w:firstLine="0" w:firstLineChars="0"/>
              <w:jc w:val="left"/>
              <w:rPr>
                <w:color w:val="auto"/>
                <w:sz w:val="18"/>
                <w:szCs w:val="18"/>
                <w:highlight w:val="none"/>
              </w:rPr>
            </w:pPr>
          </w:p>
        </w:tc>
      </w:tr>
    </w:tbl>
    <w:p>
      <w:pPr>
        <w:pStyle w:val="6"/>
        <w:spacing w:before="156" w:after="156"/>
        <w:rPr>
          <w:color w:val="auto"/>
          <w:highlight w:val="none"/>
        </w:rPr>
      </w:pPr>
      <w:r>
        <w:rPr>
          <w:rFonts w:hint="eastAsia"/>
          <w:color w:val="auto"/>
          <w:highlight w:val="none"/>
        </w:rPr>
        <w:t>输出</w:t>
      </w:r>
    </w:p>
    <w:p>
      <w:pPr>
        <w:pStyle w:val="15"/>
        <w:ind w:firstLine="360"/>
        <w:rPr>
          <w:color w:val="auto"/>
          <w:highlight w:val="none"/>
        </w:rPr>
      </w:pPr>
      <w:r>
        <w:rPr>
          <w:color w:val="auto"/>
          <w:highlight w:val="none"/>
        </w:rPr>
        <w:t xml:space="preserve">表 </w:t>
      </w:r>
      <w:r>
        <w:rPr>
          <w:color w:val="auto"/>
          <w:highlight w:val="none"/>
        </w:rPr>
        <w:fldChar w:fldCharType="begin"/>
      </w:r>
      <w:r>
        <w:rPr>
          <w:color w:val="auto"/>
          <w:highlight w:val="none"/>
        </w:rPr>
        <w:instrText xml:space="preserve"> SEQ 表 \* ARABIC </w:instrText>
      </w:r>
      <w:r>
        <w:rPr>
          <w:color w:val="auto"/>
          <w:highlight w:val="none"/>
        </w:rPr>
        <w:fldChar w:fldCharType="separate"/>
      </w:r>
      <w:r>
        <w:rPr>
          <w:color w:val="auto"/>
          <w:highlight w:val="none"/>
        </w:rPr>
        <w:t>198</w:t>
      </w:r>
      <w:r>
        <w:rPr>
          <w:color w:val="auto"/>
          <w:highlight w:val="none"/>
        </w:rPr>
        <w:fldChar w:fldCharType="end"/>
      </w:r>
      <w:r>
        <w:rPr>
          <w:rFonts w:hint="eastAsia"/>
          <w:color w:val="auto"/>
          <w:highlight w:val="none"/>
        </w:rPr>
        <w:t>结算清单信息（节点标识：setlinfo）</w:t>
      </w:r>
    </w:p>
    <w:tbl>
      <w:tblPr>
        <w:tblStyle w:val="42"/>
        <w:tblW w:w="76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07"/>
        <w:gridCol w:w="1269"/>
        <w:gridCol w:w="1599"/>
        <w:gridCol w:w="883"/>
        <w:gridCol w:w="635"/>
        <w:gridCol w:w="635"/>
        <w:gridCol w:w="2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blHeader/>
        </w:trPr>
        <w:tc>
          <w:tcPr>
            <w:tcW w:w="427"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序号</w:t>
            </w:r>
          </w:p>
        </w:tc>
        <w:tc>
          <w:tcPr>
            <w:tcW w:w="1376" w:type="dxa"/>
            <w:gridSpan w:val="2"/>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参数代码</w:t>
            </w:r>
          </w:p>
        </w:tc>
        <w:tc>
          <w:tcPr>
            <w:tcW w:w="1599"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参数名称</w:t>
            </w:r>
          </w:p>
        </w:tc>
        <w:tc>
          <w:tcPr>
            <w:tcW w:w="883"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参数类型</w:t>
            </w:r>
          </w:p>
        </w:tc>
        <w:tc>
          <w:tcPr>
            <w:tcW w:w="635"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参数长度</w:t>
            </w:r>
          </w:p>
        </w:tc>
        <w:tc>
          <w:tcPr>
            <w:tcW w:w="635"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代码标识</w:t>
            </w:r>
          </w:p>
        </w:tc>
        <w:tc>
          <w:tcPr>
            <w:tcW w:w="2106"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1</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setl_id</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结算ID</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ind w:firstLine="440"/>
              <w:rPr>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2</w:t>
            </w:r>
          </w:p>
        </w:tc>
        <w:tc>
          <w:tcPr>
            <w:tcW w:w="1269"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setl_list_sn</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结算清单流水号</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ind w:firstLine="440"/>
              <w:rPr>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3</w:t>
            </w:r>
          </w:p>
        </w:tc>
        <w:tc>
          <w:tcPr>
            <w:tcW w:w="1269"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p</w:t>
            </w:r>
            <w:r>
              <w:rPr>
                <w:rFonts w:hint="eastAsia"/>
                <w:color w:val="auto"/>
                <w:sz w:val="18"/>
                <w:szCs w:val="18"/>
                <w:highlight w:val="none"/>
              </w:rPr>
              <w:t>sn_no</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人员编号</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ind w:firstLine="440"/>
              <w:rPr>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4</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mdtrt_id</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就诊ID</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5</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fixmedins_name</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定点医药机构名称</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200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6</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fixmedins_code</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定点医药机构编号</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12</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7</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hi_setl_lv</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医保结算等级</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Y</w:t>
            </w: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2"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8</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medcasno</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病案号</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40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9</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dcla_time</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申报时间</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日期时间型</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left"/>
              <w:rPr>
                <w:color w:val="auto"/>
                <w:sz w:val="18"/>
                <w:szCs w:val="18"/>
                <w:highlight w:val="none"/>
              </w:rPr>
            </w:pPr>
            <w:r>
              <w:rPr>
                <w:rFonts w:hint="eastAsia"/>
                <w:color w:val="auto"/>
                <w:sz w:val="18"/>
                <w:szCs w:val="18"/>
                <w:highlight w:val="none"/>
              </w:rPr>
              <w:t>结算清单上报时间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10</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psn_name</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人员姓名</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50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left"/>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11</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gend</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性别</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6</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Y</w:t>
            </w:r>
          </w:p>
        </w:tc>
        <w:tc>
          <w:tcPr>
            <w:tcW w:w="2106" w:type="dxa"/>
            <w:shd w:val="clear" w:color="auto" w:fill="auto"/>
            <w:vAlign w:val="center"/>
          </w:tcPr>
          <w:p>
            <w:pPr>
              <w:spacing w:line="240" w:lineRule="auto"/>
              <w:ind w:firstLine="0" w:firstLineChars="0"/>
              <w:jc w:val="left"/>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12</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brdy</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出生日期</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日期型</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left"/>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13</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age</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年龄</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数值型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4,1</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left"/>
              <w:rPr>
                <w:color w:val="auto"/>
                <w:sz w:val="18"/>
                <w:szCs w:val="18"/>
                <w:highlight w:val="none"/>
              </w:rPr>
            </w:pPr>
            <w:r>
              <w:rPr>
                <w:rFonts w:hint="eastAsia"/>
                <w:color w:val="auto"/>
                <w:sz w:val="18"/>
                <w:szCs w:val="18"/>
                <w:highlight w:val="none"/>
              </w:rPr>
              <w:t>大于1岁（含1岁）时必填，单位岁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14</w:t>
            </w:r>
          </w:p>
        </w:tc>
        <w:tc>
          <w:tcPr>
            <w:tcW w:w="1269"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age_days</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（年龄不足1周岁）年龄</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数值型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left"/>
              <w:rPr>
                <w:color w:val="auto"/>
                <w:sz w:val="18"/>
                <w:szCs w:val="18"/>
                <w:highlight w:val="none"/>
              </w:rPr>
            </w:pPr>
            <w:r>
              <w:rPr>
                <w:rFonts w:hint="eastAsia"/>
                <w:color w:val="auto"/>
                <w:sz w:val="18"/>
                <w:szCs w:val="18"/>
                <w:highlight w:val="none"/>
              </w:rPr>
              <w:t>小于1岁时必填，单位天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15</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ntly</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国籍</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6</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Y</w:t>
            </w: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16</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naty</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民族</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Y</w:t>
            </w: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17</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p</w:t>
            </w:r>
            <w:r>
              <w:rPr>
                <w:color w:val="auto"/>
                <w:sz w:val="18"/>
                <w:szCs w:val="18"/>
                <w:highlight w:val="none"/>
              </w:rPr>
              <w:t>s</w:t>
            </w:r>
            <w:r>
              <w:rPr>
                <w:rFonts w:hint="eastAsia"/>
                <w:color w:val="auto"/>
                <w:sz w:val="18"/>
                <w:szCs w:val="18"/>
                <w:highlight w:val="none"/>
              </w:rPr>
              <w:t>n_cert_type</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患者证件类别</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Y</w:t>
            </w: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18</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certno</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证件号码</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50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left"/>
              <w:rPr>
                <w:color w:val="auto"/>
                <w:sz w:val="18"/>
                <w:szCs w:val="18"/>
                <w:highlight w:val="none"/>
              </w:rPr>
            </w:pPr>
            <w:r>
              <w:rPr>
                <w:rFonts w:hint="eastAsia"/>
                <w:color w:val="auto"/>
                <w:sz w:val="18"/>
                <w:szCs w:val="18"/>
                <w:highlight w:val="none"/>
              </w:rPr>
              <w:t>患者证件号码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19</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prfs</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职业</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6</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Y</w:t>
            </w: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20</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curr_addr</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现住址</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200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21</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emp_name</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单位名称</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200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22</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emp_addr</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单位地址</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200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23</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emp_tel</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单位电话</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50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24</w:t>
            </w:r>
          </w:p>
        </w:tc>
        <w:tc>
          <w:tcPr>
            <w:tcW w:w="1269"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emp_</w:t>
            </w:r>
            <w:r>
              <w:rPr>
                <w:rFonts w:hint="eastAsia"/>
                <w:color w:val="auto"/>
                <w:sz w:val="18"/>
                <w:szCs w:val="18"/>
                <w:highlight w:val="none"/>
              </w:rPr>
              <w:t>poscode</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邮编</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6</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25</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coner_name</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联系人姓名</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50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26</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patn_rlts</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与患者关系</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6</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Y</w:t>
            </w: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27</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coner_addr</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联系人地址</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200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28</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coner_tel</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联系人电话</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50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29</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insutype</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险种类型</w:t>
            </w:r>
          </w:p>
        </w:tc>
        <w:tc>
          <w:tcPr>
            <w:tcW w:w="883" w:type="dxa"/>
            <w:shd w:val="clear" w:color="auto" w:fill="auto"/>
            <w:vAlign w:val="center"/>
          </w:tcPr>
          <w:p>
            <w:pPr>
              <w:spacing w:line="240" w:lineRule="auto"/>
              <w:ind w:firstLine="0" w:firstLineChars="0"/>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6</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Y</w:t>
            </w: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30</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sp_psn_type</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特殊人员类型</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6</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Y</w:t>
            </w: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31</w:t>
            </w:r>
          </w:p>
        </w:tc>
        <w:tc>
          <w:tcPr>
            <w:tcW w:w="1269"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insu_admdvs</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参保所属医保区划</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6</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32</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nwb_adm_type</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新生儿入院类型</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50</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Y</w:t>
            </w: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33</w:t>
            </w:r>
          </w:p>
        </w:tc>
        <w:tc>
          <w:tcPr>
            <w:tcW w:w="1269"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nwb_bir_wt</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新生儿出生体重</w:t>
            </w:r>
          </w:p>
        </w:tc>
        <w:tc>
          <w:tcPr>
            <w:tcW w:w="883"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数值型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6,2</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left"/>
              <w:rPr>
                <w:color w:val="auto"/>
                <w:sz w:val="18"/>
                <w:szCs w:val="18"/>
                <w:highlight w:val="none"/>
              </w:rPr>
            </w:pPr>
            <w:r>
              <w:rPr>
                <w:rFonts w:hint="eastAsia"/>
                <w:color w:val="auto"/>
                <w:sz w:val="18"/>
                <w:szCs w:val="18"/>
                <w:highlight w:val="none"/>
              </w:rPr>
              <w:t>精确到10克(g)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34</w:t>
            </w:r>
          </w:p>
        </w:tc>
        <w:tc>
          <w:tcPr>
            <w:tcW w:w="1269"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nwb_adm_wt</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新生儿入院体重</w:t>
            </w:r>
          </w:p>
        </w:tc>
        <w:tc>
          <w:tcPr>
            <w:tcW w:w="883"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数值型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6,2</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left"/>
              <w:rPr>
                <w:color w:val="auto"/>
                <w:sz w:val="18"/>
                <w:szCs w:val="18"/>
                <w:highlight w:val="none"/>
              </w:rPr>
            </w:pPr>
            <w:r>
              <w:rPr>
                <w:rFonts w:hint="eastAsia"/>
                <w:color w:val="auto"/>
                <w:sz w:val="18"/>
                <w:szCs w:val="18"/>
                <w:highlight w:val="none"/>
              </w:rPr>
              <w:t>精确到10克(g)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20"/>
                <w:szCs w:val="20"/>
                <w:highlight w:val="none"/>
              </w:rPr>
            </w:pPr>
            <w:r>
              <w:rPr>
                <w:rFonts w:hint="eastAsia"/>
                <w:color w:val="auto"/>
                <w:sz w:val="20"/>
                <w:szCs w:val="20"/>
                <w:highlight w:val="none"/>
              </w:rPr>
              <w:t>35</w:t>
            </w:r>
          </w:p>
        </w:tc>
        <w:tc>
          <w:tcPr>
            <w:tcW w:w="1269"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mul_nwb_bir_wt</w:t>
            </w:r>
          </w:p>
        </w:tc>
        <w:tc>
          <w:tcPr>
            <w:tcW w:w="1599"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多</w:t>
            </w:r>
            <w:r>
              <w:rPr>
                <w:rFonts w:hint="eastAsia"/>
                <w:color w:val="auto"/>
                <w:sz w:val="18"/>
                <w:szCs w:val="18"/>
                <w:highlight w:val="none"/>
              </w:rPr>
              <w:t>新生儿出生体重</w:t>
            </w:r>
          </w:p>
        </w:tc>
        <w:tc>
          <w:tcPr>
            <w:tcW w:w="883"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50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left"/>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20"/>
                <w:szCs w:val="20"/>
                <w:highlight w:val="none"/>
              </w:rPr>
            </w:pPr>
            <w:r>
              <w:rPr>
                <w:rFonts w:hint="eastAsia"/>
                <w:color w:val="auto"/>
                <w:sz w:val="20"/>
                <w:szCs w:val="20"/>
                <w:highlight w:val="none"/>
              </w:rPr>
              <w:t>36</w:t>
            </w:r>
          </w:p>
        </w:tc>
        <w:tc>
          <w:tcPr>
            <w:tcW w:w="1269"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mul_nwb_adm_wt</w:t>
            </w:r>
          </w:p>
        </w:tc>
        <w:tc>
          <w:tcPr>
            <w:tcW w:w="1599"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多</w:t>
            </w:r>
            <w:r>
              <w:rPr>
                <w:rFonts w:hint="eastAsia"/>
                <w:color w:val="auto"/>
                <w:sz w:val="18"/>
                <w:szCs w:val="18"/>
                <w:highlight w:val="none"/>
              </w:rPr>
              <w:t>新生儿入院体重</w:t>
            </w:r>
          </w:p>
        </w:tc>
        <w:tc>
          <w:tcPr>
            <w:tcW w:w="883"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50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left"/>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37</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opsp_diag_caty</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门诊慢特病诊断科别</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50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38</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opsp_mdtrt_</w:t>
            </w:r>
            <w:r>
              <w:rPr>
                <w:color w:val="auto"/>
                <w:sz w:val="18"/>
                <w:szCs w:val="18"/>
                <w:highlight w:val="none"/>
              </w:rPr>
              <w:t>time</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门诊慢特病就诊日期</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日期型</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39</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ipt_med_type</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住院医疗类型</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Y</w:t>
            </w: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40</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adm_way</w:t>
            </w:r>
            <w:r>
              <w:rPr>
                <w:color w:val="auto"/>
                <w:sz w:val="18"/>
                <w:szCs w:val="18"/>
                <w:highlight w:val="none"/>
              </w:rPr>
              <w:t>_code</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入院途径</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Y</w:t>
            </w: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41</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trt_type</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治疗类别</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Y</w:t>
            </w: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42</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adm_time</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入院时间</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日期时间型</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43</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dscg_time</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出院时间</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日期时间型</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44</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adm_caty</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入院科别</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6</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Y</w:t>
            </w:r>
          </w:p>
        </w:tc>
        <w:tc>
          <w:tcPr>
            <w:tcW w:w="210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参照科室代码（dept）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45</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refl_</w:t>
            </w:r>
            <w:r>
              <w:rPr>
                <w:color w:val="auto"/>
                <w:sz w:val="18"/>
                <w:szCs w:val="18"/>
                <w:highlight w:val="none"/>
              </w:rPr>
              <w:t>caty</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转科科别</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6</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Y</w:t>
            </w:r>
          </w:p>
        </w:tc>
        <w:tc>
          <w:tcPr>
            <w:tcW w:w="210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参照科室代码（dept），如果超过一次以上的转科，用“→”转接表示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46</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dscg_caty</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出院科别</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6</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Y</w:t>
            </w:r>
          </w:p>
        </w:tc>
        <w:tc>
          <w:tcPr>
            <w:tcW w:w="210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参照科室代码（dept）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47</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act_ipt_days</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实际住院天数</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数值型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48</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otp_wm_di</w:t>
            </w:r>
            <w:r>
              <w:rPr>
                <w:color w:val="auto"/>
                <w:sz w:val="18"/>
                <w:szCs w:val="18"/>
                <w:highlight w:val="none"/>
              </w:rPr>
              <w:t>ag</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门（急）诊西医诊断</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200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49</w:t>
            </w:r>
          </w:p>
        </w:tc>
        <w:tc>
          <w:tcPr>
            <w:tcW w:w="1269"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otp_</w:t>
            </w:r>
            <w:r>
              <w:rPr>
                <w:rFonts w:hint="eastAsia"/>
                <w:color w:val="auto"/>
                <w:sz w:val="18"/>
                <w:szCs w:val="18"/>
                <w:highlight w:val="none"/>
              </w:rPr>
              <w:t>wm_</w:t>
            </w:r>
            <w:r>
              <w:rPr>
                <w:color w:val="auto"/>
                <w:sz w:val="18"/>
                <w:szCs w:val="18"/>
                <w:highlight w:val="none"/>
              </w:rPr>
              <w:t>diag_</w:t>
            </w:r>
            <w:r>
              <w:rPr>
                <w:rFonts w:hint="eastAsia"/>
                <w:color w:val="auto"/>
                <w:sz w:val="18"/>
                <w:szCs w:val="18"/>
                <w:highlight w:val="none"/>
              </w:rPr>
              <w:t>dise_code</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西医诊断疾病代码</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20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50</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otp_tcm_di</w:t>
            </w:r>
            <w:r>
              <w:rPr>
                <w:color w:val="auto"/>
                <w:sz w:val="18"/>
                <w:szCs w:val="18"/>
                <w:highlight w:val="none"/>
              </w:rPr>
              <w:t>ag</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门（急）诊中医诊断</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200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51</w:t>
            </w:r>
          </w:p>
        </w:tc>
        <w:tc>
          <w:tcPr>
            <w:tcW w:w="1269"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otp_</w:t>
            </w:r>
            <w:r>
              <w:rPr>
                <w:rFonts w:hint="eastAsia"/>
                <w:color w:val="auto"/>
                <w:sz w:val="18"/>
                <w:szCs w:val="18"/>
                <w:highlight w:val="none"/>
              </w:rPr>
              <w:t>tcm_</w:t>
            </w:r>
            <w:r>
              <w:rPr>
                <w:color w:val="auto"/>
                <w:sz w:val="18"/>
                <w:szCs w:val="18"/>
                <w:highlight w:val="none"/>
              </w:rPr>
              <w:t>diag_</w:t>
            </w:r>
            <w:r>
              <w:rPr>
                <w:rFonts w:hint="eastAsia"/>
                <w:color w:val="auto"/>
                <w:sz w:val="18"/>
                <w:szCs w:val="18"/>
                <w:highlight w:val="none"/>
              </w:rPr>
              <w:t>dise_code</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中医诊断代码</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20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52</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diag_code_cnt</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诊断代码计数</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数值型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53</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oprn_oprt_code_cnt</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手术操作代码计数</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数值型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54</w:t>
            </w:r>
          </w:p>
        </w:tc>
        <w:tc>
          <w:tcPr>
            <w:tcW w:w="1269"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vent_used_days</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呼吸机使用天数</w:t>
            </w:r>
          </w:p>
        </w:tc>
        <w:tc>
          <w:tcPr>
            <w:tcW w:w="883" w:type="dxa"/>
            <w:shd w:val="clear" w:color="auto" w:fill="auto"/>
            <w:vAlign w:val="center"/>
          </w:tcPr>
          <w:p>
            <w:pPr>
              <w:spacing w:line="240" w:lineRule="auto"/>
              <w:ind w:firstLine="0" w:firstLineChars="0"/>
              <w:rPr>
                <w:color w:val="auto"/>
                <w:sz w:val="18"/>
                <w:szCs w:val="18"/>
                <w:highlight w:val="none"/>
              </w:rPr>
            </w:pPr>
            <w:r>
              <w:rPr>
                <w:rFonts w:hint="eastAsia"/>
                <w:color w:val="auto"/>
                <w:sz w:val="18"/>
                <w:szCs w:val="18"/>
                <w:highlight w:val="none"/>
              </w:rPr>
              <w:t>数值型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55</w:t>
            </w:r>
          </w:p>
        </w:tc>
        <w:tc>
          <w:tcPr>
            <w:tcW w:w="1269"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vent_used_h_cnt</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呼吸机使用小时数</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数值型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2</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56</w:t>
            </w:r>
          </w:p>
        </w:tc>
        <w:tc>
          <w:tcPr>
            <w:tcW w:w="1269"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vent_used_m_cnt</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呼吸机使用分钟数</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数值型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2</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57</w:t>
            </w:r>
          </w:p>
        </w:tc>
        <w:tc>
          <w:tcPr>
            <w:tcW w:w="1269"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bfadm_coma_days</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入院前颅脑损伤患者昏迷天数</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数值型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58</w:t>
            </w:r>
          </w:p>
        </w:tc>
        <w:tc>
          <w:tcPr>
            <w:tcW w:w="1269"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bfadm_coma_h_cnt</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入院前颅脑损伤患者昏迷小时数</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数值型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2</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59</w:t>
            </w:r>
          </w:p>
        </w:tc>
        <w:tc>
          <w:tcPr>
            <w:tcW w:w="1269"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bfadm_coma_m_cnt</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入院前颅脑损伤患者昏迷分钟数</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数值型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2</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60</w:t>
            </w:r>
          </w:p>
        </w:tc>
        <w:tc>
          <w:tcPr>
            <w:tcW w:w="1269"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afadm_coma_days</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入院后颅脑损伤患者昏迷天数</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数值型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61</w:t>
            </w:r>
          </w:p>
        </w:tc>
        <w:tc>
          <w:tcPr>
            <w:tcW w:w="1269"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afadm_coma_h_cnt</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入院后颅脑损伤患者昏迷小时数</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数值型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2</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62</w:t>
            </w:r>
          </w:p>
        </w:tc>
        <w:tc>
          <w:tcPr>
            <w:tcW w:w="1269"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afadm_coma_m_cnt</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入院后颅脑损伤患者昏迷分钟数</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数值型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2</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66</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spga_nurscare_days</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特级护理天数</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数值型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67</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lv1_nurscare_days</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一级护理天数</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数值型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68</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scd_nurscare_days</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二级护理天数</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数值型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69</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lv3_nurscare_days</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三级护理天数</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数值型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70</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dscg_way</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离院方式</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Y</w:t>
            </w: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71</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acp_</w:t>
            </w:r>
            <w:r>
              <w:rPr>
                <w:color w:val="auto"/>
                <w:sz w:val="18"/>
                <w:szCs w:val="18"/>
                <w:highlight w:val="none"/>
              </w:rPr>
              <w:t>optins</w:t>
            </w:r>
            <w:r>
              <w:rPr>
                <w:rFonts w:hint="eastAsia"/>
                <w:color w:val="auto"/>
                <w:sz w:val="18"/>
                <w:szCs w:val="18"/>
                <w:highlight w:val="none"/>
              </w:rPr>
              <w:t>_name</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拟接收机构名称</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100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当离院方式为“2”时，如果接收患者的医疗机构明确，需要填写转入医疗机构的名称；当离院方式为“3”时，如果接收患者的社区卫生服务机构明确，需要填写社区卫生服务机构/乡镇卫生院名称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72</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acp_optins_code</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拟接收机构代码</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当离院方式为“2”或“3”时，如果接收患者的医疗机构或社区卫生服务机构明确，需要填写机构对应的医保定点医疗机构代码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73</w:t>
            </w:r>
          </w:p>
        </w:tc>
        <w:tc>
          <w:tcPr>
            <w:tcW w:w="1269"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dscg31</w:t>
            </w:r>
            <w:r>
              <w:rPr>
                <w:rFonts w:hint="eastAsia"/>
                <w:color w:val="auto"/>
                <w:sz w:val="18"/>
                <w:szCs w:val="18"/>
                <w:highlight w:val="none"/>
              </w:rPr>
              <w:t>days_rinp_flag</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出院31天内再住院计划标志</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Y</w:t>
            </w: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74</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rinp_pup</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出院31天内再住院目的</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200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75</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chfpdr_name</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主诊医师姓名</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50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76</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chfpdr_code</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主诊医师代码</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主诊医师在《医保医师代码》中的代码，在就医地未完成标准化前，可传医师在就医地系统中的唯一编号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77</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biz_sn</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业务流水号</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50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left"/>
              <w:rPr>
                <w:color w:val="auto"/>
                <w:sz w:val="18"/>
                <w:szCs w:val="18"/>
                <w:highlight w:val="none"/>
              </w:rPr>
            </w:pPr>
            <w:r>
              <w:rPr>
                <w:rFonts w:hint="eastAsia"/>
                <w:color w:val="auto"/>
                <w:sz w:val="18"/>
                <w:szCs w:val="18"/>
                <w:highlight w:val="none"/>
              </w:rPr>
              <w:t>业务流水号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78</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bill_code</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票据代码</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50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79</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bill_no</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票据号码</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80</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setl_begndate</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结算开始日期</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日期型</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81</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setl_enddate</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结算结束日期</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日期型</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82</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psn_selfpay_amt</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个人自付</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数值型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16,2</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83</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psn_ownpay</w:t>
            </w:r>
            <w:r>
              <w:rPr>
                <w:color w:val="auto"/>
                <w:sz w:val="18"/>
                <w:szCs w:val="18"/>
                <w:highlight w:val="none"/>
              </w:rPr>
              <w:t>_fee</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个人自费</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数值型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16,2</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84</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acct_pay</w:t>
            </w:r>
            <w:r>
              <w:rPr>
                <w:color w:val="auto"/>
                <w:sz w:val="18"/>
                <w:szCs w:val="18"/>
                <w:highlight w:val="none"/>
              </w:rPr>
              <w:t>amt</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个人账户支出</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数值型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16,2</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85</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psn_cashpay</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个人现金支付</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数值型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16,2</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86</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hi_paymtd</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医保支付方式</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Y</w:t>
            </w: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87</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medins_fill_dept</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医疗机构填报部门</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100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88</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medins_fill_psn</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医疗机构填报人</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50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89</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hi_no</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医保编号</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color w:val="auto"/>
                <w:sz w:val="20"/>
                <w:szCs w:val="20"/>
                <w:highlight w:val="none"/>
              </w:rPr>
              <w:t>9</w:t>
            </w:r>
            <w:r>
              <w:rPr>
                <w:rFonts w:hint="eastAsia"/>
                <w:color w:val="auto"/>
                <w:sz w:val="20"/>
                <w:szCs w:val="20"/>
                <w:highlight w:val="none"/>
              </w:rPr>
              <w:t>0</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hi_type</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医保类型</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Y</w:t>
            </w:r>
          </w:p>
        </w:tc>
        <w:tc>
          <w:tcPr>
            <w:tcW w:w="210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参照字典MDCS_TYPE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color w:val="auto"/>
                <w:sz w:val="20"/>
                <w:szCs w:val="20"/>
                <w:highlight w:val="none"/>
              </w:rPr>
              <w:t>9</w:t>
            </w:r>
            <w:r>
              <w:rPr>
                <w:rFonts w:hint="eastAsia"/>
                <w:color w:val="auto"/>
                <w:sz w:val="20"/>
                <w:szCs w:val="20"/>
                <w:highlight w:val="none"/>
              </w:rPr>
              <w:t>1</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opsp_dise_name</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门慢门特病种名称</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300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92</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opsp_dise_code</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门慢门特病种目录代码</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93</w:t>
            </w:r>
          </w:p>
        </w:tc>
        <w:tc>
          <w:tcPr>
            <w:tcW w:w="1269"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dscg_diag</w:t>
            </w:r>
          </w:p>
        </w:tc>
        <w:tc>
          <w:tcPr>
            <w:tcW w:w="1599"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出院诊断</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300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94</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resp_nurs_name</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责任护士姓名</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50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95</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resp_nurs_code</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责任护士代码</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50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96</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hsorg_opter_code</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医保机构经办人代码</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50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97</w:t>
            </w:r>
          </w:p>
        </w:tc>
        <w:tc>
          <w:tcPr>
            <w:tcW w:w="1269"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stas_type</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状态分类</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10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98</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hsorg_opter</w:t>
            </w:r>
            <w:r>
              <w:rPr>
                <w:color w:val="auto"/>
                <w:sz w:val="18"/>
                <w:szCs w:val="18"/>
                <w:highlight w:val="none"/>
              </w:rPr>
              <w:t>_name</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医保机构经办人</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50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99</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hsorg_</w:t>
            </w:r>
            <w:r>
              <w:rPr>
                <w:color w:val="auto"/>
                <w:sz w:val="18"/>
                <w:szCs w:val="18"/>
                <w:highlight w:val="none"/>
              </w:rPr>
              <w:t>name</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医保机构</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50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100</w:t>
            </w:r>
          </w:p>
        </w:tc>
        <w:tc>
          <w:tcPr>
            <w:tcW w:w="126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hsorg_code</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医保机构代码</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50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34" w:type="dxa"/>
            <w:gridSpan w:val="2"/>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20"/>
                <w:szCs w:val="20"/>
                <w:highlight w:val="none"/>
              </w:rPr>
              <w:t>1</w:t>
            </w:r>
            <w:r>
              <w:rPr>
                <w:color w:val="auto"/>
                <w:sz w:val="20"/>
                <w:szCs w:val="20"/>
                <w:highlight w:val="none"/>
              </w:rPr>
              <w:t>0</w:t>
            </w:r>
            <w:r>
              <w:rPr>
                <w:rFonts w:hint="eastAsia"/>
                <w:color w:val="auto"/>
                <w:sz w:val="20"/>
                <w:szCs w:val="20"/>
                <w:highlight w:val="none"/>
              </w:rPr>
              <w:t>1</w:t>
            </w:r>
          </w:p>
        </w:tc>
        <w:tc>
          <w:tcPr>
            <w:tcW w:w="1269"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chk_cont</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审核内容</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2000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bl>
    <w:p>
      <w:pPr>
        <w:pStyle w:val="15"/>
        <w:ind w:firstLine="360"/>
        <w:rPr>
          <w:color w:val="auto"/>
          <w:highlight w:val="none"/>
        </w:rPr>
      </w:pPr>
    </w:p>
    <w:p>
      <w:pPr>
        <w:pStyle w:val="15"/>
        <w:ind w:firstLine="360"/>
        <w:rPr>
          <w:color w:val="auto"/>
          <w:highlight w:val="none"/>
        </w:rPr>
      </w:pPr>
      <w:r>
        <w:rPr>
          <w:color w:val="auto"/>
          <w:highlight w:val="none"/>
        </w:rPr>
        <w:t xml:space="preserve">表 </w:t>
      </w:r>
      <w:r>
        <w:rPr>
          <w:color w:val="auto"/>
          <w:highlight w:val="none"/>
        </w:rPr>
        <w:fldChar w:fldCharType="begin"/>
      </w:r>
      <w:r>
        <w:rPr>
          <w:color w:val="auto"/>
          <w:highlight w:val="none"/>
        </w:rPr>
        <w:instrText xml:space="preserve"> SEQ 表 \* ARABIC </w:instrText>
      </w:r>
      <w:r>
        <w:rPr>
          <w:color w:val="auto"/>
          <w:highlight w:val="none"/>
        </w:rPr>
        <w:fldChar w:fldCharType="separate"/>
      </w:r>
      <w:r>
        <w:rPr>
          <w:color w:val="auto"/>
          <w:highlight w:val="none"/>
        </w:rPr>
        <w:t>199</w:t>
      </w:r>
      <w:r>
        <w:rPr>
          <w:color w:val="auto"/>
          <w:highlight w:val="none"/>
        </w:rPr>
        <w:fldChar w:fldCharType="end"/>
      </w:r>
      <w:r>
        <w:rPr>
          <w:rFonts w:hint="eastAsia"/>
          <w:color w:val="auto"/>
          <w:highlight w:val="none"/>
        </w:rPr>
        <w:t>基金支付信息（节点标识：payinfo）</w:t>
      </w:r>
    </w:p>
    <w:tbl>
      <w:tblPr>
        <w:tblStyle w:val="42"/>
        <w:tblW w:w="76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376"/>
        <w:gridCol w:w="1599"/>
        <w:gridCol w:w="883"/>
        <w:gridCol w:w="635"/>
        <w:gridCol w:w="635"/>
        <w:gridCol w:w="2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blHeader/>
        </w:trPr>
        <w:tc>
          <w:tcPr>
            <w:tcW w:w="427"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序号</w:t>
            </w:r>
          </w:p>
        </w:tc>
        <w:tc>
          <w:tcPr>
            <w:tcW w:w="1376"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参数代码</w:t>
            </w:r>
          </w:p>
        </w:tc>
        <w:tc>
          <w:tcPr>
            <w:tcW w:w="1599"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参数名称</w:t>
            </w:r>
          </w:p>
        </w:tc>
        <w:tc>
          <w:tcPr>
            <w:tcW w:w="883"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参数类型</w:t>
            </w:r>
          </w:p>
        </w:tc>
        <w:tc>
          <w:tcPr>
            <w:tcW w:w="635"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参数长度</w:t>
            </w:r>
          </w:p>
        </w:tc>
        <w:tc>
          <w:tcPr>
            <w:tcW w:w="635"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代码标识</w:t>
            </w:r>
          </w:p>
        </w:tc>
        <w:tc>
          <w:tcPr>
            <w:tcW w:w="2106"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rFonts w:hint="eastAsia"/>
                <w:color w:val="auto"/>
                <w:sz w:val="20"/>
                <w:szCs w:val="20"/>
                <w:highlight w:val="none"/>
              </w:rPr>
              <w:t>1</w:t>
            </w: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setl_id</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结算ID</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rFonts w:hint="eastAsia"/>
                <w:color w:val="auto"/>
                <w:sz w:val="20"/>
                <w:szCs w:val="20"/>
                <w:highlight w:val="none"/>
              </w:rPr>
              <w:t>2</w:t>
            </w: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psn_no</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人员编号</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rFonts w:hint="eastAsia"/>
                <w:color w:val="auto"/>
                <w:sz w:val="20"/>
                <w:szCs w:val="20"/>
                <w:highlight w:val="none"/>
              </w:rPr>
              <w:t>3</w:t>
            </w: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mdtrt_id</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就诊ID</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rFonts w:hint="eastAsia"/>
                <w:color w:val="auto"/>
                <w:sz w:val="20"/>
                <w:szCs w:val="20"/>
                <w:highlight w:val="none"/>
              </w:rPr>
              <w:t>4</w:t>
            </w: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fund_pay_type</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基金支付类型</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6</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Y</w:t>
            </w: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rFonts w:hint="eastAsia"/>
                <w:color w:val="auto"/>
                <w:sz w:val="20"/>
                <w:szCs w:val="20"/>
                <w:highlight w:val="none"/>
              </w:rPr>
              <w:t>5</w:t>
            </w:r>
          </w:p>
        </w:tc>
        <w:tc>
          <w:tcPr>
            <w:tcW w:w="1376"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poolarea_fund_pay_type</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统筹区基金支付类型</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10</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Y</w:t>
            </w: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427" w:type="dxa"/>
            <w:shd w:val="clear" w:color="auto" w:fill="auto"/>
            <w:vAlign w:val="center"/>
          </w:tcPr>
          <w:p>
            <w:pPr>
              <w:spacing w:line="240" w:lineRule="auto"/>
              <w:ind w:firstLine="0" w:firstLineChars="0"/>
              <w:jc w:val="center"/>
              <w:rPr>
                <w:rFonts w:hint="eastAsia"/>
                <w:color w:val="auto"/>
                <w:sz w:val="20"/>
                <w:szCs w:val="20"/>
                <w:highlight w:val="none"/>
              </w:rPr>
            </w:pPr>
            <w:r>
              <w:rPr>
                <w:rFonts w:hint="eastAsia"/>
                <w:color w:val="auto"/>
                <w:sz w:val="20"/>
                <w:szCs w:val="20"/>
                <w:highlight w:val="none"/>
              </w:rPr>
              <w:t>6</w:t>
            </w:r>
          </w:p>
        </w:tc>
        <w:tc>
          <w:tcPr>
            <w:tcW w:w="1376"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poolarea_fund_pay_name</w:t>
            </w:r>
          </w:p>
        </w:tc>
        <w:tc>
          <w:tcPr>
            <w:tcW w:w="1599" w:type="dxa"/>
            <w:shd w:val="clear" w:color="auto" w:fill="auto"/>
            <w:vAlign w:val="center"/>
          </w:tcPr>
          <w:p>
            <w:pPr>
              <w:spacing w:line="240" w:lineRule="auto"/>
              <w:ind w:firstLine="0" w:firstLineChars="0"/>
              <w:jc w:val="center"/>
              <w:rPr>
                <w:rFonts w:hint="eastAsia"/>
                <w:color w:val="auto"/>
                <w:sz w:val="18"/>
                <w:szCs w:val="18"/>
                <w:highlight w:val="none"/>
              </w:rPr>
            </w:pPr>
            <w:r>
              <w:rPr>
                <w:rFonts w:hint="eastAsia"/>
                <w:color w:val="auto"/>
                <w:sz w:val="18"/>
                <w:szCs w:val="18"/>
                <w:highlight w:val="none"/>
              </w:rPr>
              <w:t>统筹区基金支付类型名称</w:t>
            </w:r>
          </w:p>
        </w:tc>
        <w:tc>
          <w:tcPr>
            <w:tcW w:w="883" w:type="dxa"/>
            <w:shd w:val="clear" w:color="auto" w:fill="auto"/>
            <w:vAlign w:val="center"/>
          </w:tcPr>
          <w:p>
            <w:pPr>
              <w:spacing w:line="240" w:lineRule="auto"/>
              <w:ind w:firstLine="0" w:firstLineChars="0"/>
              <w:jc w:val="center"/>
              <w:rPr>
                <w:rFonts w:hint="eastAsia"/>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rFonts w:hint="eastAsia"/>
                <w:color w:val="auto"/>
                <w:sz w:val="18"/>
                <w:szCs w:val="18"/>
                <w:highlight w:val="none"/>
              </w:rPr>
            </w:pPr>
            <w:r>
              <w:rPr>
                <w:rFonts w:hint="eastAsia"/>
                <w:color w:val="auto"/>
                <w:sz w:val="18"/>
                <w:szCs w:val="18"/>
                <w:highlight w:val="none"/>
              </w:rPr>
              <w:t>200</w:t>
            </w:r>
          </w:p>
        </w:tc>
        <w:tc>
          <w:tcPr>
            <w:tcW w:w="635" w:type="dxa"/>
            <w:shd w:val="clear" w:color="auto" w:fill="auto"/>
            <w:vAlign w:val="center"/>
          </w:tcPr>
          <w:p>
            <w:pPr>
              <w:spacing w:line="240" w:lineRule="auto"/>
              <w:ind w:firstLine="0" w:firstLineChars="0"/>
              <w:jc w:val="center"/>
              <w:rPr>
                <w:rFonts w:hint="eastAsia"/>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rFonts w:hint="eastAsia"/>
                <w:color w:val="auto"/>
                <w:sz w:val="20"/>
                <w:szCs w:val="20"/>
                <w:highlight w:val="none"/>
              </w:rPr>
            </w:pPr>
            <w:r>
              <w:rPr>
                <w:rFonts w:hint="eastAsia"/>
                <w:color w:val="auto"/>
                <w:sz w:val="20"/>
                <w:szCs w:val="20"/>
                <w:highlight w:val="none"/>
              </w:rPr>
              <w:t>7</w:t>
            </w: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fund_payamt</w:t>
            </w:r>
          </w:p>
        </w:tc>
        <w:tc>
          <w:tcPr>
            <w:tcW w:w="1599" w:type="dxa"/>
            <w:shd w:val="clear" w:color="auto" w:fill="auto"/>
            <w:vAlign w:val="center"/>
          </w:tcPr>
          <w:p>
            <w:pPr>
              <w:spacing w:line="240" w:lineRule="auto"/>
              <w:ind w:firstLine="0" w:firstLineChars="0"/>
              <w:jc w:val="center"/>
              <w:rPr>
                <w:rFonts w:hint="eastAsia"/>
                <w:color w:val="auto"/>
                <w:sz w:val="18"/>
                <w:szCs w:val="18"/>
                <w:highlight w:val="none"/>
              </w:rPr>
            </w:pPr>
            <w:r>
              <w:rPr>
                <w:rFonts w:hint="eastAsia"/>
                <w:color w:val="auto"/>
                <w:sz w:val="18"/>
                <w:szCs w:val="18"/>
                <w:highlight w:val="none"/>
              </w:rPr>
              <w:t>基金支付金额</w:t>
            </w:r>
          </w:p>
        </w:tc>
        <w:tc>
          <w:tcPr>
            <w:tcW w:w="883" w:type="dxa"/>
            <w:shd w:val="clear" w:color="auto" w:fill="auto"/>
            <w:vAlign w:val="center"/>
          </w:tcPr>
          <w:p>
            <w:pPr>
              <w:spacing w:line="240" w:lineRule="auto"/>
              <w:ind w:firstLine="0" w:firstLineChars="0"/>
              <w:jc w:val="center"/>
              <w:rPr>
                <w:rFonts w:hint="eastAsia"/>
                <w:color w:val="auto"/>
                <w:sz w:val="18"/>
                <w:szCs w:val="18"/>
                <w:highlight w:val="none"/>
              </w:rPr>
            </w:pPr>
            <w:r>
              <w:rPr>
                <w:rFonts w:hint="eastAsia"/>
                <w:color w:val="auto"/>
                <w:sz w:val="18"/>
                <w:szCs w:val="18"/>
                <w:highlight w:val="none"/>
              </w:rPr>
              <w:t>数值型</w:t>
            </w:r>
          </w:p>
        </w:tc>
        <w:tc>
          <w:tcPr>
            <w:tcW w:w="635" w:type="dxa"/>
            <w:shd w:val="clear" w:color="auto" w:fill="auto"/>
            <w:vAlign w:val="center"/>
          </w:tcPr>
          <w:p>
            <w:pPr>
              <w:spacing w:line="240" w:lineRule="auto"/>
              <w:ind w:firstLine="0" w:firstLineChars="0"/>
              <w:jc w:val="center"/>
              <w:rPr>
                <w:rFonts w:hint="eastAsia"/>
                <w:color w:val="auto"/>
                <w:sz w:val="18"/>
                <w:szCs w:val="18"/>
                <w:highlight w:val="none"/>
              </w:rPr>
            </w:pPr>
            <w:r>
              <w:rPr>
                <w:rFonts w:hint="eastAsia"/>
                <w:color w:val="auto"/>
                <w:sz w:val="18"/>
                <w:szCs w:val="18"/>
                <w:highlight w:val="none"/>
              </w:rPr>
              <w:t>16,2</w:t>
            </w:r>
          </w:p>
        </w:tc>
        <w:tc>
          <w:tcPr>
            <w:tcW w:w="635" w:type="dxa"/>
            <w:shd w:val="clear" w:color="auto" w:fill="auto"/>
            <w:vAlign w:val="center"/>
          </w:tcPr>
          <w:p>
            <w:pPr>
              <w:spacing w:line="240" w:lineRule="auto"/>
              <w:ind w:firstLine="0" w:firstLineChars="0"/>
              <w:jc w:val="center"/>
              <w:rPr>
                <w:rFonts w:hint="eastAsia"/>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bl>
    <w:p>
      <w:pPr>
        <w:spacing w:line="240" w:lineRule="auto"/>
        <w:ind w:firstLine="0" w:firstLineChars="0"/>
        <w:jc w:val="both"/>
        <w:rPr>
          <w:color w:val="auto"/>
          <w:highlight w:val="none"/>
        </w:rPr>
      </w:pPr>
      <w:r>
        <w:rPr>
          <w:rFonts w:hint="eastAsia"/>
          <w:color w:val="auto"/>
          <w:sz w:val="20"/>
          <w:szCs w:val="20"/>
          <w:highlight w:val="none"/>
        </w:rPr>
        <w:br w:type="page"/>
      </w:r>
    </w:p>
    <w:p>
      <w:pPr>
        <w:pStyle w:val="15"/>
        <w:ind w:firstLine="360"/>
        <w:rPr>
          <w:color w:val="auto"/>
          <w:highlight w:val="none"/>
        </w:rPr>
      </w:pPr>
      <w:r>
        <w:rPr>
          <w:color w:val="auto"/>
          <w:highlight w:val="none"/>
        </w:rPr>
        <w:t xml:space="preserve">表 </w:t>
      </w:r>
      <w:r>
        <w:rPr>
          <w:color w:val="auto"/>
          <w:highlight w:val="none"/>
        </w:rPr>
        <w:fldChar w:fldCharType="begin"/>
      </w:r>
      <w:r>
        <w:rPr>
          <w:color w:val="auto"/>
          <w:highlight w:val="none"/>
        </w:rPr>
        <w:instrText xml:space="preserve"> SEQ 表 \* ARABIC </w:instrText>
      </w:r>
      <w:r>
        <w:rPr>
          <w:color w:val="auto"/>
          <w:highlight w:val="none"/>
        </w:rPr>
        <w:fldChar w:fldCharType="separate"/>
      </w:r>
      <w:r>
        <w:rPr>
          <w:color w:val="auto"/>
          <w:highlight w:val="none"/>
        </w:rPr>
        <w:t>200</w:t>
      </w:r>
      <w:r>
        <w:rPr>
          <w:color w:val="auto"/>
          <w:highlight w:val="none"/>
        </w:rPr>
        <w:fldChar w:fldCharType="end"/>
      </w:r>
      <w:r>
        <w:rPr>
          <w:rFonts w:hint="eastAsia"/>
          <w:color w:val="auto"/>
          <w:highlight w:val="none"/>
        </w:rPr>
        <w:t>门诊慢特病诊断信息（节点标识：opspdiseinfo）</w:t>
      </w:r>
    </w:p>
    <w:tbl>
      <w:tblPr>
        <w:tblStyle w:val="42"/>
        <w:tblW w:w="76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376"/>
        <w:gridCol w:w="1599"/>
        <w:gridCol w:w="883"/>
        <w:gridCol w:w="635"/>
        <w:gridCol w:w="635"/>
        <w:gridCol w:w="2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blHeader/>
        </w:trPr>
        <w:tc>
          <w:tcPr>
            <w:tcW w:w="427"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序号</w:t>
            </w:r>
          </w:p>
        </w:tc>
        <w:tc>
          <w:tcPr>
            <w:tcW w:w="1376"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参数代码</w:t>
            </w:r>
          </w:p>
        </w:tc>
        <w:tc>
          <w:tcPr>
            <w:tcW w:w="1599"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参数名称</w:t>
            </w:r>
          </w:p>
        </w:tc>
        <w:tc>
          <w:tcPr>
            <w:tcW w:w="883"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参数类型</w:t>
            </w:r>
          </w:p>
        </w:tc>
        <w:tc>
          <w:tcPr>
            <w:tcW w:w="635"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参数长度</w:t>
            </w:r>
          </w:p>
        </w:tc>
        <w:tc>
          <w:tcPr>
            <w:tcW w:w="635"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代码标识</w:t>
            </w:r>
          </w:p>
        </w:tc>
        <w:tc>
          <w:tcPr>
            <w:tcW w:w="2106"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rFonts w:hint="eastAsia"/>
                <w:color w:val="auto"/>
                <w:sz w:val="20"/>
                <w:szCs w:val="20"/>
                <w:highlight w:val="none"/>
              </w:rPr>
              <w:t>1</w:t>
            </w:r>
          </w:p>
        </w:tc>
        <w:tc>
          <w:tcPr>
            <w:tcW w:w="1376"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setl_list_opsp_trt_id</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结算清单门慢门特诊疗信息ID</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left"/>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rFonts w:hint="eastAsia"/>
                <w:color w:val="auto"/>
                <w:sz w:val="20"/>
                <w:szCs w:val="20"/>
                <w:highlight w:val="none"/>
              </w:rPr>
              <w:t>2</w:t>
            </w: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mdtrt_id</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就诊ID</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left"/>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rFonts w:hint="eastAsia"/>
                <w:color w:val="auto"/>
                <w:sz w:val="20"/>
                <w:szCs w:val="20"/>
                <w:highlight w:val="none"/>
              </w:rPr>
              <w:t>3</w:t>
            </w: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setl_id</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结算ID</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left"/>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rFonts w:hint="eastAsia"/>
                <w:color w:val="auto"/>
                <w:sz w:val="20"/>
                <w:szCs w:val="20"/>
                <w:highlight w:val="none"/>
              </w:rPr>
              <w:t>4</w:t>
            </w: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psn_no</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人员编号</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left"/>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rFonts w:hint="eastAsia"/>
                <w:color w:val="auto"/>
                <w:sz w:val="20"/>
                <w:szCs w:val="20"/>
                <w:highlight w:val="none"/>
              </w:rPr>
              <w:t>5</w:t>
            </w: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diag_code</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诊断代码</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20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left"/>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rFonts w:hint="eastAsia"/>
                <w:color w:val="auto"/>
                <w:sz w:val="20"/>
                <w:szCs w:val="20"/>
                <w:highlight w:val="none"/>
              </w:rPr>
              <w:t>6</w:t>
            </w: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diag_name</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诊断名称</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100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left"/>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rFonts w:hint="eastAsia"/>
                <w:color w:val="auto"/>
                <w:sz w:val="20"/>
                <w:szCs w:val="20"/>
                <w:highlight w:val="none"/>
              </w:rPr>
              <w:t>7</w:t>
            </w: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oprn_oprt_name</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手术操作名称</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500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left"/>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rFonts w:hint="eastAsia"/>
                <w:color w:val="auto"/>
                <w:sz w:val="20"/>
                <w:szCs w:val="20"/>
                <w:highlight w:val="none"/>
              </w:rPr>
              <w:t>8</w:t>
            </w: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oprn_oprt_code</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手术操作代码</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left"/>
              <w:rPr>
                <w:color w:val="auto"/>
                <w:sz w:val="18"/>
                <w:szCs w:val="18"/>
                <w:highlight w:val="none"/>
              </w:rPr>
            </w:pPr>
          </w:p>
        </w:tc>
      </w:tr>
    </w:tbl>
    <w:p>
      <w:pPr>
        <w:pStyle w:val="15"/>
        <w:ind w:firstLine="360"/>
        <w:rPr>
          <w:color w:val="auto"/>
          <w:highlight w:val="none"/>
        </w:rPr>
      </w:pPr>
    </w:p>
    <w:p>
      <w:pPr>
        <w:pStyle w:val="15"/>
        <w:ind w:firstLine="360"/>
        <w:rPr>
          <w:color w:val="auto"/>
          <w:highlight w:val="none"/>
        </w:rPr>
      </w:pPr>
      <w:r>
        <w:rPr>
          <w:color w:val="auto"/>
          <w:highlight w:val="none"/>
        </w:rPr>
        <w:t xml:space="preserve">表 </w:t>
      </w:r>
      <w:r>
        <w:rPr>
          <w:color w:val="auto"/>
          <w:highlight w:val="none"/>
        </w:rPr>
        <w:fldChar w:fldCharType="begin"/>
      </w:r>
      <w:r>
        <w:rPr>
          <w:color w:val="auto"/>
          <w:highlight w:val="none"/>
        </w:rPr>
        <w:instrText xml:space="preserve"> SEQ 表 \* ARABIC </w:instrText>
      </w:r>
      <w:r>
        <w:rPr>
          <w:color w:val="auto"/>
          <w:highlight w:val="none"/>
        </w:rPr>
        <w:fldChar w:fldCharType="separate"/>
      </w:r>
      <w:r>
        <w:rPr>
          <w:color w:val="auto"/>
          <w:highlight w:val="none"/>
        </w:rPr>
        <w:t>201</w:t>
      </w:r>
      <w:r>
        <w:rPr>
          <w:color w:val="auto"/>
          <w:highlight w:val="none"/>
        </w:rPr>
        <w:fldChar w:fldCharType="end"/>
      </w:r>
      <w:r>
        <w:rPr>
          <w:color w:val="auto"/>
          <w:highlight w:val="none"/>
        </w:rPr>
        <w:t xml:space="preserve"> </w:t>
      </w:r>
      <w:r>
        <w:rPr>
          <w:rFonts w:hint="eastAsia"/>
          <w:color w:val="auto"/>
          <w:highlight w:val="none"/>
        </w:rPr>
        <w:t>住院诊断信息（节点标识：diseinfo）</w:t>
      </w:r>
    </w:p>
    <w:tbl>
      <w:tblPr>
        <w:tblStyle w:val="42"/>
        <w:tblW w:w="76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376"/>
        <w:gridCol w:w="1599"/>
        <w:gridCol w:w="883"/>
        <w:gridCol w:w="635"/>
        <w:gridCol w:w="635"/>
        <w:gridCol w:w="2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blHeader/>
        </w:trPr>
        <w:tc>
          <w:tcPr>
            <w:tcW w:w="427"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序号</w:t>
            </w:r>
          </w:p>
        </w:tc>
        <w:tc>
          <w:tcPr>
            <w:tcW w:w="1376"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参数代码</w:t>
            </w:r>
          </w:p>
        </w:tc>
        <w:tc>
          <w:tcPr>
            <w:tcW w:w="1599"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参数名称</w:t>
            </w:r>
          </w:p>
        </w:tc>
        <w:tc>
          <w:tcPr>
            <w:tcW w:w="883"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参数类型</w:t>
            </w:r>
          </w:p>
        </w:tc>
        <w:tc>
          <w:tcPr>
            <w:tcW w:w="635"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参数长度</w:t>
            </w:r>
          </w:p>
        </w:tc>
        <w:tc>
          <w:tcPr>
            <w:tcW w:w="635"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代码标识</w:t>
            </w:r>
          </w:p>
        </w:tc>
        <w:tc>
          <w:tcPr>
            <w:tcW w:w="2106"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rFonts w:hint="eastAsia"/>
                <w:color w:val="auto"/>
                <w:sz w:val="20"/>
                <w:szCs w:val="20"/>
                <w:highlight w:val="none"/>
              </w:rPr>
              <w:t>1</w:t>
            </w:r>
          </w:p>
        </w:tc>
        <w:tc>
          <w:tcPr>
            <w:tcW w:w="1376"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setl_list_diag_id</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结算清单诊断ID</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left"/>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rFonts w:hint="eastAsia"/>
                <w:color w:val="auto"/>
                <w:sz w:val="20"/>
                <w:szCs w:val="20"/>
                <w:highlight w:val="none"/>
              </w:rPr>
              <w:t>2</w:t>
            </w: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setl_id</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结算ID</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left"/>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rFonts w:hint="eastAsia"/>
                <w:color w:val="auto"/>
                <w:sz w:val="20"/>
                <w:szCs w:val="20"/>
                <w:highlight w:val="none"/>
              </w:rPr>
              <w:t>3</w:t>
            </w: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mdtrt_id</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就诊ID</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left"/>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rFonts w:hint="eastAsia"/>
                <w:color w:val="auto"/>
                <w:sz w:val="20"/>
                <w:szCs w:val="20"/>
                <w:highlight w:val="none"/>
              </w:rPr>
              <w:t>4</w:t>
            </w: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psn_no</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人员编号</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left"/>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rFonts w:hint="eastAsia"/>
                <w:color w:val="auto"/>
                <w:sz w:val="20"/>
                <w:szCs w:val="20"/>
                <w:highlight w:val="none"/>
              </w:rPr>
              <w:t>5</w:t>
            </w: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diag_type</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诊断类别</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Y</w:t>
            </w:r>
          </w:p>
        </w:tc>
        <w:tc>
          <w:tcPr>
            <w:tcW w:w="2106" w:type="dxa"/>
            <w:shd w:val="clear" w:color="auto" w:fill="auto"/>
            <w:vAlign w:val="center"/>
          </w:tcPr>
          <w:p>
            <w:pPr>
              <w:spacing w:line="240" w:lineRule="auto"/>
              <w:ind w:firstLine="0" w:firstLineChars="0"/>
              <w:jc w:val="left"/>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rFonts w:hint="eastAsia"/>
                <w:color w:val="auto"/>
                <w:sz w:val="20"/>
                <w:szCs w:val="20"/>
                <w:highlight w:val="none"/>
              </w:rPr>
              <w:t>6</w:t>
            </w: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maindiag_flag</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主诊断标志</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Y</w:t>
            </w:r>
          </w:p>
        </w:tc>
        <w:tc>
          <w:tcPr>
            <w:tcW w:w="2106" w:type="dxa"/>
            <w:shd w:val="clear" w:color="auto" w:fill="auto"/>
            <w:vAlign w:val="center"/>
          </w:tcPr>
          <w:p>
            <w:pPr>
              <w:spacing w:line="240" w:lineRule="auto"/>
              <w:ind w:firstLine="0" w:firstLineChars="0"/>
              <w:jc w:val="left"/>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rFonts w:hint="eastAsia"/>
                <w:color w:val="auto"/>
                <w:sz w:val="20"/>
                <w:szCs w:val="20"/>
                <w:highlight w:val="none"/>
              </w:rPr>
              <w:t>7</w:t>
            </w: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diag_code</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诊断代码</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20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left"/>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rFonts w:hint="eastAsia"/>
                <w:color w:val="auto"/>
                <w:sz w:val="20"/>
                <w:szCs w:val="20"/>
                <w:highlight w:val="none"/>
              </w:rPr>
              <w:t>8</w:t>
            </w: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diag_name</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诊断名称</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100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left"/>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rFonts w:hint="eastAsia"/>
                <w:color w:val="auto"/>
                <w:sz w:val="20"/>
                <w:szCs w:val="20"/>
                <w:highlight w:val="none"/>
              </w:rPr>
              <w:t>9</w:t>
            </w: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adm_cond_type</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入院病情类型</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Y</w:t>
            </w:r>
          </w:p>
        </w:tc>
        <w:tc>
          <w:tcPr>
            <w:tcW w:w="2106" w:type="dxa"/>
            <w:shd w:val="clear" w:color="auto" w:fill="auto"/>
            <w:vAlign w:val="center"/>
          </w:tcPr>
          <w:p>
            <w:pPr>
              <w:spacing w:line="240" w:lineRule="auto"/>
              <w:ind w:firstLine="0" w:firstLineChars="0"/>
              <w:jc w:val="left"/>
              <w:rPr>
                <w:color w:val="auto"/>
                <w:sz w:val="18"/>
                <w:szCs w:val="18"/>
                <w:highlight w:val="none"/>
              </w:rPr>
            </w:pPr>
          </w:p>
        </w:tc>
      </w:tr>
    </w:tbl>
    <w:p>
      <w:pPr>
        <w:pStyle w:val="15"/>
        <w:ind w:firstLine="360"/>
        <w:rPr>
          <w:color w:val="auto"/>
          <w:highlight w:val="none"/>
        </w:rPr>
      </w:pPr>
    </w:p>
    <w:p>
      <w:pPr>
        <w:pStyle w:val="15"/>
        <w:ind w:firstLine="360"/>
        <w:rPr>
          <w:color w:val="auto"/>
          <w:highlight w:val="none"/>
        </w:rPr>
      </w:pPr>
      <w:r>
        <w:rPr>
          <w:color w:val="auto"/>
          <w:highlight w:val="none"/>
        </w:rPr>
        <w:t xml:space="preserve">表 </w:t>
      </w:r>
      <w:r>
        <w:rPr>
          <w:color w:val="auto"/>
          <w:highlight w:val="none"/>
        </w:rPr>
        <w:fldChar w:fldCharType="begin"/>
      </w:r>
      <w:r>
        <w:rPr>
          <w:color w:val="auto"/>
          <w:highlight w:val="none"/>
        </w:rPr>
        <w:instrText xml:space="preserve"> SEQ 表 \* ARABIC </w:instrText>
      </w:r>
      <w:r>
        <w:rPr>
          <w:color w:val="auto"/>
          <w:highlight w:val="none"/>
        </w:rPr>
        <w:fldChar w:fldCharType="separate"/>
      </w:r>
      <w:r>
        <w:rPr>
          <w:color w:val="auto"/>
          <w:highlight w:val="none"/>
        </w:rPr>
        <w:t>202</w:t>
      </w:r>
      <w:r>
        <w:rPr>
          <w:color w:val="auto"/>
          <w:highlight w:val="none"/>
        </w:rPr>
        <w:fldChar w:fldCharType="end"/>
      </w:r>
      <w:r>
        <w:rPr>
          <w:rFonts w:hint="eastAsia"/>
          <w:color w:val="auto"/>
          <w:highlight w:val="none"/>
        </w:rPr>
        <w:t>收费项目信息（节点标识：iteminfo）</w:t>
      </w:r>
    </w:p>
    <w:tbl>
      <w:tblPr>
        <w:tblStyle w:val="42"/>
        <w:tblW w:w="76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376"/>
        <w:gridCol w:w="1599"/>
        <w:gridCol w:w="883"/>
        <w:gridCol w:w="635"/>
        <w:gridCol w:w="635"/>
        <w:gridCol w:w="2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blHeader/>
        </w:trPr>
        <w:tc>
          <w:tcPr>
            <w:tcW w:w="427"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序号</w:t>
            </w:r>
          </w:p>
        </w:tc>
        <w:tc>
          <w:tcPr>
            <w:tcW w:w="1376"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参数代码</w:t>
            </w:r>
          </w:p>
        </w:tc>
        <w:tc>
          <w:tcPr>
            <w:tcW w:w="1599"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参数名称</w:t>
            </w:r>
          </w:p>
        </w:tc>
        <w:tc>
          <w:tcPr>
            <w:tcW w:w="883"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参数类型</w:t>
            </w:r>
          </w:p>
        </w:tc>
        <w:tc>
          <w:tcPr>
            <w:tcW w:w="635"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参数长度</w:t>
            </w:r>
          </w:p>
        </w:tc>
        <w:tc>
          <w:tcPr>
            <w:tcW w:w="635"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代码标识</w:t>
            </w:r>
          </w:p>
        </w:tc>
        <w:tc>
          <w:tcPr>
            <w:tcW w:w="2106"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rFonts w:hint="eastAsia"/>
                <w:color w:val="auto"/>
                <w:sz w:val="20"/>
                <w:szCs w:val="20"/>
                <w:highlight w:val="none"/>
              </w:rPr>
              <w:t>1</w:t>
            </w:r>
          </w:p>
        </w:tc>
        <w:tc>
          <w:tcPr>
            <w:tcW w:w="1376"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setl_list_chrgitm_id</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结算清单收费项目ID</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left"/>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rFonts w:hint="eastAsia"/>
                <w:color w:val="auto"/>
                <w:sz w:val="20"/>
                <w:szCs w:val="20"/>
                <w:highlight w:val="none"/>
              </w:rPr>
              <w:t>2</w:t>
            </w: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setl_id</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结算ID</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left"/>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rFonts w:hint="eastAsia"/>
                <w:color w:val="auto"/>
                <w:sz w:val="20"/>
                <w:szCs w:val="20"/>
                <w:highlight w:val="none"/>
              </w:rPr>
              <w:t>3</w:t>
            </w: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mdtrt_id</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就诊ID</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left"/>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rFonts w:hint="eastAsia"/>
                <w:color w:val="auto"/>
                <w:sz w:val="20"/>
                <w:szCs w:val="20"/>
                <w:highlight w:val="none"/>
              </w:rPr>
              <w:t>4</w:t>
            </w: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psn_no</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人员编号</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left"/>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rFonts w:hint="eastAsia"/>
                <w:color w:val="auto"/>
                <w:sz w:val="20"/>
                <w:szCs w:val="20"/>
                <w:highlight w:val="none"/>
              </w:rPr>
              <w:t>5</w:t>
            </w: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med_chrgitm_type</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医疗收费项目类别</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6</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Y</w:t>
            </w:r>
          </w:p>
        </w:tc>
        <w:tc>
          <w:tcPr>
            <w:tcW w:w="2106" w:type="dxa"/>
            <w:shd w:val="clear" w:color="auto" w:fill="auto"/>
            <w:vAlign w:val="center"/>
          </w:tcPr>
          <w:p>
            <w:pPr>
              <w:spacing w:line="240" w:lineRule="auto"/>
              <w:ind w:firstLine="0" w:firstLineChars="0"/>
              <w:jc w:val="left"/>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rFonts w:hint="eastAsia"/>
                <w:color w:val="auto"/>
                <w:sz w:val="20"/>
                <w:szCs w:val="20"/>
                <w:highlight w:val="none"/>
              </w:rPr>
              <w:t>6</w:t>
            </w:r>
          </w:p>
        </w:tc>
        <w:tc>
          <w:tcPr>
            <w:tcW w:w="1376"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item_sum</w:t>
            </w:r>
            <w:r>
              <w:rPr>
                <w:rFonts w:hint="eastAsia"/>
                <w:color w:val="auto"/>
                <w:sz w:val="18"/>
                <w:szCs w:val="18"/>
                <w:highlight w:val="none"/>
              </w:rPr>
              <w:t>amt</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金额</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数值型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16,2</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left"/>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rFonts w:hint="eastAsia"/>
                <w:color w:val="auto"/>
                <w:sz w:val="20"/>
                <w:szCs w:val="20"/>
                <w:highlight w:val="none"/>
              </w:rPr>
              <w:t>7</w:t>
            </w:r>
          </w:p>
        </w:tc>
        <w:tc>
          <w:tcPr>
            <w:tcW w:w="1376"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item_</w:t>
            </w:r>
            <w:r>
              <w:rPr>
                <w:rFonts w:hint="eastAsia"/>
                <w:color w:val="auto"/>
                <w:sz w:val="18"/>
                <w:szCs w:val="18"/>
                <w:highlight w:val="none"/>
              </w:rPr>
              <w:t>claa_sumfee</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甲类费用合计</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数值型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16,2</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left"/>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rFonts w:hint="eastAsia"/>
                <w:color w:val="auto"/>
                <w:sz w:val="20"/>
                <w:szCs w:val="20"/>
                <w:highlight w:val="none"/>
              </w:rPr>
              <w:t>8</w:t>
            </w:r>
          </w:p>
        </w:tc>
        <w:tc>
          <w:tcPr>
            <w:tcW w:w="1376"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item_</w:t>
            </w:r>
            <w:r>
              <w:rPr>
                <w:rFonts w:hint="eastAsia"/>
                <w:color w:val="auto"/>
                <w:sz w:val="18"/>
                <w:szCs w:val="18"/>
                <w:highlight w:val="none"/>
              </w:rPr>
              <w:t>clab_amt</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乙类</w:t>
            </w:r>
            <w:r>
              <w:rPr>
                <w:rFonts w:hint="eastAsia"/>
                <w:color w:val="auto"/>
                <w:sz w:val="18"/>
                <w:szCs w:val="18"/>
                <w:highlight w:val="none"/>
                <w:lang w:eastAsia="zh-CN"/>
              </w:rPr>
              <w:t>费用</w:t>
            </w:r>
            <w:r>
              <w:rPr>
                <w:color w:val="auto"/>
                <w:sz w:val="18"/>
                <w:szCs w:val="18"/>
                <w:highlight w:val="none"/>
              </w:rPr>
              <w:t>合计</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数值型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16,2</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left"/>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rFonts w:hint="eastAsia"/>
                <w:color w:val="auto"/>
                <w:sz w:val="20"/>
                <w:szCs w:val="20"/>
                <w:highlight w:val="none"/>
              </w:rPr>
              <w:t>9</w:t>
            </w:r>
          </w:p>
        </w:tc>
        <w:tc>
          <w:tcPr>
            <w:tcW w:w="1376"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item_</w:t>
            </w:r>
            <w:r>
              <w:rPr>
                <w:rFonts w:hint="eastAsia"/>
                <w:color w:val="auto"/>
                <w:sz w:val="18"/>
                <w:szCs w:val="18"/>
                <w:highlight w:val="none"/>
              </w:rPr>
              <w:t>fulamt_ownpay_amt</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全自费金额</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数值型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16,2</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left"/>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rFonts w:hint="eastAsia"/>
                <w:color w:val="auto"/>
                <w:sz w:val="20"/>
                <w:szCs w:val="20"/>
                <w:highlight w:val="none"/>
              </w:rPr>
              <w:t>10</w:t>
            </w:r>
          </w:p>
        </w:tc>
        <w:tc>
          <w:tcPr>
            <w:tcW w:w="1376"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item_</w:t>
            </w:r>
            <w:r>
              <w:rPr>
                <w:rFonts w:hint="eastAsia"/>
                <w:color w:val="auto"/>
                <w:sz w:val="18"/>
                <w:szCs w:val="18"/>
                <w:highlight w:val="none"/>
              </w:rPr>
              <w:t>o</w:t>
            </w:r>
            <w:r>
              <w:rPr>
                <w:color w:val="auto"/>
                <w:sz w:val="18"/>
                <w:szCs w:val="18"/>
                <w:highlight w:val="none"/>
              </w:rPr>
              <w:t>wnpay</w:t>
            </w:r>
            <w:r>
              <w:rPr>
                <w:rFonts w:hint="eastAsia"/>
                <w:color w:val="auto"/>
                <w:sz w:val="18"/>
                <w:szCs w:val="18"/>
                <w:highlight w:val="none"/>
              </w:rPr>
              <w:t>_amt</w:t>
            </w:r>
          </w:p>
        </w:tc>
        <w:tc>
          <w:tcPr>
            <w:tcW w:w="1599"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项目</w:t>
            </w:r>
            <w:r>
              <w:rPr>
                <w:rFonts w:hint="eastAsia"/>
                <w:color w:val="auto"/>
                <w:sz w:val="18"/>
                <w:szCs w:val="18"/>
                <w:highlight w:val="none"/>
              </w:rPr>
              <w:t>其他金额</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数值型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16,2</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left"/>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color w:val="auto"/>
                <w:sz w:val="20"/>
                <w:szCs w:val="20"/>
                <w:highlight w:val="none"/>
              </w:rPr>
              <w:t>11</w:t>
            </w:r>
          </w:p>
        </w:tc>
        <w:tc>
          <w:tcPr>
            <w:tcW w:w="1376"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sindise_code_name</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单病种代码名称</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100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left"/>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color w:val="auto"/>
                <w:sz w:val="20"/>
                <w:szCs w:val="20"/>
                <w:highlight w:val="none"/>
              </w:rPr>
              <w:t>12</w:t>
            </w:r>
          </w:p>
        </w:tc>
        <w:tc>
          <w:tcPr>
            <w:tcW w:w="1376"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daysrg_code_name</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日间手术代码名称</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100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left"/>
              <w:rPr>
                <w:color w:val="auto"/>
                <w:sz w:val="18"/>
                <w:szCs w:val="18"/>
                <w:highlight w:val="none"/>
              </w:rPr>
            </w:pPr>
          </w:p>
        </w:tc>
      </w:tr>
    </w:tbl>
    <w:p>
      <w:pPr>
        <w:pStyle w:val="15"/>
        <w:ind w:firstLine="360"/>
        <w:rPr>
          <w:color w:val="auto"/>
          <w:highlight w:val="none"/>
        </w:rPr>
      </w:pPr>
    </w:p>
    <w:p>
      <w:pPr>
        <w:pStyle w:val="15"/>
        <w:ind w:firstLine="360"/>
        <w:rPr>
          <w:color w:val="auto"/>
          <w:highlight w:val="none"/>
        </w:rPr>
      </w:pPr>
      <w:r>
        <w:rPr>
          <w:color w:val="auto"/>
          <w:highlight w:val="none"/>
        </w:rPr>
        <w:t xml:space="preserve">表 </w:t>
      </w:r>
      <w:r>
        <w:rPr>
          <w:color w:val="auto"/>
          <w:highlight w:val="none"/>
        </w:rPr>
        <w:fldChar w:fldCharType="begin"/>
      </w:r>
      <w:r>
        <w:rPr>
          <w:color w:val="auto"/>
          <w:highlight w:val="none"/>
        </w:rPr>
        <w:instrText xml:space="preserve"> SEQ 表 \* ARABIC </w:instrText>
      </w:r>
      <w:r>
        <w:rPr>
          <w:color w:val="auto"/>
          <w:highlight w:val="none"/>
        </w:rPr>
        <w:fldChar w:fldCharType="separate"/>
      </w:r>
      <w:r>
        <w:rPr>
          <w:color w:val="auto"/>
          <w:highlight w:val="none"/>
        </w:rPr>
        <w:t>203</w:t>
      </w:r>
      <w:r>
        <w:rPr>
          <w:color w:val="auto"/>
          <w:highlight w:val="none"/>
        </w:rPr>
        <w:fldChar w:fldCharType="end"/>
      </w:r>
      <w:r>
        <w:rPr>
          <w:rFonts w:hint="eastAsia"/>
          <w:color w:val="auto"/>
          <w:highlight w:val="none"/>
        </w:rPr>
        <w:t>手术操作信息（节点标识：oprninfo）</w:t>
      </w:r>
    </w:p>
    <w:tbl>
      <w:tblPr>
        <w:tblStyle w:val="42"/>
        <w:tblW w:w="76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376"/>
        <w:gridCol w:w="1599"/>
        <w:gridCol w:w="883"/>
        <w:gridCol w:w="635"/>
        <w:gridCol w:w="635"/>
        <w:gridCol w:w="2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blHeader/>
        </w:trPr>
        <w:tc>
          <w:tcPr>
            <w:tcW w:w="427"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序号</w:t>
            </w:r>
          </w:p>
        </w:tc>
        <w:tc>
          <w:tcPr>
            <w:tcW w:w="1376"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参数代码</w:t>
            </w:r>
          </w:p>
        </w:tc>
        <w:tc>
          <w:tcPr>
            <w:tcW w:w="1599"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参数名称</w:t>
            </w:r>
          </w:p>
        </w:tc>
        <w:tc>
          <w:tcPr>
            <w:tcW w:w="883"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参数类型</w:t>
            </w:r>
          </w:p>
        </w:tc>
        <w:tc>
          <w:tcPr>
            <w:tcW w:w="635"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参数长度</w:t>
            </w:r>
          </w:p>
        </w:tc>
        <w:tc>
          <w:tcPr>
            <w:tcW w:w="635"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代码标识</w:t>
            </w:r>
          </w:p>
        </w:tc>
        <w:tc>
          <w:tcPr>
            <w:tcW w:w="2106"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rFonts w:hint="eastAsia"/>
                <w:color w:val="auto"/>
                <w:sz w:val="20"/>
                <w:szCs w:val="20"/>
                <w:highlight w:val="none"/>
              </w:rPr>
              <w:t>1</w:t>
            </w:r>
          </w:p>
        </w:tc>
        <w:tc>
          <w:tcPr>
            <w:tcW w:w="1376"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setl_list_oprn_id</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结算清单手术操作ID</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rFonts w:hint="eastAsia"/>
                <w:color w:val="auto"/>
                <w:sz w:val="20"/>
                <w:szCs w:val="20"/>
                <w:highlight w:val="none"/>
              </w:rPr>
              <w:t>2</w:t>
            </w: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setl_id</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结算ID</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rFonts w:hint="eastAsia"/>
                <w:color w:val="auto"/>
                <w:sz w:val="20"/>
                <w:szCs w:val="20"/>
                <w:highlight w:val="none"/>
              </w:rPr>
              <w:t>3</w:t>
            </w: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psn_no</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人员编号</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rFonts w:hint="eastAsia"/>
                <w:color w:val="auto"/>
                <w:sz w:val="20"/>
                <w:szCs w:val="20"/>
                <w:highlight w:val="none"/>
              </w:rPr>
              <w:t>4</w:t>
            </w: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mdtrt_id</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就诊ID</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rFonts w:hint="eastAsia"/>
                <w:color w:val="auto"/>
                <w:sz w:val="20"/>
                <w:szCs w:val="20"/>
                <w:highlight w:val="none"/>
              </w:rPr>
              <w:t>5</w:t>
            </w: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main_oprn_flag</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主要手术标志</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30</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Y</w:t>
            </w:r>
          </w:p>
        </w:tc>
        <w:tc>
          <w:tcPr>
            <w:tcW w:w="210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0：否</w:t>
            </w:r>
          </w:p>
          <w:p>
            <w:pPr>
              <w:spacing w:line="240" w:lineRule="auto"/>
              <w:ind w:firstLine="0" w:firstLineChars="0"/>
              <w:jc w:val="center"/>
              <w:rPr>
                <w:color w:val="auto"/>
                <w:sz w:val="18"/>
                <w:szCs w:val="18"/>
                <w:highlight w:val="none"/>
              </w:rPr>
            </w:pPr>
            <w:r>
              <w:rPr>
                <w:rFonts w:hint="eastAsia"/>
                <w:color w:val="auto"/>
                <w:sz w:val="18"/>
                <w:szCs w:val="18"/>
                <w:highlight w:val="none"/>
              </w:rPr>
              <w:t>1：是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rFonts w:hint="eastAsia"/>
                <w:color w:val="auto"/>
                <w:sz w:val="20"/>
                <w:szCs w:val="20"/>
                <w:highlight w:val="none"/>
              </w:rPr>
              <w:t>6</w:t>
            </w: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oprn_oprt_name</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手术操作名称</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500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rFonts w:hint="eastAsia"/>
                <w:color w:val="auto"/>
                <w:sz w:val="20"/>
                <w:szCs w:val="20"/>
                <w:highlight w:val="none"/>
              </w:rPr>
              <w:t>7</w:t>
            </w: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oprn_oprt_code</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手术操作代码</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rFonts w:hint="eastAsia"/>
                <w:color w:val="auto"/>
                <w:sz w:val="20"/>
                <w:szCs w:val="20"/>
                <w:highlight w:val="none"/>
              </w:rPr>
              <w:t>8</w:t>
            </w: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oprn_oprt_date</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手术操作日期</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日期型</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rFonts w:hint="eastAsia"/>
                <w:color w:val="auto"/>
                <w:sz w:val="20"/>
                <w:szCs w:val="20"/>
                <w:highlight w:val="none"/>
              </w:rPr>
              <w:t>9</w:t>
            </w:r>
          </w:p>
        </w:tc>
        <w:tc>
          <w:tcPr>
            <w:tcW w:w="1376" w:type="dxa"/>
            <w:shd w:val="clear" w:color="auto" w:fill="auto"/>
            <w:vAlign w:val="bottom"/>
          </w:tcPr>
          <w:p>
            <w:pPr>
              <w:spacing w:line="240" w:lineRule="auto"/>
              <w:ind w:firstLine="0" w:firstLineChars="0"/>
              <w:jc w:val="center"/>
              <w:rPr>
                <w:color w:val="auto"/>
                <w:sz w:val="18"/>
                <w:szCs w:val="18"/>
                <w:highlight w:val="none"/>
              </w:rPr>
            </w:pPr>
            <w:r>
              <w:rPr>
                <w:rFonts w:hint="eastAsia"/>
                <w:color w:val="auto"/>
                <w:sz w:val="18"/>
                <w:szCs w:val="18"/>
                <w:highlight w:val="none"/>
              </w:rPr>
              <w:t>anst_way</w:t>
            </w:r>
          </w:p>
        </w:tc>
        <w:tc>
          <w:tcPr>
            <w:tcW w:w="1599" w:type="dxa"/>
            <w:shd w:val="clear" w:color="auto" w:fill="auto"/>
          </w:tcPr>
          <w:p>
            <w:pPr>
              <w:spacing w:line="240" w:lineRule="auto"/>
              <w:ind w:firstLine="0" w:firstLineChars="0"/>
              <w:jc w:val="center"/>
              <w:rPr>
                <w:color w:val="auto"/>
                <w:sz w:val="18"/>
                <w:szCs w:val="18"/>
                <w:highlight w:val="none"/>
              </w:rPr>
            </w:pPr>
            <w:r>
              <w:rPr>
                <w:rFonts w:hint="eastAsia"/>
                <w:color w:val="auto"/>
                <w:sz w:val="18"/>
                <w:szCs w:val="18"/>
                <w:highlight w:val="none"/>
              </w:rPr>
              <w:t>麻醉方式</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rFonts w:hint="eastAsia"/>
                <w:color w:val="auto"/>
                <w:sz w:val="20"/>
                <w:szCs w:val="20"/>
                <w:highlight w:val="none"/>
              </w:rPr>
              <w:t>10</w:t>
            </w:r>
          </w:p>
        </w:tc>
        <w:tc>
          <w:tcPr>
            <w:tcW w:w="1376" w:type="dxa"/>
            <w:shd w:val="clear" w:color="auto" w:fill="auto"/>
            <w:vAlign w:val="bottom"/>
          </w:tcPr>
          <w:p>
            <w:pPr>
              <w:spacing w:line="240" w:lineRule="auto"/>
              <w:ind w:firstLine="0" w:firstLineChars="0"/>
              <w:jc w:val="center"/>
              <w:rPr>
                <w:color w:val="auto"/>
                <w:sz w:val="18"/>
                <w:szCs w:val="18"/>
                <w:highlight w:val="none"/>
              </w:rPr>
            </w:pPr>
            <w:r>
              <w:rPr>
                <w:rFonts w:hint="eastAsia"/>
                <w:color w:val="auto"/>
                <w:sz w:val="18"/>
                <w:szCs w:val="18"/>
                <w:highlight w:val="none"/>
              </w:rPr>
              <w:t>oper_dr_name</w:t>
            </w:r>
          </w:p>
        </w:tc>
        <w:tc>
          <w:tcPr>
            <w:tcW w:w="1599" w:type="dxa"/>
            <w:shd w:val="clear" w:color="auto" w:fill="auto"/>
          </w:tcPr>
          <w:p>
            <w:pPr>
              <w:spacing w:line="240" w:lineRule="auto"/>
              <w:ind w:firstLine="0" w:firstLineChars="0"/>
              <w:jc w:val="center"/>
              <w:rPr>
                <w:color w:val="auto"/>
                <w:sz w:val="18"/>
                <w:szCs w:val="18"/>
                <w:highlight w:val="none"/>
              </w:rPr>
            </w:pPr>
            <w:r>
              <w:rPr>
                <w:rFonts w:hint="eastAsia"/>
                <w:color w:val="auto"/>
                <w:sz w:val="18"/>
                <w:szCs w:val="18"/>
                <w:highlight w:val="none"/>
              </w:rPr>
              <w:t>术者医师姓名</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50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rFonts w:hint="eastAsia"/>
                <w:color w:val="auto"/>
                <w:sz w:val="20"/>
                <w:szCs w:val="20"/>
                <w:highlight w:val="none"/>
              </w:rPr>
              <w:t>11</w:t>
            </w:r>
          </w:p>
        </w:tc>
        <w:tc>
          <w:tcPr>
            <w:tcW w:w="1376" w:type="dxa"/>
            <w:shd w:val="clear" w:color="auto" w:fill="auto"/>
            <w:vAlign w:val="bottom"/>
          </w:tcPr>
          <w:p>
            <w:pPr>
              <w:spacing w:line="240" w:lineRule="auto"/>
              <w:ind w:firstLine="0" w:firstLineChars="0"/>
              <w:jc w:val="center"/>
              <w:rPr>
                <w:color w:val="auto"/>
                <w:sz w:val="18"/>
                <w:szCs w:val="18"/>
                <w:highlight w:val="none"/>
              </w:rPr>
            </w:pPr>
            <w:r>
              <w:rPr>
                <w:rFonts w:hint="eastAsia"/>
                <w:color w:val="auto"/>
                <w:sz w:val="18"/>
                <w:szCs w:val="18"/>
                <w:highlight w:val="none"/>
              </w:rPr>
              <w:t>oper_dr_code</w:t>
            </w:r>
          </w:p>
        </w:tc>
        <w:tc>
          <w:tcPr>
            <w:tcW w:w="1599" w:type="dxa"/>
            <w:shd w:val="clear" w:color="auto" w:fill="auto"/>
          </w:tcPr>
          <w:p>
            <w:pPr>
              <w:spacing w:line="240" w:lineRule="auto"/>
              <w:ind w:firstLine="0" w:firstLineChars="0"/>
              <w:jc w:val="center"/>
              <w:rPr>
                <w:color w:val="auto"/>
                <w:sz w:val="18"/>
                <w:szCs w:val="18"/>
                <w:highlight w:val="none"/>
              </w:rPr>
            </w:pPr>
            <w:r>
              <w:rPr>
                <w:rFonts w:hint="eastAsia"/>
                <w:color w:val="auto"/>
                <w:sz w:val="18"/>
                <w:szCs w:val="18"/>
                <w:highlight w:val="none"/>
              </w:rPr>
              <w:t>术者医师代码</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rFonts w:hint="eastAsia"/>
                <w:color w:val="auto"/>
                <w:sz w:val="20"/>
                <w:szCs w:val="20"/>
                <w:highlight w:val="none"/>
              </w:rPr>
              <w:t>12</w:t>
            </w: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anst_dr_name</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麻醉医师姓名</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50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rFonts w:hint="eastAsia"/>
                <w:color w:val="auto"/>
                <w:sz w:val="20"/>
                <w:szCs w:val="20"/>
                <w:highlight w:val="none"/>
              </w:rPr>
              <w:t>13</w:t>
            </w:r>
          </w:p>
        </w:tc>
        <w:tc>
          <w:tcPr>
            <w:tcW w:w="1376" w:type="dxa"/>
            <w:shd w:val="clear" w:color="auto" w:fill="auto"/>
            <w:vAlign w:val="bottom"/>
          </w:tcPr>
          <w:p>
            <w:pPr>
              <w:spacing w:line="240" w:lineRule="auto"/>
              <w:ind w:firstLine="0" w:firstLineChars="0"/>
              <w:jc w:val="center"/>
              <w:rPr>
                <w:color w:val="auto"/>
                <w:sz w:val="18"/>
                <w:szCs w:val="18"/>
                <w:highlight w:val="none"/>
              </w:rPr>
            </w:pPr>
            <w:r>
              <w:rPr>
                <w:rFonts w:hint="eastAsia"/>
                <w:color w:val="auto"/>
                <w:sz w:val="18"/>
                <w:szCs w:val="18"/>
                <w:highlight w:val="none"/>
              </w:rPr>
              <w:t>anst_dr_code</w:t>
            </w:r>
          </w:p>
        </w:tc>
        <w:tc>
          <w:tcPr>
            <w:tcW w:w="1599" w:type="dxa"/>
            <w:shd w:val="clear" w:color="auto" w:fill="auto"/>
          </w:tcPr>
          <w:p>
            <w:pPr>
              <w:spacing w:line="240" w:lineRule="auto"/>
              <w:ind w:firstLine="0" w:firstLineChars="0"/>
              <w:jc w:val="center"/>
              <w:rPr>
                <w:color w:val="auto"/>
                <w:sz w:val="18"/>
                <w:szCs w:val="18"/>
                <w:highlight w:val="none"/>
              </w:rPr>
            </w:pPr>
            <w:r>
              <w:rPr>
                <w:rFonts w:hint="eastAsia"/>
                <w:color w:val="auto"/>
                <w:sz w:val="18"/>
                <w:szCs w:val="18"/>
                <w:highlight w:val="none"/>
              </w:rPr>
              <w:t>麻醉医师代码</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color w:val="auto"/>
                <w:sz w:val="20"/>
                <w:szCs w:val="20"/>
                <w:highlight w:val="none"/>
              </w:rPr>
              <w:t>14</w:t>
            </w: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oprn_oprt_begntime</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手术操作开始时间</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日期时间型</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color w:val="auto"/>
                <w:sz w:val="20"/>
                <w:szCs w:val="20"/>
                <w:highlight w:val="none"/>
              </w:rPr>
              <w:t>15</w:t>
            </w: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oprn_oprt_endtime</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手术操作结束时间</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日期时间型</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color w:val="auto"/>
                <w:sz w:val="20"/>
                <w:szCs w:val="20"/>
                <w:highlight w:val="none"/>
              </w:rPr>
              <w:t>16</w:t>
            </w: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anst_begntime</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麻醉开始时间</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日期时间型</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color w:val="auto"/>
                <w:sz w:val="20"/>
                <w:szCs w:val="20"/>
                <w:highlight w:val="none"/>
              </w:rPr>
              <w:t>17</w:t>
            </w: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anst_endtime</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麻醉结束时间</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日期时间型</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p>
            <w:pPr>
              <w:spacing w:line="240" w:lineRule="auto"/>
              <w:ind w:firstLine="0" w:firstLineChars="0"/>
              <w:jc w:val="center"/>
              <w:rPr>
                <w:color w:val="auto"/>
                <w:sz w:val="18"/>
                <w:szCs w:val="18"/>
                <w:highlight w:val="none"/>
              </w:rPr>
            </w:pPr>
          </w:p>
        </w:tc>
      </w:tr>
    </w:tbl>
    <w:p>
      <w:pPr>
        <w:pStyle w:val="15"/>
        <w:ind w:firstLine="360"/>
        <w:rPr>
          <w:color w:val="auto"/>
          <w:highlight w:val="none"/>
        </w:rPr>
      </w:pPr>
    </w:p>
    <w:p>
      <w:pPr>
        <w:pStyle w:val="15"/>
        <w:ind w:firstLine="360"/>
        <w:rPr>
          <w:color w:val="auto"/>
          <w:highlight w:val="none"/>
        </w:rPr>
      </w:pPr>
      <w:r>
        <w:rPr>
          <w:color w:val="auto"/>
          <w:highlight w:val="none"/>
        </w:rPr>
        <w:t xml:space="preserve">表 </w:t>
      </w:r>
      <w:r>
        <w:rPr>
          <w:color w:val="auto"/>
          <w:highlight w:val="none"/>
        </w:rPr>
        <w:fldChar w:fldCharType="begin"/>
      </w:r>
      <w:r>
        <w:rPr>
          <w:color w:val="auto"/>
          <w:highlight w:val="none"/>
        </w:rPr>
        <w:instrText xml:space="preserve"> SEQ 表 \* ARABIC </w:instrText>
      </w:r>
      <w:r>
        <w:rPr>
          <w:color w:val="auto"/>
          <w:highlight w:val="none"/>
        </w:rPr>
        <w:fldChar w:fldCharType="separate"/>
      </w:r>
      <w:r>
        <w:rPr>
          <w:color w:val="auto"/>
          <w:highlight w:val="none"/>
        </w:rPr>
        <w:t>204</w:t>
      </w:r>
      <w:r>
        <w:rPr>
          <w:color w:val="auto"/>
          <w:highlight w:val="none"/>
        </w:rPr>
        <w:fldChar w:fldCharType="end"/>
      </w:r>
      <w:r>
        <w:rPr>
          <w:rFonts w:hint="eastAsia"/>
          <w:color w:val="auto"/>
          <w:highlight w:val="none"/>
        </w:rPr>
        <w:t>重症监护信息（节点标识：icuinfo）</w:t>
      </w:r>
    </w:p>
    <w:tbl>
      <w:tblPr>
        <w:tblStyle w:val="42"/>
        <w:tblW w:w="76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376"/>
        <w:gridCol w:w="1599"/>
        <w:gridCol w:w="883"/>
        <w:gridCol w:w="635"/>
        <w:gridCol w:w="635"/>
        <w:gridCol w:w="2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blHeader/>
        </w:trPr>
        <w:tc>
          <w:tcPr>
            <w:tcW w:w="427"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序号</w:t>
            </w:r>
          </w:p>
        </w:tc>
        <w:tc>
          <w:tcPr>
            <w:tcW w:w="1376"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参数代码</w:t>
            </w:r>
          </w:p>
        </w:tc>
        <w:tc>
          <w:tcPr>
            <w:tcW w:w="1599"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参数名称</w:t>
            </w:r>
          </w:p>
        </w:tc>
        <w:tc>
          <w:tcPr>
            <w:tcW w:w="883"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参数类型</w:t>
            </w:r>
          </w:p>
        </w:tc>
        <w:tc>
          <w:tcPr>
            <w:tcW w:w="635"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参数长度</w:t>
            </w:r>
          </w:p>
        </w:tc>
        <w:tc>
          <w:tcPr>
            <w:tcW w:w="635"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代码标识</w:t>
            </w:r>
          </w:p>
        </w:tc>
        <w:tc>
          <w:tcPr>
            <w:tcW w:w="2106"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rFonts w:hint="eastAsia"/>
                <w:color w:val="auto"/>
                <w:sz w:val="20"/>
                <w:szCs w:val="20"/>
                <w:highlight w:val="none"/>
              </w:rPr>
              <w:t>1</w:t>
            </w:r>
          </w:p>
        </w:tc>
        <w:tc>
          <w:tcPr>
            <w:tcW w:w="1376"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setl_list_scs_cutd_id</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结算清单重症监护ID</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rFonts w:hint="eastAsia"/>
                <w:color w:val="auto"/>
                <w:sz w:val="20"/>
                <w:szCs w:val="20"/>
                <w:highlight w:val="none"/>
              </w:rPr>
              <w:t>2</w:t>
            </w: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psn_no</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人员编号</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rFonts w:hint="eastAsia"/>
                <w:color w:val="auto"/>
                <w:sz w:val="20"/>
                <w:szCs w:val="20"/>
                <w:highlight w:val="none"/>
              </w:rPr>
              <w:t>3</w:t>
            </w: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mdtrt_id</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就诊ID</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rFonts w:hint="eastAsia"/>
                <w:color w:val="auto"/>
                <w:sz w:val="20"/>
                <w:szCs w:val="20"/>
                <w:highlight w:val="none"/>
              </w:rPr>
              <w:t>4</w:t>
            </w: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setl_id</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结算ID</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rFonts w:hint="eastAsia"/>
                <w:color w:val="auto"/>
                <w:sz w:val="20"/>
                <w:szCs w:val="20"/>
                <w:highlight w:val="none"/>
              </w:rPr>
              <w:t>5</w:t>
            </w: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scs_cutd_ward_type</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重症监护病房类型</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6</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Y</w:t>
            </w:r>
          </w:p>
        </w:tc>
        <w:tc>
          <w:tcPr>
            <w:tcW w:w="2106" w:type="dxa"/>
            <w:shd w:val="clear" w:color="auto" w:fill="auto"/>
            <w:vAlign w:val="center"/>
          </w:tcPr>
          <w:p>
            <w:pPr>
              <w:spacing w:line="240" w:lineRule="auto"/>
              <w:ind w:firstLine="0" w:firstLineChars="0"/>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rFonts w:hint="eastAsia"/>
                <w:color w:val="auto"/>
                <w:sz w:val="20"/>
                <w:szCs w:val="20"/>
                <w:highlight w:val="none"/>
              </w:rPr>
              <w:t>6</w:t>
            </w: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scs_cutd_inpool_time</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重症监护进入时间</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日期时间型</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rFonts w:hint="eastAsia"/>
                <w:color w:val="auto"/>
                <w:sz w:val="20"/>
                <w:szCs w:val="20"/>
                <w:highlight w:val="none"/>
              </w:rPr>
              <w:t>7</w:t>
            </w: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scs_cutd_exit_time</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重症监护退出时间</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日期时间型</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rFonts w:hint="eastAsia"/>
                <w:color w:val="auto"/>
                <w:sz w:val="20"/>
                <w:szCs w:val="20"/>
                <w:highlight w:val="none"/>
              </w:rPr>
              <w:t>8</w:t>
            </w: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scs_cutd_sum_dura</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重症监护合计时长</w:t>
            </w:r>
          </w:p>
        </w:tc>
        <w:tc>
          <w:tcPr>
            <w:tcW w:w="883"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数值型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6,2</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小时数</w:t>
            </w:r>
          </w:p>
        </w:tc>
      </w:tr>
    </w:tbl>
    <w:p>
      <w:pPr>
        <w:pStyle w:val="15"/>
        <w:ind w:firstLine="360"/>
        <w:rPr>
          <w:color w:val="auto"/>
          <w:highlight w:val="none"/>
        </w:rPr>
      </w:pPr>
    </w:p>
    <w:p>
      <w:pPr>
        <w:pStyle w:val="15"/>
        <w:ind w:firstLine="360"/>
        <w:rPr>
          <w:color w:val="auto"/>
          <w:highlight w:val="none"/>
        </w:rPr>
      </w:pPr>
      <w:r>
        <w:rPr>
          <w:color w:val="auto"/>
          <w:highlight w:val="none"/>
        </w:rPr>
        <w:t xml:space="preserve">表 </w:t>
      </w:r>
      <w:r>
        <w:rPr>
          <w:color w:val="auto"/>
          <w:highlight w:val="none"/>
        </w:rPr>
        <w:fldChar w:fldCharType="begin"/>
      </w:r>
      <w:r>
        <w:rPr>
          <w:color w:val="auto"/>
          <w:highlight w:val="none"/>
        </w:rPr>
        <w:instrText xml:space="preserve"> SEQ 表 \* ARABIC </w:instrText>
      </w:r>
      <w:r>
        <w:rPr>
          <w:color w:val="auto"/>
          <w:highlight w:val="none"/>
        </w:rPr>
        <w:fldChar w:fldCharType="separate"/>
      </w:r>
      <w:r>
        <w:rPr>
          <w:color w:val="auto"/>
          <w:highlight w:val="none"/>
        </w:rPr>
        <w:t>205</w:t>
      </w:r>
      <w:r>
        <w:rPr>
          <w:color w:val="auto"/>
          <w:highlight w:val="none"/>
        </w:rPr>
        <w:fldChar w:fldCharType="end"/>
      </w:r>
      <w:r>
        <w:rPr>
          <w:rFonts w:hint="eastAsia"/>
          <w:color w:val="auto"/>
          <w:highlight w:val="none"/>
        </w:rPr>
        <w:t>输血信息（节点标识：bldinfo）</w:t>
      </w:r>
    </w:p>
    <w:tbl>
      <w:tblPr>
        <w:tblStyle w:val="42"/>
        <w:tblW w:w="76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376"/>
        <w:gridCol w:w="1599"/>
        <w:gridCol w:w="883"/>
        <w:gridCol w:w="635"/>
        <w:gridCol w:w="635"/>
        <w:gridCol w:w="2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blHeader/>
        </w:trPr>
        <w:tc>
          <w:tcPr>
            <w:tcW w:w="427"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序号</w:t>
            </w:r>
          </w:p>
        </w:tc>
        <w:tc>
          <w:tcPr>
            <w:tcW w:w="1376"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参数代码</w:t>
            </w:r>
          </w:p>
        </w:tc>
        <w:tc>
          <w:tcPr>
            <w:tcW w:w="1599"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参数名称</w:t>
            </w:r>
          </w:p>
        </w:tc>
        <w:tc>
          <w:tcPr>
            <w:tcW w:w="883"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参数类型</w:t>
            </w:r>
          </w:p>
        </w:tc>
        <w:tc>
          <w:tcPr>
            <w:tcW w:w="635"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参数长度</w:t>
            </w:r>
          </w:p>
        </w:tc>
        <w:tc>
          <w:tcPr>
            <w:tcW w:w="635"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代码标识</w:t>
            </w:r>
          </w:p>
        </w:tc>
        <w:tc>
          <w:tcPr>
            <w:tcW w:w="2106" w:type="dxa"/>
            <w:shd w:val="clear" w:color="auto" w:fill="D8D8D8" w:themeFill="background1" w:themeFillShade="D9"/>
            <w:vAlign w:val="center"/>
          </w:tcPr>
          <w:p>
            <w:pPr>
              <w:spacing w:line="240" w:lineRule="auto"/>
              <w:ind w:firstLine="0" w:firstLineChars="0"/>
              <w:jc w:val="center"/>
              <w:rPr>
                <w:rFonts w:hAnsi="黑体"/>
                <w:b/>
                <w:bCs/>
                <w:color w:val="auto"/>
                <w:sz w:val="18"/>
                <w:szCs w:val="18"/>
                <w:highlight w:val="none"/>
              </w:rPr>
            </w:pPr>
            <w:r>
              <w:rPr>
                <w:rFonts w:hint="eastAsia" w:hAnsi="黑体"/>
                <w:b/>
                <w:bCs/>
                <w:color w:val="auto"/>
                <w:sz w:val="18"/>
                <w:szCs w:val="1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rFonts w:hint="eastAsia"/>
                <w:color w:val="auto"/>
                <w:sz w:val="20"/>
                <w:szCs w:val="20"/>
                <w:highlight w:val="none"/>
              </w:rPr>
              <w:t>1</w:t>
            </w:r>
          </w:p>
        </w:tc>
        <w:tc>
          <w:tcPr>
            <w:tcW w:w="1376" w:type="dxa"/>
            <w:shd w:val="clear" w:color="auto" w:fill="auto"/>
            <w:vAlign w:val="center"/>
          </w:tcPr>
          <w:p>
            <w:pPr>
              <w:spacing w:line="240" w:lineRule="auto"/>
              <w:ind w:firstLine="0" w:firstLineChars="0"/>
              <w:jc w:val="center"/>
              <w:rPr>
                <w:color w:val="auto"/>
                <w:sz w:val="18"/>
                <w:szCs w:val="18"/>
                <w:highlight w:val="none"/>
              </w:rPr>
            </w:pPr>
            <w:r>
              <w:rPr>
                <w:color w:val="auto"/>
                <w:sz w:val="18"/>
                <w:szCs w:val="18"/>
                <w:highlight w:val="none"/>
              </w:rPr>
              <w:t>s</w:t>
            </w:r>
            <w:r>
              <w:rPr>
                <w:rFonts w:hint="eastAsia"/>
                <w:color w:val="auto"/>
                <w:sz w:val="18"/>
                <w:szCs w:val="18"/>
                <w:highlight w:val="none"/>
              </w:rPr>
              <w:t>etl_List_</w:t>
            </w:r>
            <w:r>
              <w:rPr>
                <w:color w:val="auto"/>
                <w:sz w:val="18"/>
                <w:szCs w:val="18"/>
                <w:highlight w:val="none"/>
              </w:rPr>
              <w:t>b</w:t>
            </w:r>
            <w:r>
              <w:rPr>
                <w:rFonts w:hint="eastAsia"/>
                <w:color w:val="auto"/>
                <w:sz w:val="18"/>
                <w:szCs w:val="18"/>
                <w:highlight w:val="none"/>
              </w:rPr>
              <w:t>ld_Id</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结算清单输血ID</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left"/>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rFonts w:hint="eastAsia"/>
                <w:color w:val="auto"/>
                <w:sz w:val="20"/>
                <w:szCs w:val="20"/>
                <w:highlight w:val="none"/>
              </w:rPr>
              <w:t>2</w:t>
            </w: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psn_no</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人员编号</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left"/>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rFonts w:hint="eastAsia"/>
                <w:color w:val="auto"/>
                <w:sz w:val="20"/>
                <w:szCs w:val="20"/>
                <w:highlight w:val="none"/>
              </w:rPr>
              <w:t>3</w:t>
            </w: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mdtrt_id</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就诊ID</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left"/>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rFonts w:hint="eastAsia"/>
                <w:color w:val="auto"/>
                <w:sz w:val="20"/>
                <w:szCs w:val="20"/>
                <w:highlight w:val="none"/>
              </w:rPr>
              <w:t>4</w:t>
            </w: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setl_id</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结算ID</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30</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left"/>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rFonts w:hint="eastAsia"/>
                <w:color w:val="auto"/>
                <w:sz w:val="20"/>
                <w:szCs w:val="20"/>
                <w:highlight w:val="none"/>
              </w:rPr>
              <w:t>5</w:t>
            </w: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bld_cat</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输血品种</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Y</w:t>
            </w:r>
          </w:p>
        </w:tc>
        <w:tc>
          <w:tcPr>
            <w:tcW w:w="2106" w:type="dxa"/>
            <w:shd w:val="clear" w:color="auto" w:fill="auto"/>
            <w:vAlign w:val="center"/>
          </w:tcPr>
          <w:p>
            <w:pPr>
              <w:spacing w:line="240" w:lineRule="auto"/>
              <w:ind w:firstLine="0" w:firstLineChars="0"/>
              <w:jc w:val="left"/>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rFonts w:hint="eastAsia"/>
                <w:color w:val="auto"/>
                <w:sz w:val="20"/>
                <w:szCs w:val="20"/>
                <w:highlight w:val="none"/>
              </w:rPr>
              <w:t>6</w:t>
            </w: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bld_amt</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输血量</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数值型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6</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left"/>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427" w:type="dxa"/>
            <w:shd w:val="clear" w:color="auto" w:fill="auto"/>
            <w:vAlign w:val="center"/>
          </w:tcPr>
          <w:p>
            <w:pPr>
              <w:spacing w:line="240" w:lineRule="auto"/>
              <w:ind w:firstLine="0" w:firstLineChars="0"/>
              <w:jc w:val="center"/>
              <w:rPr>
                <w:color w:val="auto"/>
                <w:sz w:val="20"/>
                <w:szCs w:val="20"/>
                <w:highlight w:val="none"/>
              </w:rPr>
            </w:pPr>
            <w:r>
              <w:rPr>
                <w:rFonts w:hint="eastAsia"/>
                <w:color w:val="auto"/>
                <w:sz w:val="20"/>
                <w:szCs w:val="20"/>
                <w:highlight w:val="none"/>
              </w:rPr>
              <w:t>7</w:t>
            </w:r>
          </w:p>
        </w:tc>
        <w:tc>
          <w:tcPr>
            <w:tcW w:w="1376"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bld_unt</w:t>
            </w:r>
          </w:p>
        </w:tc>
        <w:tc>
          <w:tcPr>
            <w:tcW w:w="1599"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输血计量单位</w:t>
            </w:r>
          </w:p>
        </w:tc>
        <w:tc>
          <w:tcPr>
            <w:tcW w:w="883"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字符型</w:t>
            </w:r>
          </w:p>
        </w:tc>
        <w:tc>
          <w:tcPr>
            <w:tcW w:w="635" w:type="dxa"/>
            <w:shd w:val="clear" w:color="auto" w:fill="auto"/>
            <w:vAlign w:val="center"/>
          </w:tcPr>
          <w:p>
            <w:pPr>
              <w:spacing w:line="240" w:lineRule="auto"/>
              <w:ind w:firstLine="0" w:firstLineChars="0"/>
              <w:jc w:val="center"/>
              <w:rPr>
                <w:color w:val="auto"/>
                <w:sz w:val="18"/>
                <w:szCs w:val="18"/>
                <w:highlight w:val="none"/>
              </w:rPr>
            </w:pPr>
            <w:r>
              <w:rPr>
                <w:rFonts w:hint="eastAsia"/>
                <w:color w:val="auto"/>
                <w:sz w:val="18"/>
                <w:szCs w:val="18"/>
                <w:highlight w:val="none"/>
              </w:rPr>
              <w:t>3</w:t>
            </w:r>
          </w:p>
        </w:tc>
        <w:tc>
          <w:tcPr>
            <w:tcW w:w="635" w:type="dxa"/>
            <w:shd w:val="clear" w:color="auto" w:fill="auto"/>
            <w:vAlign w:val="center"/>
          </w:tcPr>
          <w:p>
            <w:pPr>
              <w:spacing w:line="240" w:lineRule="auto"/>
              <w:ind w:firstLine="0" w:firstLineChars="0"/>
              <w:jc w:val="center"/>
              <w:rPr>
                <w:color w:val="auto"/>
                <w:sz w:val="18"/>
                <w:szCs w:val="18"/>
                <w:highlight w:val="none"/>
              </w:rPr>
            </w:pPr>
          </w:p>
        </w:tc>
        <w:tc>
          <w:tcPr>
            <w:tcW w:w="2106" w:type="dxa"/>
            <w:shd w:val="clear" w:color="auto" w:fill="auto"/>
            <w:vAlign w:val="center"/>
          </w:tcPr>
          <w:p>
            <w:pPr>
              <w:spacing w:line="240" w:lineRule="auto"/>
              <w:ind w:firstLine="0" w:firstLineChars="0"/>
              <w:jc w:val="left"/>
              <w:rPr>
                <w:color w:val="auto"/>
                <w:sz w:val="18"/>
                <w:szCs w:val="18"/>
                <w:highlight w:val="none"/>
              </w:rPr>
            </w:pPr>
          </w:p>
        </w:tc>
      </w:tr>
    </w:tbl>
    <w:p>
      <w:pPr>
        <w:ind w:firstLine="420"/>
        <w:rPr>
          <w:color w:val="auto"/>
          <w:highlight w:val="non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808D3"/>
    <w:multiLevelType w:val="multilevel"/>
    <w:tmpl w:val="0DA808D3"/>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EB05E16"/>
    <w:multiLevelType w:val="multilevel"/>
    <w:tmpl w:val="2EB05E1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3B3C2CF4"/>
    <w:multiLevelType w:val="multilevel"/>
    <w:tmpl w:val="3B3C2CF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3C553900"/>
    <w:multiLevelType w:val="multilevel"/>
    <w:tmpl w:val="3C553900"/>
    <w:lvl w:ilvl="0" w:tentative="0">
      <w:start w:val="1"/>
      <w:numFmt w:val="decimal"/>
      <w:pStyle w:val="99"/>
      <w:lvlText w:val="A.%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16753C9"/>
    <w:multiLevelType w:val="multilevel"/>
    <w:tmpl w:val="416753C9"/>
    <w:lvl w:ilvl="0" w:tentative="0">
      <w:start w:val="1"/>
      <w:numFmt w:val="lowerLetter"/>
      <w:pStyle w:val="77"/>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4E2078D4"/>
    <w:multiLevelType w:val="multilevel"/>
    <w:tmpl w:val="4E2078D4"/>
    <w:lvl w:ilvl="0" w:tentative="0">
      <w:start w:val="1"/>
      <w:numFmt w:val="decimal"/>
      <w:pStyle w:val="2"/>
      <w:suff w:val="space"/>
      <w:lvlText w:val="第%1章"/>
      <w:lvlJc w:val="left"/>
      <w:pPr>
        <w:ind w:left="0" w:firstLine="0"/>
      </w:pPr>
      <w:rPr>
        <w:rFonts w:hint="eastAsia"/>
        <w:b/>
        <w:bCs/>
        <w:i w:val="0"/>
        <w:iCs w:val="0"/>
        <w:vanish w:val="0"/>
        <w:color w:val="auto"/>
        <w:w w:val="100"/>
        <w:sz w:val="28"/>
        <w:szCs w:val="28"/>
        <w:u w:val="none"/>
        <w14:shadow w14:blurRad="0" w14:dist="0" w14:dir="0" w14:sx="0" w14:sy="0" w14:kx="0" w14:ky="0" w14:algn="none">
          <w14:srgbClr w14:val="000000"/>
        </w14:shadow>
      </w:rPr>
    </w:lvl>
    <w:lvl w:ilvl="1" w:tentative="0">
      <w:start w:val="1"/>
      <w:numFmt w:val="decimal"/>
      <w:pStyle w:val="3"/>
      <w:suff w:val="space"/>
      <w:lvlText w:val="%1.%2"/>
      <w:lvlJc w:val="left"/>
      <w:pPr>
        <w:ind w:left="0" w:firstLine="0"/>
      </w:pPr>
      <w:rPr>
        <w:rFonts w:hint="eastAsia" w:ascii="宋体" w:hAnsi="宋体" w:eastAsia="宋体"/>
        <w:b/>
        <w:bCs/>
        <w:i w:val="0"/>
        <w:iCs w:val="0"/>
        <w:vanish w:val="0"/>
        <w:color w:val="auto"/>
        <w:w w:val="100"/>
        <w:sz w:val="24"/>
        <w:szCs w:val="24"/>
        <w:u w:val="none"/>
        <w14:shadow w14:blurRad="0" w14:dist="0" w14:dir="0" w14:sx="0" w14:sy="0" w14:kx="0" w14:ky="0" w14:algn="none">
          <w14:srgbClr w14:val="000000"/>
        </w14:shadow>
      </w:rPr>
    </w:lvl>
    <w:lvl w:ilvl="2" w:tentative="0">
      <w:start w:val="1"/>
      <w:numFmt w:val="decimal"/>
      <w:pStyle w:val="4"/>
      <w:suff w:val="space"/>
      <w:lvlText w:val="%1.%2.%3"/>
      <w:lvlJc w:val="left"/>
      <w:pPr>
        <w:ind w:left="0" w:firstLine="0"/>
      </w:pPr>
      <w:rPr>
        <w:rFonts w:hint="eastAsia" w:ascii="宋体" w:hAnsi="宋体" w:eastAsia="宋体"/>
        <w:b/>
        <w:bCs/>
        <w:i w:val="0"/>
        <w:iCs w:val="0"/>
        <w:vanish w:val="0"/>
        <w:color w:val="auto"/>
        <w:w w:val="100"/>
        <w:sz w:val="24"/>
        <w:szCs w:val="24"/>
        <w:u w:val="none"/>
        <w14:shadow w14:blurRad="0" w14:dist="0" w14:dir="0" w14:sx="0" w14:sy="0" w14:kx="0" w14:ky="0" w14:algn="none">
          <w14:srgbClr w14:val="000000"/>
        </w14:shadow>
      </w:rPr>
    </w:lvl>
    <w:lvl w:ilvl="3" w:tentative="0">
      <w:start w:val="1"/>
      <w:numFmt w:val="decimal"/>
      <w:pStyle w:val="5"/>
      <w:suff w:val="space"/>
      <w:lvlText w:val="%1.%2.%3.%4"/>
      <w:lvlJc w:val="left"/>
      <w:pPr>
        <w:ind w:left="0" w:firstLine="0"/>
      </w:pPr>
      <w:rPr>
        <w:rFonts w:hint="eastAsia" w:ascii="宋体" w:hAnsi="宋体" w:eastAsia="宋体"/>
        <w:b/>
        <w:bCs/>
        <w:i w:val="0"/>
        <w:iCs w:val="0"/>
        <w:vanish w:val="0"/>
        <w:color w:val="auto"/>
        <w:w w:val="100"/>
        <w:sz w:val="21"/>
        <w:szCs w:val="21"/>
        <w:u w:val="none"/>
        <w14:shadow w14:blurRad="0" w14:dist="0" w14:dir="0" w14:sx="0" w14:sy="0" w14:kx="0" w14:ky="0" w14:algn="none">
          <w14:srgbClr w14:val="000000"/>
        </w14:shadow>
      </w:rPr>
    </w:lvl>
    <w:lvl w:ilvl="4" w:tentative="0">
      <w:start w:val="1"/>
      <w:numFmt w:val="decimal"/>
      <w:pStyle w:val="6"/>
      <w:suff w:val="space"/>
      <w:lvlText w:val="%1.%2.%3.%4.%5"/>
      <w:lvlJc w:val="left"/>
      <w:pPr>
        <w:ind w:left="0" w:firstLine="0"/>
      </w:pPr>
      <w:rPr>
        <w:rFonts w:hint="eastAsia" w:ascii="宋体" w:hAnsi="宋体" w:eastAsia="宋体"/>
        <w:b/>
        <w:bCs/>
        <w:i w:val="0"/>
        <w:iCs w:val="0"/>
        <w:vanish w:val="0"/>
        <w:color w:val="auto"/>
        <w:w w:val="100"/>
        <w:sz w:val="21"/>
        <w:szCs w:val="21"/>
        <w:u w:val="none"/>
        <w14:shadow w14:blurRad="0" w14:dist="0" w14:dir="0" w14:sx="0" w14:sy="0" w14:kx="0" w14:ky="0" w14:algn="none">
          <w14:srgbClr w14:val="000000"/>
        </w14:shadow>
      </w:rPr>
    </w:lvl>
    <w:lvl w:ilvl="5" w:tentative="0">
      <w:start w:val="1"/>
      <w:numFmt w:val="decimal"/>
      <w:pStyle w:val="7"/>
      <w:suff w:val="space"/>
      <w:lvlText w:val="%1.%2.%3.%4.%5.%6"/>
      <w:lvlJc w:val="left"/>
      <w:pPr>
        <w:ind w:left="0" w:firstLine="0"/>
      </w:pPr>
      <w:rPr>
        <w:rFonts w:hint="eastAsia" w:ascii="宋体" w:hAnsi="宋体" w:eastAsia="宋体"/>
        <w:b/>
        <w:bCs/>
        <w:i w:val="0"/>
        <w:iCs w:val="0"/>
        <w:vanish w:val="0"/>
        <w:color w:val="auto"/>
        <w:w w:val="100"/>
        <w:sz w:val="21"/>
        <w:szCs w:val="21"/>
        <w:u w:val="none"/>
        <w14:shadow w14:blurRad="0" w14:dist="0" w14:dir="0" w14:sx="0" w14:sy="0" w14:kx="0" w14:ky="0" w14:algn="none">
          <w14:srgbClr w14:val="000000"/>
        </w14:shadow>
      </w:rPr>
    </w:lvl>
    <w:lvl w:ilvl="6" w:tentative="0">
      <w:start w:val="1"/>
      <w:numFmt w:val="decimal"/>
      <w:pStyle w:val="8"/>
      <w:suff w:val="space"/>
      <w:lvlText w:val="%1.%2.%3.%4.%5.%6.%7"/>
      <w:lvlJc w:val="left"/>
      <w:pPr>
        <w:ind w:left="0" w:firstLine="0"/>
      </w:pPr>
      <w:rPr>
        <w:rFonts w:hint="eastAsia" w:ascii="宋体" w:hAnsi="宋体" w:eastAsia="宋体"/>
        <w:b/>
        <w:bCs/>
        <w:i w:val="0"/>
        <w:iCs w:val="0"/>
        <w:vanish w:val="0"/>
        <w:color w:val="auto"/>
        <w:w w:val="100"/>
        <w:sz w:val="21"/>
        <w:szCs w:val="21"/>
        <w:u w:val="none"/>
        <w14:shadow w14:blurRad="0" w14:dist="0" w14:dir="0" w14:sx="0" w14:sy="0" w14:kx="0" w14:ky="0" w14:algn="none">
          <w14:srgbClr w14:val="000000"/>
        </w14:shadow>
      </w:rPr>
    </w:lvl>
    <w:lvl w:ilvl="7" w:tentative="0">
      <w:start w:val="1"/>
      <w:numFmt w:val="decimal"/>
      <w:pStyle w:val="9"/>
      <w:suff w:val="space"/>
      <w:lvlText w:val="%1.%2.%3.%4.%5.%6.%7.%8"/>
      <w:lvlJc w:val="left"/>
      <w:pPr>
        <w:ind w:left="0" w:firstLine="0"/>
      </w:pPr>
      <w:rPr>
        <w:rFonts w:hint="eastAsia" w:ascii="宋体" w:hAnsi="宋体" w:eastAsia="宋体"/>
        <w:b/>
        <w:bCs/>
        <w:i w:val="0"/>
        <w:iCs w:val="0"/>
        <w:vanish w:val="0"/>
        <w:color w:val="auto"/>
        <w:w w:val="100"/>
        <w:sz w:val="21"/>
        <w:szCs w:val="21"/>
        <w:u w:val="none"/>
        <w14:shadow w14:blurRad="0" w14:dist="0" w14:dir="0" w14:sx="0" w14:sy="0" w14:kx="0" w14:ky="0" w14:algn="none">
          <w14:srgbClr w14:val="000000"/>
        </w14:shadow>
      </w:rPr>
    </w:lvl>
    <w:lvl w:ilvl="8" w:tentative="0">
      <w:start w:val="1"/>
      <w:numFmt w:val="decimal"/>
      <w:pStyle w:val="10"/>
      <w:suff w:val="space"/>
      <w:lvlText w:val="%1.%2.%3.%4.%5.%6.%7.%8.%9"/>
      <w:lvlJc w:val="left"/>
      <w:pPr>
        <w:ind w:left="0" w:firstLine="0"/>
      </w:pPr>
      <w:rPr>
        <w:rFonts w:hint="eastAsia" w:ascii="宋体" w:hAnsi="宋体" w:eastAsia="宋体"/>
        <w:b/>
        <w:bCs/>
        <w:i w:val="0"/>
        <w:iCs w:val="0"/>
        <w:vanish w:val="0"/>
        <w:color w:val="auto"/>
        <w:w w:val="100"/>
        <w:sz w:val="21"/>
        <w:szCs w:val="21"/>
        <w:u w:val="none"/>
        <w14:shadow w14:blurRad="0" w14:dist="0" w14:dir="0" w14:sx="0" w14:sy="0" w14:kx="0" w14:ky="0" w14:algn="none">
          <w14:srgbClr w14:val="000000"/>
        </w14:shadow>
      </w:rPr>
    </w:lvl>
  </w:abstractNum>
  <w:abstractNum w:abstractNumId="6">
    <w:nsid w:val="51893D8A"/>
    <w:multiLevelType w:val="multilevel"/>
    <w:tmpl w:val="51893D8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52DB633C"/>
    <w:multiLevelType w:val="multilevel"/>
    <w:tmpl w:val="52DB633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657C7FA8"/>
    <w:multiLevelType w:val="multilevel"/>
    <w:tmpl w:val="657C7FA8"/>
    <w:lvl w:ilvl="0" w:tentative="0">
      <w:start w:val="1"/>
      <w:numFmt w:val="decimal"/>
      <w:pStyle w:val="105"/>
      <w:lvlText w:val="%1."/>
      <w:lvlJc w:val="left"/>
      <w:pPr>
        <w:ind w:left="620" w:hanging="420"/>
      </w:pPr>
      <w:rPr>
        <w:rFonts w:hint="eastAsia" w:cs="Times New Roman"/>
        <w:b w:val="0"/>
        <w:bCs w:val="0"/>
        <w:i w:val="0"/>
        <w:iCs w:val="0"/>
        <w:caps w:val="0"/>
        <w:smallCaps w:val="0"/>
        <w:strike w:val="0"/>
        <w:dstrike w:val="0"/>
        <w:vanish w:val="0"/>
        <w:spacing w:val="0"/>
        <w:kern w:val="0"/>
        <w:position w:val="0"/>
        <w:u w:val="none"/>
        <w:vertAlign w:val="baseline"/>
      </w:rPr>
    </w:lvl>
    <w:lvl w:ilvl="1" w:tentative="0">
      <w:start w:val="1"/>
      <w:numFmt w:val="lowerLetter"/>
      <w:lvlText w:val="%2)"/>
      <w:lvlJc w:val="left"/>
      <w:pPr>
        <w:ind w:left="1680" w:hanging="420"/>
      </w:pPr>
      <w:rPr>
        <w:b w:val="0"/>
        <w:bCs w:val="0"/>
        <w:i w:val="0"/>
        <w:iCs w:val="0"/>
        <w:caps w:val="0"/>
        <w:smallCaps w:val="0"/>
        <w:strike w:val="0"/>
        <w:dstrike w:val="0"/>
        <w:vanish w:val="0"/>
        <w:spacing w:val="0"/>
        <w:position w:val="0"/>
        <w:u w:val="none"/>
        <w:vertAlign w:val="baseline"/>
      </w:rPr>
    </w:lvl>
    <w:lvl w:ilvl="2" w:tentative="0">
      <w:start w:val="1"/>
      <w:numFmt w:val="decimal"/>
      <w:lvlText w:val="%3)"/>
      <w:lvlJc w:val="lef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9">
    <w:nsid w:val="754122D5"/>
    <w:multiLevelType w:val="multilevel"/>
    <w:tmpl w:val="754122D5"/>
    <w:lvl w:ilvl="0" w:tentative="0">
      <w:start w:val="1"/>
      <w:numFmt w:val="decimal"/>
      <w:lvlText w:val="表 %1"/>
      <w:lvlJc w:val="left"/>
      <w:pPr>
        <w:ind w:left="420" w:hanging="420"/>
      </w:pPr>
      <w:rPr>
        <w:rFonts w:hint="eastAsia" w:ascii="宋体" w:hAnsi="宋体" w:eastAsia="宋体"/>
        <w:b w:val="0"/>
        <w:bCs/>
        <w:i w:val="0"/>
        <w:iCs w:val="0"/>
        <w:sz w:val="18"/>
        <w:szCs w:val="1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4"/>
  </w:num>
  <w:num w:numId="3">
    <w:abstractNumId w:val="3"/>
  </w:num>
  <w:num w:numId="4">
    <w:abstractNumId w:val="8"/>
  </w:num>
  <w:num w:numId="5">
    <w:abstractNumId w:val="9"/>
  </w:num>
  <w:num w:numId="6">
    <w:abstractNumId w:val="0"/>
  </w:num>
  <w:num w:numId="7">
    <w:abstractNumId w:val="7"/>
  </w:num>
  <w:num w:numId="8">
    <w:abstractNumId w:val="2"/>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A9D"/>
    <w:rsid w:val="00015639"/>
    <w:rsid w:val="000218B1"/>
    <w:rsid w:val="000D1017"/>
    <w:rsid w:val="00111435"/>
    <w:rsid w:val="001B63F3"/>
    <w:rsid w:val="00305B5F"/>
    <w:rsid w:val="0037188D"/>
    <w:rsid w:val="00445F56"/>
    <w:rsid w:val="00492BA5"/>
    <w:rsid w:val="005760BC"/>
    <w:rsid w:val="005B074A"/>
    <w:rsid w:val="005D1A9D"/>
    <w:rsid w:val="0062058F"/>
    <w:rsid w:val="00633BE6"/>
    <w:rsid w:val="006679B8"/>
    <w:rsid w:val="00730493"/>
    <w:rsid w:val="0081518E"/>
    <w:rsid w:val="008245F6"/>
    <w:rsid w:val="00A04DDE"/>
    <w:rsid w:val="00A36C71"/>
    <w:rsid w:val="00A76C36"/>
    <w:rsid w:val="00E70146"/>
    <w:rsid w:val="00F71592"/>
    <w:rsid w:val="04803165"/>
    <w:rsid w:val="0AD21650"/>
    <w:rsid w:val="1CB264AC"/>
    <w:rsid w:val="1EB22AF5"/>
    <w:rsid w:val="27262A74"/>
    <w:rsid w:val="2FC34426"/>
    <w:rsid w:val="345750A4"/>
    <w:rsid w:val="38AB5FDE"/>
    <w:rsid w:val="519F340D"/>
    <w:rsid w:val="56F645C4"/>
    <w:rsid w:val="588E2647"/>
    <w:rsid w:val="65FD2C93"/>
    <w:rsid w:val="66313560"/>
    <w:rsid w:val="6AA62FC8"/>
    <w:rsid w:val="6C833D31"/>
    <w:rsid w:val="75545758"/>
    <w:rsid w:val="76A557AE"/>
    <w:rsid w:val="7B332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semiHidden="0" w:name="heading 5"/>
    <w:lsdException w:qFormat="1" w:uiPriority="0"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0" w:firstLineChars="200"/>
      <w:jc w:val="both"/>
    </w:pPr>
    <w:rPr>
      <w:rFonts w:ascii="宋体" w:hAnsi="宋体" w:eastAsia="宋体" w:cs="宋体"/>
      <w:kern w:val="0"/>
      <w:sz w:val="21"/>
      <w:szCs w:val="21"/>
      <w:lang w:val="en-US" w:eastAsia="zh-CN" w:bidi="ar-SA"/>
    </w:rPr>
  </w:style>
  <w:style w:type="paragraph" w:styleId="2">
    <w:name w:val="heading 1"/>
    <w:basedOn w:val="1"/>
    <w:next w:val="1"/>
    <w:link w:val="46"/>
    <w:qFormat/>
    <w:uiPriority w:val="9"/>
    <w:pPr>
      <w:keepNext/>
      <w:keepLines/>
      <w:numPr>
        <w:ilvl w:val="0"/>
        <w:numId w:val="1"/>
      </w:numPr>
      <w:tabs>
        <w:tab w:val="left" w:pos="420"/>
      </w:tabs>
      <w:spacing w:before="312" w:beforeLines="50" w:after="312" w:afterLines="50"/>
      <w:ind w:firstLineChars="0"/>
      <w:jc w:val="left"/>
      <w:outlineLvl w:val="0"/>
    </w:pPr>
    <w:rPr>
      <w:b/>
      <w:bCs/>
      <w:kern w:val="44"/>
      <w:sz w:val="28"/>
      <w:szCs w:val="28"/>
      <w:lang w:val="zh-CN"/>
    </w:rPr>
  </w:style>
  <w:style w:type="paragraph" w:styleId="3">
    <w:name w:val="heading 2"/>
    <w:basedOn w:val="1"/>
    <w:next w:val="1"/>
    <w:link w:val="47"/>
    <w:qFormat/>
    <w:uiPriority w:val="0"/>
    <w:pPr>
      <w:keepNext/>
      <w:keepLines/>
      <w:numPr>
        <w:ilvl w:val="1"/>
        <w:numId w:val="1"/>
      </w:numPr>
      <w:tabs>
        <w:tab w:val="left" w:pos="420"/>
      </w:tabs>
      <w:spacing w:beforeLines="50" w:afterLines="50"/>
      <w:ind w:firstLineChars="0"/>
      <w:jc w:val="left"/>
      <w:outlineLvl w:val="1"/>
    </w:pPr>
    <w:rPr>
      <w:b/>
      <w:bCs/>
      <w:kern w:val="2"/>
      <w:sz w:val="24"/>
      <w:szCs w:val="24"/>
      <w:lang w:val="zh-CN"/>
    </w:rPr>
  </w:style>
  <w:style w:type="paragraph" w:styleId="4">
    <w:name w:val="heading 3"/>
    <w:basedOn w:val="1"/>
    <w:next w:val="1"/>
    <w:link w:val="48"/>
    <w:qFormat/>
    <w:uiPriority w:val="0"/>
    <w:pPr>
      <w:keepNext/>
      <w:keepLines/>
      <w:numPr>
        <w:ilvl w:val="2"/>
        <w:numId w:val="1"/>
      </w:numPr>
      <w:tabs>
        <w:tab w:val="left" w:pos="420"/>
      </w:tabs>
      <w:spacing w:beforeLines="50" w:afterLines="50"/>
      <w:ind w:firstLineChars="0"/>
      <w:jc w:val="left"/>
      <w:outlineLvl w:val="2"/>
    </w:pPr>
    <w:rPr>
      <w:b/>
      <w:bCs/>
      <w:kern w:val="2"/>
      <w:sz w:val="24"/>
      <w:szCs w:val="24"/>
      <w:lang w:val="zh-CN"/>
    </w:rPr>
  </w:style>
  <w:style w:type="paragraph" w:styleId="5">
    <w:name w:val="heading 4"/>
    <w:basedOn w:val="1"/>
    <w:next w:val="1"/>
    <w:link w:val="49"/>
    <w:qFormat/>
    <w:uiPriority w:val="0"/>
    <w:pPr>
      <w:keepNext/>
      <w:keepLines/>
      <w:numPr>
        <w:ilvl w:val="3"/>
        <w:numId w:val="1"/>
      </w:numPr>
      <w:tabs>
        <w:tab w:val="left" w:pos="420"/>
      </w:tabs>
      <w:spacing w:before="50" w:beforeLines="50" w:after="50" w:afterLines="50"/>
      <w:ind w:firstLineChars="0"/>
      <w:jc w:val="left"/>
      <w:outlineLvl w:val="3"/>
    </w:pPr>
    <w:rPr>
      <w:b/>
      <w:bCs/>
      <w:kern w:val="2"/>
      <w:lang w:val="zh-CN"/>
    </w:rPr>
  </w:style>
  <w:style w:type="paragraph" w:styleId="6">
    <w:name w:val="heading 5"/>
    <w:basedOn w:val="1"/>
    <w:next w:val="1"/>
    <w:link w:val="50"/>
    <w:unhideWhenUsed/>
    <w:qFormat/>
    <w:uiPriority w:val="9"/>
    <w:pPr>
      <w:keepNext/>
      <w:keepLines/>
      <w:numPr>
        <w:ilvl w:val="4"/>
        <w:numId w:val="1"/>
      </w:numPr>
      <w:tabs>
        <w:tab w:val="left" w:pos="420"/>
      </w:tabs>
      <w:spacing w:before="50" w:beforeLines="50" w:after="50" w:afterLines="50"/>
      <w:ind w:firstLineChars="0"/>
      <w:jc w:val="left"/>
      <w:outlineLvl w:val="4"/>
    </w:pPr>
    <w:rPr>
      <w:b/>
      <w:bCs/>
      <w:kern w:val="2"/>
    </w:rPr>
  </w:style>
  <w:style w:type="paragraph" w:styleId="7">
    <w:name w:val="heading 6"/>
    <w:basedOn w:val="1"/>
    <w:next w:val="1"/>
    <w:link w:val="51"/>
    <w:unhideWhenUsed/>
    <w:qFormat/>
    <w:uiPriority w:val="0"/>
    <w:pPr>
      <w:keepNext/>
      <w:keepLines/>
      <w:numPr>
        <w:ilvl w:val="5"/>
        <w:numId w:val="1"/>
      </w:numPr>
      <w:tabs>
        <w:tab w:val="left" w:pos="420"/>
      </w:tabs>
      <w:spacing w:before="50" w:beforeLines="50" w:after="50" w:afterLines="50"/>
      <w:ind w:firstLineChars="0"/>
      <w:jc w:val="left"/>
      <w:outlineLvl w:val="5"/>
    </w:pPr>
    <w:rPr>
      <w:b/>
      <w:bCs/>
      <w:kern w:val="2"/>
      <w:lang w:val="zh-CN"/>
    </w:rPr>
  </w:style>
  <w:style w:type="paragraph" w:styleId="8">
    <w:name w:val="heading 7"/>
    <w:basedOn w:val="1"/>
    <w:next w:val="1"/>
    <w:link w:val="52"/>
    <w:unhideWhenUsed/>
    <w:qFormat/>
    <w:uiPriority w:val="9"/>
    <w:pPr>
      <w:keepNext/>
      <w:keepLines/>
      <w:numPr>
        <w:ilvl w:val="6"/>
        <w:numId w:val="1"/>
      </w:numPr>
      <w:tabs>
        <w:tab w:val="left" w:pos="420"/>
      </w:tabs>
      <w:spacing w:before="50" w:beforeLines="50" w:after="50" w:afterLines="50"/>
      <w:ind w:firstLineChars="0"/>
      <w:jc w:val="left"/>
      <w:outlineLvl w:val="6"/>
    </w:pPr>
    <w:rPr>
      <w:b/>
      <w:bCs/>
      <w:kern w:val="2"/>
      <w:lang w:val="zh-CN"/>
    </w:rPr>
  </w:style>
  <w:style w:type="paragraph" w:styleId="9">
    <w:name w:val="heading 8"/>
    <w:basedOn w:val="1"/>
    <w:next w:val="1"/>
    <w:link w:val="53"/>
    <w:unhideWhenUsed/>
    <w:qFormat/>
    <w:uiPriority w:val="9"/>
    <w:pPr>
      <w:keepNext/>
      <w:keepLines/>
      <w:numPr>
        <w:ilvl w:val="7"/>
        <w:numId w:val="1"/>
      </w:numPr>
      <w:tabs>
        <w:tab w:val="left" w:pos="420"/>
      </w:tabs>
      <w:spacing w:before="50" w:beforeLines="50" w:after="50" w:afterLines="50"/>
      <w:ind w:firstLineChars="0"/>
      <w:jc w:val="left"/>
      <w:outlineLvl w:val="7"/>
    </w:pPr>
    <w:rPr>
      <w:b/>
      <w:bCs/>
      <w:kern w:val="2"/>
    </w:rPr>
  </w:style>
  <w:style w:type="paragraph" w:styleId="10">
    <w:name w:val="heading 9"/>
    <w:basedOn w:val="1"/>
    <w:next w:val="1"/>
    <w:link w:val="54"/>
    <w:unhideWhenUsed/>
    <w:qFormat/>
    <w:uiPriority w:val="9"/>
    <w:pPr>
      <w:keepNext/>
      <w:keepLines/>
      <w:numPr>
        <w:ilvl w:val="8"/>
        <w:numId w:val="1"/>
      </w:numPr>
      <w:tabs>
        <w:tab w:val="left" w:pos="420"/>
      </w:tabs>
      <w:spacing w:before="50" w:beforeLines="50" w:after="50" w:afterLines="50"/>
      <w:ind w:firstLineChars="0"/>
      <w:jc w:val="left"/>
      <w:outlineLvl w:val="8"/>
    </w:pPr>
    <w:rPr>
      <w:b/>
      <w:bCs/>
      <w:kern w:val="2"/>
    </w:rPr>
  </w:style>
  <w:style w:type="character" w:default="1" w:styleId="36">
    <w:name w:val="Default Paragraph Font"/>
    <w:semiHidden/>
    <w:unhideWhenUsed/>
    <w:qFormat/>
    <w:uiPriority w:val="1"/>
  </w:style>
  <w:style w:type="table" w:default="1" w:styleId="42">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64"/>
    <w:unhideWhenUsed/>
    <w:qFormat/>
    <w:uiPriority w:val="99"/>
    <w:pPr>
      <w:spacing w:line="240" w:lineRule="auto"/>
      <w:ind w:firstLine="200"/>
    </w:pPr>
    <w:rPr>
      <w:rFonts w:cs="Times New Roman"/>
      <w:b/>
      <w:bCs/>
      <w:kern w:val="2"/>
      <w:szCs w:val="24"/>
      <w:lang w:val="zh-CN"/>
    </w:rPr>
  </w:style>
  <w:style w:type="paragraph" w:styleId="12">
    <w:name w:val="annotation text"/>
    <w:basedOn w:val="1"/>
    <w:link w:val="56"/>
    <w:unhideWhenUsed/>
    <w:qFormat/>
    <w:uiPriority w:val="0"/>
    <w:pPr>
      <w:jc w:val="left"/>
    </w:pPr>
  </w:style>
  <w:style w:type="paragraph" w:styleId="13">
    <w:name w:val="toc 7"/>
    <w:basedOn w:val="1"/>
    <w:next w:val="1"/>
    <w:unhideWhenUsed/>
    <w:qFormat/>
    <w:uiPriority w:val="39"/>
    <w:pPr>
      <w:spacing w:line="240" w:lineRule="auto"/>
      <w:ind w:left="1440" w:firstLine="200"/>
      <w:jc w:val="left"/>
    </w:pPr>
    <w:rPr>
      <w:rFonts w:ascii="Calibri" w:hAnsi="Calibri" w:cs="Calibri"/>
      <w:kern w:val="2"/>
      <w:sz w:val="18"/>
      <w:szCs w:val="18"/>
    </w:rPr>
  </w:style>
  <w:style w:type="paragraph" w:styleId="14">
    <w:name w:val="Normal Indent"/>
    <w:basedOn w:val="1"/>
    <w:unhideWhenUsed/>
    <w:qFormat/>
    <w:uiPriority w:val="0"/>
    <w:pPr>
      <w:spacing w:line="240" w:lineRule="auto"/>
      <w:ind w:firstLine="420"/>
    </w:pPr>
    <w:rPr>
      <w:rFonts w:cs="Times New Roman"/>
      <w:kern w:val="2"/>
      <w:szCs w:val="24"/>
    </w:rPr>
  </w:style>
  <w:style w:type="paragraph" w:styleId="15">
    <w:name w:val="caption"/>
    <w:basedOn w:val="1"/>
    <w:next w:val="1"/>
    <w:unhideWhenUsed/>
    <w:qFormat/>
    <w:uiPriority w:val="0"/>
    <w:pPr>
      <w:spacing w:line="240" w:lineRule="auto"/>
      <w:ind w:firstLine="0" w:firstLineChars="0"/>
      <w:jc w:val="center"/>
    </w:pPr>
    <w:rPr>
      <w:sz w:val="18"/>
      <w:szCs w:val="18"/>
    </w:rPr>
  </w:style>
  <w:style w:type="paragraph" w:styleId="16">
    <w:name w:val="Document Map"/>
    <w:basedOn w:val="1"/>
    <w:link w:val="55"/>
    <w:unhideWhenUsed/>
    <w:qFormat/>
    <w:uiPriority w:val="99"/>
    <w:pPr>
      <w:spacing w:line="240" w:lineRule="auto"/>
      <w:ind w:firstLine="200"/>
    </w:pPr>
    <w:rPr>
      <w:rFonts w:cs="Times New Roman"/>
      <w:kern w:val="2"/>
      <w:sz w:val="18"/>
      <w:szCs w:val="18"/>
      <w:lang w:val="zh-CN"/>
    </w:rPr>
  </w:style>
  <w:style w:type="paragraph" w:styleId="17">
    <w:name w:val="Body Text"/>
    <w:basedOn w:val="1"/>
    <w:link w:val="157"/>
    <w:qFormat/>
    <w:uiPriority w:val="1"/>
    <w:pPr>
      <w:spacing w:after="120"/>
    </w:pPr>
  </w:style>
  <w:style w:type="paragraph" w:styleId="18">
    <w:name w:val="Body Text Indent"/>
    <w:basedOn w:val="1"/>
    <w:link w:val="57"/>
    <w:unhideWhenUsed/>
    <w:qFormat/>
    <w:uiPriority w:val="99"/>
    <w:pPr>
      <w:widowControl/>
      <w:spacing w:after="120" w:line="240" w:lineRule="auto"/>
      <w:ind w:left="420" w:leftChars="200" w:firstLine="0" w:firstLineChars="0"/>
      <w:jc w:val="left"/>
    </w:pPr>
    <w:rPr>
      <w:sz w:val="24"/>
      <w:szCs w:val="24"/>
    </w:rPr>
  </w:style>
  <w:style w:type="paragraph" w:styleId="19">
    <w:name w:val="toc 5"/>
    <w:basedOn w:val="1"/>
    <w:next w:val="1"/>
    <w:unhideWhenUsed/>
    <w:qFormat/>
    <w:uiPriority w:val="39"/>
    <w:pPr>
      <w:spacing w:line="240" w:lineRule="auto"/>
      <w:ind w:left="960" w:firstLine="200"/>
      <w:jc w:val="left"/>
    </w:pPr>
    <w:rPr>
      <w:rFonts w:ascii="Calibri" w:hAnsi="Calibri" w:cs="Calibri"/>
      <w:kern w:val="2"/>
      <w:sz w:val="18"/>
      <w:szCs w:val="18"/>
    </w:rPr>
  </w:style>
  <w:style w:type="paragraph" w:styleId="20">
    <w:name w:val="toc 3"/>
    <w:basedOn w:val="1"/>
    <w:next w:val="1"/>
    <w:qFormat/>
    <w:uiPriority w:val="39"/>
    <w:pPr>
      <w:ind w:left="840" w:leftChars="400"/>
    </w:pPr>
  </w:style>
  <w:style w:type="paragraph" w:styleId="21">
    <w:name w:val="toc 8"/>
    <w:basedOn w:val="1"/>
    <w:next w:val="1"/>
    <w:unhideWhenUsed/>
    <w:qFormat/>
    <w:uiPriority w:val="39"/>
    <w:pPr>
      <w:spacing w:line="240" w:lineRule="auto"/>
      <w:ind w:left="1680" w:firstLine="200"/>
      <w:jc w:val="left"/>
    </w:pPr>
    <w:rPr>
      <w:rFonts w:ascii="Calibri" w:hAnsi="Calibri" w:cs="Calibri"/>
      <w:kern w:val="2"/>
      <w:sz w:val="18"/>
      <w:szCs w:val="18"/>
    </w:rPr>
  </w:style>
  <w:style w:type="paragraph" w:styleId="22">
    <w:name w:val="Date"/>
    <w:basedOn w:val="1"/>
    <w:next w:val="1"/>
    <w:link w:val="140"/>
    <w:qFormat/>
    <w:uiPriority w:val="0"/>
    <w:pPr>
      <w:spacing w:line="276" w:lineRule="auto"/>
      <w:ind w:left="100" w:leftChars="2500" w:firstLine="0" w:firstLineChars="0"/>
    </w:pPr>
    <w:rPr>
      <w:rFonts w:ascii="Courier New" w:hAnsi="Courier New" w:eastAsia="仿宋" w:cs="Times New Roman"/>
      <w:kern w:val="2"/>
      <w:sz w:val="24"/>
      <w:szCs w:val="20"/>
    </w:rPr>
  </w:style>
  <w:style w:type="paragraph" w:styleId="23">
    <w:name w:val="Body Text Indent 2"/>
    <w:basedOn w:val="1"/>
    <w:link w:val="131"/>
    <w:qFormat/>
    <w:uiPriority w:val="0"/>
    <w:pPr>
      <w:spacing w:after="120" w:line="480" w:lineRule="auto"/>
      <w:ind w:left="420" w:leftChars="200" w:firstLine="0" w:firstLineChars="0"/>
    </w:pPr>
    <w:rPr>
      <w:rFonts w:ascii="Courier New" w:hAnsi="Courier New" w:eastAsia="仿宋" w:cs="Times New Roman"/>
      <w:kern w:val="2"/>
      <w:sz w:val="24"/>
      <w:szCs w:val="20"/>
    </w:rPr>
  </w:style>
  <w:style w:type="paragraph" w:styleId="24">
    <w:name w:val="Balloon Text"/>
    <w:basedOn w:val="1"/>
    <w:link w:val="60"/>
    <w:unhideWhenUsed/>
    <w:qFormat/>
    <w:uiPriority w:val="99"/>
    <w:pPr>
      <w:spacing w:line="240" w:lineRule="auto"/>
      <w:ind w:firstLine="200"/>
    </w:pPr>
    <w:rPr>
      <w:rFonts w:cs="Times New Roman"/>
      <w:kern w:val="2"/>
      <w:sz w:val="18"/>
      <w:szCs w:val="18"/>
      <w:lang w:val="zh-CN"/>
    </w:rPr>
  </w:style>
  <w:style w:type="paragraph" w:styleId="25">
    <w:name w:val="footer"/>
    <w:basedOn w:val="1"/>
    <w:link w:val="45"/>
    <w:unhideWhenUsed/>
    <w:qFormat/>
    <w:uiPriority w:val="0"/>
    <w:pPr>
      <w:tabs>
        <w:tab w:val="center" w:pos="4153"/>
        <w:tab w:val="right" w:pos="8306"/>
      </w:tabs>
      <w:snapToGrid w:val="0"/>
      <w:jc w:val="left"/>
    </w:pPr>
    <w:rPr>
      <w:sz w:val="18"/>
      <w:szCs w:val="18"/>
    </w:rPr>
  </w:style>
  <w:style w:type="paragraph" w:styleId="26">
    <w:name w:val="header"/>
    <w:basedOn w:val="1"/>
    <w:link w:val="44"/>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toc 4"/>
    <w:basedOn w:val="1"/>
    <w:next w:val="1"/>
    <w:unhideWhenUsed/>
    <w:qFormat/>
    <w:uiPriority w:val="39"/>
    <w:pPr>
      <w:spacing w:line="240" w:lineRule="auto"/>
      <w:ind w:left="720" w:firstLine="200"/>
      <w:jc w:val="left"/>
    </w:pPr>
    <w:rPr>
      <w:rFonts w:ascii="Calibri" w:hAnsi="Calibri" w:cs="Calibri"/>
      <w:kern w:val="2"/>
      <w:sz w:val="18"/>
      <w:szCs w:val="18"/>
    </w:rPr>
  </w:style>
  <w:style w:type="paragraph" w:styleId="29">
    <w:name w:val="footnote text"/>
    <w:basedOn w:val="1"/>
    <w:link w:val="61"/>
    <w:qFormat/>
    <w:uiPriority w:val="0"/>
    <w:pPr>
      <w:tabs>
        <w:tab w:val="left" w:pos="0"/>
      </w:tabs>
      <w:snapToGrid w:val="0"/>
      <w:spacing w:line="240" w:lineRule="auto"/>
      <w:ind w:firstLine="200"/>
      <w:jc w:val="left"/>
    </w:pPr>
    <w:rPr>
      <w:rFonts w:hAnsi="Calibri" w:eastAsia="黑体" w:cs="Times New Roman"/>
      <w:kern w:val="2"/>
      <w:sz w:val="18"/>
      <w:szCs w:val="18"/>
      <w:lang w:val="zh-CN"/>
    </w:rPr>
  </w:style>
  <w:style w:type="paragraph" w:styleId="30">
    <w:name w:val="toc 6"/>
    <w:basedOn w:val="1"/>
    <w:next w:val="1"/>
    <w:unhideWhenUsed/>
    <w:qFormat/>
    <w:uiPriority w:val="39"/>
    <w:pPr>
      <w:spacing w:line="240" w:lineRule="auto"/>
      <w:ind w:left="1200" w:firstLine="200"/>
      <w:jc w:val="left"/>
    </w:pPr>
    <w:rPr>
      <w:rFonts w:ascii="Calibri" w:hAnsi="Calibri" w:cs="Calibri"/>
      <w:kern w:val="2"/>
      <w:sz w:val="18"/>
      <w:szCs w:val="18"/>
    </w:rPr>
  </w:style>
  <w:style w:type="paragraph" w:styleId="31">
    <w:name w:val="toc 2"/>
    <w:basedOn w:val="1"/>
    <w:next w:val="1"/>
    <w:qFormat/>
    <w:uiPriority w:val="39"/>
    <w:pPr>
      <w:ind w:left="420" w:leftChars="200"/>
    </w:pPr>
  </w:style>
  <w:style w:type="paragraph" w:styleId="32">
    <w:name w:val="toc 9"/>
    <w:basedOn w:val="1"/>
    <w:next w:val="1"/>
    <w:unhideWhenUsed/>
    <w:qFormat/>
    <w:uiPriority w:val="39"/>
    <w:pPr>
      <w:spacing w:line="240" w:lineRule="auto"/>
      <w:ind w:left="1920" w:firstLine="200"/>
      <w:jc w:val="left"/>
    </w:pPr>
    <w:rPr>
      <w:rFonts w:ascii="Calibri" w:hAnsi="Calibri" w:cs="Calibri"/>
      <w:kern w:val="2"/>
      <w:sz w:val="18"/>
      <w:szCs w:val="18"/>
    </w:rPr>
  </w:style>
  <w:style w:type="paragraph" w:styleId="33">
    <w:name w:val="Body Text 2"/>
    <w:basedOn w:val="1"/>
    <w:link w:val="62"/>
    <w:qFormat/>
    <w:uiPriority w:val="0"/>
    <w:pPr>
      <w:spacing w:after="120" w:line="480" w:lineRule="auto"/>
      <w:ind w:firstLine="200"/>
    </w:pPr>
    <w:rPr>
      <w:rFonts w:ascii="Calibri" w:hAnsi="Calibri" w:cs="Times New Roman"/>
      <w:kern w:val="2"/>
      <w:szCs w:val="22"/>
    </w:rPr>
  </w:style>
  <w:style w:type="paragraph" w:styleId="34">
    <w:name w:val="HTML Preformatted"/>
    <w:basedOn w:val="1"/>
    <w:link w:val="6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sz w:val="24"/>
      <w:szCs w:val="24"/>
    </w:rPr>
  </w:style>
  <w:style w:type="paragraph" w:styleId="35">
    <w:name w:val="Normal (Web)"/>
    <w:basedOn w:val="1"/>
    <w:unhideWhenUsed/>
    <w:qFormat/>
    <w:uiPriority w:val="99"/>
    <w:pPr>
      <w:widowControl/>
      <w:spacing w:before="100" w:beforeAutospacing="1" w:after="100" w:afterAutospacing="1" w:line="240" w:lineRule="auto"/>
      <w:ind w:firstLine="0" w:firstLineChars="0"/>
      <w:jc w:val="left"/>
    </w:pPr>
    <w:rPr>
      <w:sz w:val="24"/>
      <w:szCs w:val="24"/>
    </w:rPr>
  </w:style>
  <w:style w:type="character" w:styleId="37">
    <w:name w:val="page number"/>
    <w:basedOn w:val="36"/>
    <w:qFormat/>
    <w:uiPriority w:val="0"/>
  </w:style>
  <w:style w:type="character" w:styleId="38">
    <w:name w:val="FollowedHyperlink"/>
    <w:basedOn w:val="36"/>
    <w:unhideWhenUsed/>
    <w:qFormat/>
    <w:uiPriority w:val="99"/>
    <w:rPr>
      <w:color w:val="954F72"/>
      <w:u w:val="single"/>
    </w:rPr>
  </w:style>
  <w:style w:type="character" w:styleId="39">
    <w:name w:val="Emphasis"/>
    <w:qFormat/>
    <w:uiPriority w:val="20"/>
    <w:rPr>
      <w:i/>
      <w:iCs/>
    </w:rPr>
  </w:style>
  <w:style w:type="character" w:styleId="40">
    <w:name w:val="Hyperlink"/>
    <w:basedOn w:val="36"/>
    <w:unhideWhenUsed/>
    <w:qFormat/>
    <w:uiPriority w:val="99"/>
    <w:rPr>
      <w:color w:val="0000FF" w:themeColor="hyperlink"/>
      <w:u w:val="single"/>
      <w14:textFill>
        <w14:solidFill>
          <w14:schemeClr w14:val="hlink"/>
        </w14:solidFill>
      </w14:textFill>
    </w:rPr>
  </w:style>
  <w:style w:type="character" w:styleId="41">
    <w:name w:val="annotation reference"/>
    <w:unhideWhenUsed/>
    <w:qFormat/>
    <w:uiPriority w:val="0"/>
    <w:rPr>
      <w:sz w:val="21"/>
      <w:szCs w:val="21"/>
    </w:rPr>
  </w:style>
  <w:style w:type="table" w:styleId="43">
    <w:name w:val="Table Grid"/>
    <w:basedOn w:val="42"/>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44">
    <w:name w:val="页眉 字符"/>
    <w:basedOn w:val="36"/>
    <w:link w:val="26"/>
    <w:qFormat/>
    <w:uiPriority w:val="0"/>
    <w:rPr>
      <w:sz w:val="18"/>
      <w:szCs w:val="18"/>
    </w:rPr>
  </w:style>
  <w:style w:type="character" w:customStyle="1" w:styleId="45">
    <w:name w:val="页脚 字符"/>
    <w:basedOn w:val="36"/>
    <w:link w:val="25"/>
    <w:qFormat/>
    <w:uiPriority w:val="0"/>
    <w:rPr>
      <w:sz w:val="18"/>
      <w:szCs w:val="18"/>
    </w:rPr>
  </w:style>
  <w:style w:type="character" w:customStyle="1" w:styleId="46">
    <w:name w:val="标题 1 字符"/>
    <w:basedOn w:val="36"/>
    <w:link w:val="2"/>
    <w:qFormat/>
    <w:uiPriority w:val="9"/>
    <w:rPr>
      <w:rFonts w:ascii="宋体" w:hAnsi="宋体" w:eastAsia="宋体" w:cs="宋体"/>
      <w:b/>
      <w:bCs/>
      <w:kern w:val="44"/>
      <w:sz w:val="28"/>
      <w:szCs w:val="28"/>
      <w:lang w:val="zh-CN"/>
    </w:rPr>
  </w:style>
  <w:style w:type="character" w:customStyle="1" w:styleId="47">
    <w:name w:val="标题 2 字符"/>
    <w:basedOn w:val="36"/>
    <w:link w:val="3"/>
    <w:qFormat/>
    <w:uiPriority w:val="0"/>
    <w:rPr>
      <w:rFonts w:ascii="宋体" w:hAnsi="宋体" w:eastAsia="宋体" w:cs="宋体"/>
      <w:b/>
      <w:bCs/>
      <w:sz w:val="24"/>
      <w:szCs w:val="24"/>
      <w:lang w:val="zh-CN"/>
    </w:rPr>
  </w:style>
  <w:style w:type="character" w:customStyle="1" w:styleId="48">
    <w:name w:val="标题 3 字符"/>
    <w:basedOn w:val="36"/>
    <w:link w:val="4"/>
    <w:qFormat/>
    <w:uiPriority w:val="0"/>
    <w:rPr>
      <w:rFonts w:ascii="宋体" w:hAnsi="宋体" w:eastAsia="宋体" w:cs="宋体"/>
      <w:b/>
      <w:bCs/>
      <w:sz w:val="24"/>
      <w:szCs w:val="24"/>
      <w:lang w:val="zh-CN"/>
    </w:rPr>
  </w:style>
  <w:style w:type="character" w:customStyle="1" w:styleId="49">
    <w:name w:val="标题 4 字符"/>
    <w:basedOn w:val="36"/>
    <w:link w:val="5"/>
    <w:qFormat/>
    <w:uiPriority w:val="0"/>
    <w:rPr>
      <w:rFonts w:ascii="宋体" w:hAnsi="宋体" w:eastAsia="宋体" w:cs="宋体"/>
      <w:b/>
      <w:bCs/>
      <w:szCs w:val="21"/>
      <w:lang w:val="zh-CN"/>
    </w:rPr>
  </w:style>
  <w:style w:type="character" w:customStyle="1" w:styleId="50">
    <w:name w:val="标题 5 字符"/>
    <w:basedOn w:val="36"/>
    <w:link w:val="6"/>
    <w:qFormat/>
    <w:uiPriority w:val="9"/>
    <w:rPr>
      <w:rFonts w:ascii="宋体" w:hAnsi="宋体" w:eastAsia="宋体" w:cs="宋体"/>
      <w:b/>
      <w:bCs/>
      <w:szCs w:val="21"/>
    </w:rPr>
  </w:style>
  <w:style w:type="character" w:customStyle="1" w:styleId="51">
    <w:name w:val="标题 6 字符"/>
    <w:basedOn w:val="36"/>
    <w:link w:val="7"/>
    <w:qFormat/>
    <w:uiPriority w:val="0"/>
    <w:rPr>
      <w:rFonts w:ascii="宋体" w:hAnsi="宋体" w:eastAsia="宋体" w:cs="宋体"/>
      <w:b/>
      <w:bCs/>
      <w:szCs w:val="21"/>
      <w:lang w:val="zh-CN"/>
    </w:rPr>
  </w:style>
  <w:style w:type="character" w:customStyle="1" w:styleId="52">
    <w:name w:val="标题 7 字符"/>
    <w:basedOn w:val="36"/>
    <w:link w:val="8"/>
    <w:qFormat/>
    <w:uiPriority w:val="9"/>
    <w:rPr>
      <w:rFonts w:ascii="宋体" w:hAnsi="宋体" w:eastAsia="宋体" w:cs="宋体"/>
      <w:b/>
      <w:bCs/>
      <w:szCs w:val="21"/>
      <w:lang w:val="zh-CN"/>
    </w:rPr>
  </w:style>
  <w:style w:type="character" w:customStyle="1" w:styleId="53">
    <w:name w:val="标题 8 字符"/>
    <w:basedOn w:val="36"/>
    <w:link w:val="9"/>
    <w:qFormat/>
    <w:uiPriority w:val="9"/>
    <w:rPr>
      <w:rFonts w:ascii="宋体" w:hAnsi="宋体" w:eastAsia="宋体" w:cs="宋体"/>
      <w:b/>
      <w:bCs/>
      <w:szCs w:val="21"/>
    </w:rPr>
  </w:style>
  <w:style w:type="character" w:customStyle="1" w:styleId="54">
    <w:name w:val="标题 9 字符"/>
    <w:basedOn w:val="36"/>
    <w:link w:val="10"/>
    <w:qFormat/>
    <w:uiPriority w:val="9"/>
    <w:rPr>
      <w:rFonts w:ascii="宋体" w:hAnsi="宋体" w:eastAsia="宋体" w:cs="宋体"/>
      <w:b/>
      <w:bCs/>
      <w:szCs w:val="21"/>
    </w:rPr>
  </w:style>
  <w:style w:type="character" w:customStyle="1" w:styleId="55">
    <w:name w:val="文档结构图 字符"/>
    <w:basedOn w:val="36"/>
    <w:link w:val="16"/>
    <w:qFormat/>
    <w:uiPriority w:val="99"/>
    <w:rPr>
      <w:rFonts w:ascii="宋体" w:hAnsi="宋体" w:eastAsia="宋体" w:cs="Times New Roman"/>
      <w:sz w:val="18"/>
      <w:szCs w:val="18"/>
      <w:lang w:val="zh-CN"/>
    </w:rPr>
  </w:style>
  <w:style w:type="character" w:customStyle="1" w:styleId="56">
    <w:name w:val="批注文字 字符"/>
    <w:basedOn w:val="36"/>
    <w:link w:val="12"/>
    <w:qFormat/>
    <w:uiPriority w:val="0"/>
    <w:rPr>
      <w:rFonts w:ascii="宋体" w:hAnsi="宋体" w:eastAsia="宋体" w:cs="宋体"/>
      <w:kern w:val="0"/>
      <w:szCs w:val="21"/>
    </w:rPr>
  </w:style>
  <w:style w:type="character" w:customStyle="1" w:styleId="57">
    <w:name w:val="正文文本缩进 字符"/>
    <w:basedOn w:val="36"/>
    <w:link w:val="18"/>
    <w:qFormat/>
    <w:uiPriority w:val="99"/>
    <w:rPr>
      <w:rFonts w:ascii="宋体" w:hAnsi="宋体" w:eastAsia="宋体" w:cs="宋体"/>
      <w:kern w:val="0"/>
      <w:sz w:val="24"/>
      <w:szCs w:val="24"/>
    </w:rPr>
  </w:style>
  <w:style w:type="character" w:customStyle="1" w:styleId="58">
    <w:name w:val="日期 字符"/>
    <w:basedOn w:val="36"/>
    <w:qFormat/>
    <w:uiPriority w:val="0"/>
    <w:rPr>
      <w:rFonts w:ascii="宋体" w:hAnsi="宋体" w:eastAsia="宋体" w:cs="宋体"/>
      <w:kern w:val="0"/>
      <w:szCs w:val="21"/>
    </w:rPr>
  </w:style>
  <w:style w:type="character" w:customStyle="1" w:styleId="59">
    <w:name w:val="正文文本缩进 2 字符"/>
    <w:basedOn w:val="36"/>
    <w:qFormat/>
    <w:uiPriority w:val="0"/>
    <w:rPr>
      <w:rFonts w:ascii="宋体" w:hAnsi="宋体" w:eastAsia="宋体" w:cs="宋体"/>
      <w:kern w:val="0"/>
      <w:szCs w:val="21"/>
    </w:rPr>
  </w:style>
  <w:style w:type="character" w:customStyle="1" w:styleId="60">
    <w:name w:val="批注框文本 字符"/>
    <w:basedOn w:val="36"/>
    <w:link w:val="24"/>
    <w:qFormat/>
    <w:uiPriority w:val="99"/>
    <w:rPr>
      <w:rFonts w:ascii="宋体" w:hAnsi="宋体" w:eastAsia="宋体" w:cs="Times New Roman"/>
      <w:sz w:val="18"/>
      <w:szCs w:val="18"/>
      <w:lang w:val="zh-CN"/>
    </w:rPr>
  </w:style>
  <w:style w:type="character" w:customStyle="1" w:styleId="61">
    <w:name w:val="脚注文本 字符"/>
    <w:basedOn w:val="36"/>
    <w:link w:val="29"/>
    <w:qFormat/>
    <w:uiPriority w:val="0"/>
    <w:rPr>
      <w:rFonts w:ascii="宋体" w:hAnsi="Calibri" w:eastAsia="黑体" w:cs="Times New Roman"/>
      <w:sz w:val="18"/>
      <w:szCs w:val="18"/>
      <w:lang w:val="zh-CN"/>
    </w:rPr>
  </w:style>
  <w:style w:type="character" w:customStyle="1" w:styleId="62">
    <w:name w:val="正文文本 2 字符"/>
    <w:basedOn w:val="36"/>
    <w:link w:val="33"/>
    <w:qFormat/>
    <w:uiPriority w:val="0"/>
    <w:rPr>
      <w:rFonts w:ascii="Calibri" w:hAnsi="Calibri" w:eastAsia="宋体" w:cs="Times New Roman"/>
    </w:rPr>
  </w:style>
  <w:style w:type="character" w:customStyle="1" w:styleId="63">
    <w:name w:val="HTML 预设格式 字符"/>
    <w:basedOn w:val="36"/>
    <w:link w:val="34"/>
    <w:qFormat/>
    <w:uiPriority w:val="99"/>
    <w:rPr>
      <w:rFonts w:ascii="宋体" w:hAnsi="宋体" w:eastAsia="宋体" w:cs="宋体"/>
      <w:kern w:val="0"/>
      <w:sz w:val="24"/>
      <w:szCs w:val="24"/>
    </w:rPr>
  </w:style>
  <w:style w:type="character" w:customStyle="1" w:styleId="64">
    <w:name w:val="批注主题 字符"/>
    <w:basedOn w:val="56"/>
    <w:link w:val="11"/>
    <w:qFormat/>
    <w:uiPriority w:val="99"/>
    <w:rPr>
      <w:rFonts w:ascii="宋体" w:hAnsi="宋体" w:eastAsia="宋体" w:cs="Times New Roman"/>
      <w:b/>
      <w:bCs/>
      <w:kern w:val="0"/>
      <w:szCs w:val="24"/>
      <w:lang w:val="zh-CN"/>
    </w:rPr>
  </w:style>
  <w:style w:type="paragraph" w:customStyle="1" w:styleId="65">
    <w:name w:val="修订1"/>
    <w:hidden/>
    <w:semiHidden/>
    <w:qFormat/>
    <w:uiPriority w:val="99"/>
    <w:rPr>
      <w:rFonts w:ascii="宋体" w:hAnsi="宋体" w:eastAsia="宋体" w:cs="Times New Roman"/>
      <w:kern w:val="2"/>
      <w:sz w:val="21"/>
      <w:szCs w:val="24"/>
      <w:lang w:val="en-US" w:eastAsia="zh-CN" w:bidi="ar-SA"/>
    </w:rPr>
  </w:style>
  <w:style w:type="paragraph" w:customStyle="1" w:styleId="66">
    <w:name w:val="修订2"/>
    <w:hidden/>
    <w:semiHidden/>
    <w:qFormat/>
    <w:uiPriority w:val="99"/>
    <w:rPr>
      <w:rFonts w:ascii="宋体" w:hAnsi="宋体" w:eastAsia="宋体" w:cs="Times New Roman"/>
      <w:kern w:val="2"/>
      <w:sz w:val="21"/>
      <w:szCs w:val="24"/>
      <w:lang w:val="en-US" w:eastAsia="zh-CN" w:bidi="ar-SA"/>
    </w:rPr>
  </w:style>
  <w:style w:type="paragraph" w:customStyle="1" w:styleId="67">
    <w:name w:val="修订3"/>
    <w:hidden/>
    <w:semiHidden/>
    <w:qFormat/>
    <w:uiPriority w:val="99"/>
    <w:rPr>
      <w:rFonts w:ascii="宋体" w:hAnsi="宋体" w:eastAsia="宋体" w:cs="Times New Roman"/>
      <w:kern w:val="2"/>
      <w:sz w:val="21"/>
      <w:szCs w:val="24"/>
      <w:lang w:val="en-US" w:eastAsia="zh-CN" w:bidi="ar-SA"/>
    </w:rPr>
  </w:style>
  <w:style w:type="paragraph" w:customStyle="1" w:styleId="68">
    <w:name w:val="修订4"/>
    <w:hidden/>
    <w:semiHidden/>
    <w:qFormat/>
    <w:uiPriority w:val="99"/>
    <w:rPr>
      <w:rFonts w:ascii="宋体" w:hAnsi="宋体" w:eastAsia="宋体" w:cs="Times New Roman"/>
      <w:kern w:val="2"/>
      <w:sz w:val="21"/>
      <w:szCs w:val="24"/>
      <w:lang w:val="en-US" w:eastAsia="zh-CN" w:bidi="ar-SA"/>
    </w:rPr>
  </w:style>
  <w:style w:type="paragraph" w:customStyle="1" w:styleId="69">
    <w:name w:val="封面标准名称"/>
    <w:qFormat/>
    <w:uiPriority w:val="0"/>
    <w:pPr>
      <w:framePr w:w="9639" w:h="6917" w:wrap="around" w:vAnchor="page" w:hAnchor="page" w:xAlign="center" w:y="6408" w:anchorLock="1"/>
      <w:widowControl w:val="0"/>
      <w:spacing w:line="680" w:lineRule="exact"/>
      <w:jc w:val="center"/>
    </w:pPr>
    <w:rPr>
      <w:rFonts w:ascii="黑体" w:hAnsi="Times New Roman" w:eastAsia="黑体" w:cs="Times New Roman"/>
      <w:kern w:val="0"/>
      <w:sz w:val="52"/>
      <w:szCs w:val="20"/>
      <w:lang w:val="en-US" w:eastAsia="zh-CN" w:bidi="ar-SA"/>
    </w:rPr>
  </w:style>
  <w:style w:type="paragraph" w:customStyle="1" w:styleId="70">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71">
    <w:name w:val="列表段落1"/>
    <w:basedOn w:val="1"/>
    <w:qFormat/>
    <w:uiPriority w:val="34"/>
    <w:pPr>
      <w:widowControl/>
      <w:spacing w:line="240" w:lineRule="auto"/>
      <w:ind w:firstLine="420"/>
      <w:jc w:val="left"/>
    </w:pPr>
    <w:rPr>
      <w:sz w:val="24"/>
      <w:szCs w:val="24"/>
    </w:rPr>
  </w:style>
  <w:style w:type="character" w:customStyle="1" w:styleId="72">
    <w:name w:val="列表段落 字符"/>
    <w:link w:val="73"/>
    <w:qFormat/>
    <w:locked/>
    <w:uiPriority w:val="34"/>
    <w:rPr>
      <w:sz w:val="24"/>
      <w:szCs w:val="24"/>
    </w:rPr>
  </w:style>
  <w:style w:type="paragraph" w:customStyle="1" w:styleId="73">
    <w:name w:val="列出段落1"/>
    <w:basedOn w:val="1"/>
    <w:link w:val="72"/>
    <w:qFormat/>
    <w:uiPriority w:val="34"/>
    <w:pPr>
      <w:spacing w:line="240" w:lineRule="auto"/>
      <w:ind w:left="720" w:firstLine="200"/>
      <w:contextualSpacing/>
    </w:pPr>
    <w:rPr>
      <w:rFonts w:asciiTheme="minorHAnsi" w:hAnsiTheme="minorHAnsi" w:eastAsiaTheme="minorEastAsia" w:cstheme="minorBidi"/>
      <w:kern w:val="2"/>
      <w:sz w:val="24"/>
      <w:szCs w:val="24"/>
    </w:rPr>
  </w:style>
  <w:style w:type="paragraph" w:customStyle="1" w:styleId="74">
    <w:name w:val="标准编号"/>
    <w:basedOn w:val="1"/>
    <w:qFormat/>
    <w:uiPriority w:val="0"/>
    <w:pPr>
      <w:spacing w:line="240" w:lineRule="auto"/>
      <w:ind w:firstLine="200"/>
      <w:jc w:val="center"/>
    </w:pPr>
    <w:rPr>
      <w:rFonts w:ascii="黑体" w:eastAsia="黑体" w:cs="Times New Roman"/>
      <w:b/>
      <w:bCs/>
      <w:kern w:val="2"/>
      <w:sz w:val="30"/>
      <w:szCs w:val="24"/>
    </w:rPr>
  </w:style>
  <w:style w:type="paragraph" w:customStyle="1" w:styleId="75">
    <w:name w:val="章标题"/>
    <w:next w:val="1"/>
    <w:qFormat/>
    <w:uiPriority w:val="0"/>
    <w:pPr>
      <w:spacing w:beforeLines="50" w:afterLines="50"/>
      <w:jc w:val="both"/>
      <w:outlineLvl w:val="1"/>
    </w:pPr>
    <w:rPr>
      <w:rFonts w:ascii="黑体" w:hAnsi="Times New Roman" w:eastAsia="黑体" w:cs="Times New Roman"/>
      <w:kern w:val="0"/>
      <w:sz w:val="21"/>
      <w:szCs w:val="20"/>
      <w:lang w:val="en-US" w:eastAsia="zh-CN" w:bidi="ar-SA"/>
    </w:rPr>
  </w:style>
  <w:style w:type="paragraph" w:customStyle="1" w:styleId="76">
    <w:name w:val="TOC 标题1"/>
    <w:basedOn w:val="2"/>
    <w:next w:val="1"/>
    <w:unhideWhenUsed/>
    <w:qFormat/>
    <w:uiPriority w:val="39"/>
    <w:pPr>
      <w:widowControl/>
      <w:numPr>
        <w:numId w:val="0"/>
      </w:numPr>
      <w:tabs>
        <w:tab w:val="left" w:pos="0"/>
      </w:tabs>
      <w:spacing w:before="240" w:beforeLines="100" w:afterLines="100" w:line="259" w:lineRule="auto"/>
      <w:outlineLvl w:val="9"/>
    </w:pPr>
    <w:rPr>
      <w:rFonts w:ascii="Calibri Light" w:hAnsi="Calibri Light" w:cs="Times New Roman"/>
      <w:b w:val="0"/>
      <w:bCs w:val="0"/>
      <w:color w:val="2E74B5"/>
      <w:kern w:val="0"/>
      <w:sz w:val="32"/>
      <w:szCs w:val="32"/>
    </w:rPr>
  </w:style>
  <w:style w:type="paragraph" w:customStyle="1" w:styleId="77">
    <w:name w:val="缩进编号"/>
    <w:basedOn w:val="73"/>
    <w:link w:val="78"/>
    <w:qFormat/>
    <w:uiPriority w:val="0"/>
    <w:pPr>
      <w:numPr>
        <w:ilvl w:val="0"/>
        <w:numId w:val="2"/>
      </w:numPr>
      <w:adjustRightInd w:val="0"/>
      <w:snapToGrid w:val="0"/>
      <w:ind w:left="907" w:hanging="425" w:firstLineChars="0"/>
    </w:pPr>
    <w:rPr>
      <w:rFonts w:ascii="宋体" w:hAnsi="宋体"/>
      <w:szCs w:val="21"/>
    </w:rPr>
  </w:style>
  <w:style w:type="character" w:customStyle="1" w:styleId="78">
    <w:name w:val="缩进编号 Char"/>
    <w:link w:val="77"/>
    <w:qFormat/>
    <w:uiPriority w:val="0"/>
    <w:rPr>
      <w:rFonts w:ascii="宋体" w:hAnsi="宋体"/>
      <w:sz w:val="24"/>
      <w:szCs w:val="21"/>
    </w:rPr>
  </w:style>
  <w:style w:type="paragraph" w:customStyle="1" w:styleId="79">
    <w:name w:val="无缩进居中"/>
    <w:basedOn w:val="1"/>
    <w:link w:val="80"/>
    <w:qFormat/>
    <w:uiPriority w:val="0"/>
    <w:pPr>
      <w:spacing w:line="240" w:lineRule="auto"/>
      <w:ind w:firstLine="0" w:firstLineChars="0"/>
      <w:jc w:val="center"/>
    </w:pPr>
    <w:rPr>
      <w:rFonts w:cs="Times New Roman"/>
      <w:kern w:val="2"/>
      <w:szCs w:val="24"/>
      <w:lang w:val="zh-CN"/>
    </w:rPr>
  </w:style>
  <w:style w:type="character" w:customStyle="1" w:styleId="80">
    <w:name w:val="无缩进居中 Char"/>
    <w:link w:val="79"/>
    <w:qFormat/>
    <w:uiPriority w:val="0"/>
    <w:rPr>
      <w:rFonts w:ascii="宋体" w:hAnsi="宋体" w:eastAsia="宋体" w:cs="Times New Roman"/>
      <w:szCs w:val="24"/>
      <w:lang w:val="zh-CN"/>
    </w:rPr>
  </w:style>
  <w:style w:type="paragraph" w:customStyle="1" w:styleId="81">
    <w:name w:val="一级条标题"/>
    <w:next w:val="1"/>
    <w:link w:val="82"/>
    <w:qFormat/>
    <w:uiPriority w:val="0"/>
    <w:pPr>
      <w:outlineLvl w:val="2"/>
    </w:pPr>
    <w:rPr>
      <w:rFonts w:ascii="Times New Roman" w:hAnsi="Times New Roman" w:eastAsia="黑体" w:cs="Times New Roman"/>
      <w:kern w:val="0"/>
      <w:sz w:val="21"/>
      <w:szCs w:val="20"/>
      <w:lang w:val="en-US" w:eastAsia="zh-CN" w:bidi="ar-SA"/>
    </w:rPr>
  </w:style>
  <w:style w:type="character" w:customStyle="1" w:styleId="82">
    <w:name w:val="一级条标题 Char Char"/>
    <w:link w:val="81"/>
    <w:qFormat/>
    <w:uiPriority w:val="0"/>
    <w:rPr>
      <w:rFonts w:ascii="Times New Roman" w:hAnsi="Times New Roman" w:eastAsia="黑体" w:cs="Times New Roman"/>
      <w:kern w:val="0"/>
      <w:szCs w:val="20"/>
    </w:rPr>
  </w:style>
  <w:style w:type="paragraph" w:customStyle="1" w:styleId="83">
    <w:name w:val="段"/>
    <w:link w:val="8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84">
    <w:name w:val="段 Char"/>
    <w:link w:val="83"/>
    <w:qFormat/>
    <w:uiPriority w:val="0"/>
    <w:rPr>
      <w:rFonts w:ascii="宋体" w:hAnsi="Times New Roman" w:eastAsia="宋体" w:cs="Times New Roman"/>
      <w:kern w:val="0"/>
      <w:szCs w:val="20"/>
    </w:rPr>
  </w:style>
  <w:style w:type="paragraph" w:customStyle="1" w:styleId="85">
    <w:name w:val="附录标识"/>
    <w:basedOn w:val="1"/>
    <w:next w:val="83"/>
    <w:qFormat/>
    <w:uiPriority w:val="0"/>
    <w:pPr>
      <w:keepNext/>
      <w:widowControl/>
      <w:shd w:val="clear" w:color="FFFFFF" w:fill="FFFFFF"/>
      <w:tabs>
        <w:tab w:val="left" w:pos="360"/>
        <w:tab w:val="left" w:pos="6405"/>
      </w:tabs>
      <w:spacing w:before="640" w:after="280" w:line="240" w:lineRule="auto"/>
      <w:ind w:firstLine="0" w:firstLineChars="0"/>
      <w:jc w:val="center"/>
      <w:outlineLvl w:val="0"/>
    </w:pPr>
    <w:rPr>
      <w:rFonts w:ascii="黑体" w:eastAsia="黑体" w:cs="Times New Roman"/>
      <w:szCs w:val="20"/>
    </w:rPr>
  </w:style>
  <w:style w:type="paragraph" w:customStyle="1" w:styleId="86">
    <w:name w:val="缩进编号2"/>
    <w:basedOn w:val="73"/>
    <w:link w:val="87"/>
    <w:qFormat/>
    <w:uiPriority w:val="0"/>
    <w:pPr>
      <w:ind w:firstLine="0" w:firstLineChars="0"/>
    </w:pPr>
    <w:rPr>
      <w:rFonts w:ascii="宋体" w:hAnsi="宋体"/>
      <w:sz w:val="21"/>
      <w:szCs w:val="21"/>
    </w:rPr>
  </w:style>
  <w:style w:type="character" w:customStyle="1" w:styleId="87">
    <w:name w:val="缩进编号2 Char"/>
    <w:link w:val="86"/>
    <w:qFormat/>
    <w:uiPriority w:val="0"/>
    <w:rPr>
      <w:rFonts w:ascii="宋体" w:hAnsi="宋体"/>
      <w:szCs w:val="21"/>
    </w:rPr>
  </w:style>
  <w:style w:type="paragraph" w:customStyle="1" w:styleId="88">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Calibri"/>
      <w:b/>
      <w:bCs/>
      <w:spacing w:val="20"/>
      <w:w w:val="148"/>
      <w:kern w:val="0"/>
      <w:sz w:val="52"/>
      <w:szCs w:val="20"/>
      <w:lang w:val="en-US" w:eastAsia="zh-CN" w:bidi="ar-SA"/>
    </w:rPr>
  </w:style>
  <w:style w:type="paragraph" w:customStyle="1" w:styleId="89">
    <w:name w:val="发布日期"/>
    <w:qFormat/>
    <w:uiPriority w:val="0"/>
    <w:rPr>
      <w:rFonts w:ascii="Times New Roman" w:hAnsi="Times New Roman" w:eastAsia="黑体" w:cs="Calibri"/>
      <w:kern w:val="0"/>
      <w:sz w:val="28"/>
      <w:szCs w:val="20"/>
      <w:lang w:val="en-US" w:eastAsia="zh-CN" w:bidi="ar-SA"/>
    </w:rPr>
  </w:style>
  <w:style w:type="paragraph" w:customStyle="1" w:styleId="90">
    <w:name w:val="封面标准号2"/>
    <w:basedOn w:val="1"/>
    <w:qFormat/>
    <w:uiPriority w:val="0"/>
    <w:pPr>
      <w:kinsoku w:val="0"/>
      <w:overflowPunct w:val="0"/>
      <w:autoSpaceDE w:val="0"/>
      <w:autoSpaceDN w:val="0"/>
      <w:adjustRightInd w:val="0"/>
      <w:spacing w:before="357" w:line="280" w:lineRule="exact"/>
      <w:ind w:firstLine="0" w:firstLineChars="0"/>
      <w:jc w:val="right"/>
      <w:textAlignment w:val="center"/>
    </w:pPr>
    <w:rPr>
      <w:rFonts w:cs="Times New Roman"/>
      <w:sz w:val="28"/>
      <w:szCs w:val="20"/>
    </w:rPr>
  </w:style>
  <w:style w:type="paragraph" w:customStyle="1" w:styleId="91">
    <w:name w:val="封面标准文稿类别"/>
    <w:qFormat/>
    <w:uiPriority w:val="0"/>
    <w:pPr>
      <w:spacing w:before="440" w:line="400" w:lineRule="exact"/>
      <w:jc w:val="center"/>
    </w:pPr>
    <w:rPr>
      <w:rFonts w:ascii="宋体" w:hAnsi="Times New Roman" w:eastAsia="宋体" w:cs="Calibri"/>
      <w:kern w:val="0"/>
      <w:sz w:val="24"/>
      <w:szCs w:val="20"/>
      <w:lang w:val="en-US" w:eastAsia="zh-CN" w:bidi="ar-SA"/>
    </w:rPr>
  </w:style>
  <w:style w:type="paragraph" w:customStyle="1" w:styleId="92">
    <w:name w:val="文献分类号"/>
    <w:qFormat/>
    <w:uiPriority w:val="0"/>
    <w:pPr>
      <w:widowControl w:val="0"/>
      <w:textAlignment w:val="center"/>
    </w:pPr>
    <w:rPr>
      <w:rFonts w:ascii="Times New Roman" w:hAnsi="Times New Roman" w:eastAsia="黑体" w:cs="Calibri"/>
      <w:kern w:val="0"/>
      <w:sz w:val="21"/>
      <w:szCs w:val="20"/>
      <w:lang w:val="en-US" w:eastAsia="zh-CN" w:bidi="ar-SA"/>
    </w:rPr>
  </w:style>
  <w:style w:type="paragraph" w:customStyle="1" w:styleId="93">
    <w:name w:val="页眉1"/>
    <w:basedOn w:val="26"/>
    <w:link w:val="94"/>
    <w:qFormat/>
    <w:uiPriority w:val="0"/>
    <w:pPr>
      <w:widowControl/>
      <w:pBdr>
        <w:bottom w:val="none" w:color="auto" w:sz="0" w:space="0"/>
      </w:pBdr>
      <w:tabs>
        <w:tab w:val="center" w:pos="4680"/>
        <w:tab w:val="right" w:pos="9360"/>
        <w:tab w:val="clear" w:pos="4153"/>
        <w:tab w:val="clear" w:pos="8306"/>
      </w:tabs>
      <w:snapToGrid/>
      <w:ind w:firstLine="360"/>
      <w:jc w:val="left"/>
    </w:pPr>
    <w:rPr>
      <w:rFonts w:ascii="黑体" w:hAnsi="黑体" w:eastAsia="黑体" w:cs="Times New Roman"/>
      <w:sz w:val="21"/>
      <w:szCs w:val="21"/>
      <w:lang w:val="zh-CN"/>
    </w:rPr>
  </w:style>
  <w:style w:type="character" w:customStyle="1" w:styleId="94">
    <w:name w:val="页眉1 Char"/>
    <w:link w:val="93"/>
    <w:qFormat/>
    <w:uiPriority w:val="0"/>
    <w:rPr>
      <w:rFonts w:ascii="黑体" w:hAnsi="黑体" w:eastAsia="黑体" w:cs="Times New Roman"/>
      <w:kern w:val="0"/>
      <w:szCs w:val="21"/>
      <w:lang w:val="zh-CN"/>
    </w:rPr>
  </w:style>
  <w:style w:type="paragraph" w:customStyle="1" w:styleId="95">
    <w:name w:val="样式 正文缩进 + 首行缩进:  2 字符"/>
    <w:basedOn w:val="14"/>
    <w:link w:val="96"/>
    <w:qFormat/>
    <w:uiPriority w:val="0"/>
    <w:pPr>
      <w:spacing w:line="360" w:lineRule="auto"/>
      <w:ind w:firstLine="200"/>
    </w:pPr>
    <w:rPr>
      <w:rFonts w:cs="宋体"/>
      <w:sz w:val="24"/>
      <w:szCs w:val="20"/>
    </w:rPr>
  </w:style>
  <w:style w:type="character" w:customStyle="1" w:styleId="96">
    <w:name w:val="样式 正文缩进 + 首行缩进:  2 字符 Char"/>
    <w:link w:val="95"/>
    <w:qFormat/>
    <w:uiPriority w:val="0"/>
    <w:rPr>
      <w:rFonts w:ascii="宋体" w:hAnsi="宋体" w:eastAsia="宋体" w:cs="宋体"/>
      <w:sz w:val="24"/>
      <w:szCs w:val="20"/>
    </w:rPr>
  </w:style>
  <w:style w:type="paragraph" w:customStyle="1" w:styleId="97">
    <w:name w:val="附录"/>
    <w:basedOn w:val="75"/>
    <w:next w:val="1"/>
    <w:link w:val="98"/>
    <w:qFormat/>
    <w:uiPriority w:val="0"/>
    <w:pPr>
      <w:spacing w:beforeLines="0" w:afterLines="0"/>
      <w:jc w:val="center"/>
      <w:outlineLvl w:val="0"/>
    </w:pPr>
    <w:rPr>
      <w:rFonts w:hAnsi="黑体"/>
      <w:szCs w:val="21"/>
    </w:rPr>
  </w:style>
  <w:style w:type="character" w:customStyle="1" w:styleId="98">
    <w:name w:val="附录 Char"/>
    <w:link w:val="97"/>
    <w:qFormat/>
    <w:uiPriority w:val="0"/>
    <w:rPr>
      <w:rFonts w:ascii="黑体" w:hAnsi="黑体" w:eastAsia="黑体" w:cs="Times New Roman"/>
      <w:kern w:val="0"/>
      <w:szCs w:val="21"/>
    </w:rPr>
  </w:style>
  <w:style w:type="paragraph" w:customStyle="1" w:styleId="99">
    <w:name w:val="附录A标题1"/>
    <w:basedOn w:val="3"/>
    <w:next w:val="1"/>
    <w:qFormat/>
    <w:uiPriority w:val="0"/>
    <w:pPr>
      <w:numPr>
        <w:ilvl w:val="0"/>
        <w:numId w:val="3"/>
      </w:numPr>
      <w:tabs>
        <w:tab w:val="left" w:pos="432"/>
        <w:tab w:val="clear" w:pos="420"/>
      </w:tabs>
      <w:spacing w:before="156" w:after="156" w:line="240" w:lineRule="auto"/>
      <w:jc w:val="both"/>
    </w:pPr>
    <w:rPr>
      <w:rFonts w:ascii="黑体" w:hAnsi="黑体" w:eastAsia="黑体" w:cs="Times New Roman"/>
      <w:b w:val="0"/>
      <w:sz w:val="21"/>
      <w:szCs w:val="32"/>
    </w:rPr>
  </w:style>
  <w:style w:type="paragraph" w:customStyle="1" w:styleId="100">
    <w:name w:val="术语2.1"/>
    <w:basedOn w:val="1"/>
    <w:link w:val="101"/>
    <w:qFormat/>
    <w:uiPriority w:val="0"/>
    <w:pPr>
      <w:keepNext/>
      <w:spacing w:line="240" w:lineRule="auto"/>
      <w:ind w:firstLine="0" w:firstLineChars="0"/>
    </w:pPr>
    <w:rPr>
      <w:rFonts w:ascii="黑体" w:hAnsi="黑体" w:eastAsia="黑体" w:cs="Times New Roman"/>
      <w:kern w:val="2"/>
      <w:szCs w:val="24"/>
    </w:rPr>
  </w:style>
  <w:style w:type="character" w:customStyle="1" w:styleId="101">
    <w:name w:val="术语2.1 字符"/>
    <w:basedOn w:val="36"/>
    <w:link w:val="100"/>
    <w:qFormat/>
    <w:uiPriority w:val="0"/>
    <w:rPr>
      <w:rFonts w:ascii="黑体" w:hAnsi="黑体" w:eastAsia="黑体" w:cs="Times New Roman"/>
      <w:szCs w:val="24"/>
    </w:rPr>
  </w:style>
  <w:style w:type="character" w:customStyle="1" w:styleId="102">
    <w:name w:val="tlid-translation"/>
    <w:basedOn w:val="36"/>
    <w:qFormat/>
    <w:uiPriority w:val="0"/>
  </w:style>
  <w:style w:type="paragraph" w:customStyle="1" w:styleId="103">
    <w:name w:val="TOC 标题2"/>
    <w:basedOn w:val="2"/>
    <w:next w:val="1"/>
    <w:unhideWhenUsed/>
    <w:qFormat/>
    <w:uiPriority w:val="39"/>
    <w:pPr>
      <w:widowControl/>
      <w:numPr>
        <w:numId w:val="0"/>
      </w:numPr>
      <w:tabs>
        <w:tab w:val="left" w:pos="0"/>
      </w:tabs>
      <w:spacing w:before="240" w:beforeLines="100" w:afterLines="100" w:line="259" w:lineRule="auto"/>
      <w:outlineLvl w:val="9"/>
    </w:pPr>
    <w:rPr>
      <w:rFonts w:ascii="Calibri Light" w:hAnsi="Calibri Light" w:cs="Times New Roman"/>
      <w:b w:val="0"/>
      <w:bCs w:val="0"/>
      <w:color w:val="2E74B5"/>
      <w:kern w:val="0"/>
      <w:sz w:val="32"/>
      <w:szCs w:val="32"/>
    </w:rPr>
  </w:style>
  <w:style w:type="character" w:customStyle="1" w:styleId="104">
    <w:name w:val="列出段落 Char"/>
    <w:qFormat/>
    <w:locked/>
    <w:uiPriority w:val="34"/>
    <w:rPr>
      <w:sz w:val="24"/>
      <w:szCs w:val="24"/>
    </w:rPr>
  </w:style>
  <w:style w:type="paragraph" w:customStyle="1" w:styleId="105">
    <w:name w:val="标号1"/>
    <w:basedOn w:val="1"/>
    <w:qFormat/>
    <w:uiPriority w:val="0"/>
    <w:pPr>
      <w:numPr>
        <w:ilvl w:val="0"/>
        <w:numId w:val="4"/>
      </w:numPr>
      <w:ind w:firstLine="0" w:firstLineChars="0"/>
      <w:jc w:val="left"/>
    </w:pPr>
    <w:rPr>
      <w:rFonts w:ascii="Arial" w:hAnsi="Arial" w:cs="Times New Roman"/>
    </w:rPr>
  </w:style>
  <w:style w:type="paragraph" w:customStyle="1" w:styleId="106">
    <w:name w:val="表格"/>
    <w:basedOn w:val="1"/>
    <w:qFormat/>
    <w:uiPriority w:val="0"/>
    <w:pPr>
      <w:widowControl/>
      <w:spacing w:line="240" w:lineRule="auto"/>
      <w:ind w:firstLine="0" w:firstLineChars="0"/>
      <w:jc w:val="left"/>
    </w:pPr>
    <w:rPr>
      <w:sz w:val="18"/>
      <w:szCs w:val="18"/>
    </w:rPr>
  </w:style>
  <w:style w:type="paragraph" w:customStyle="1" w:styleId="107">
    <w:name w:val="TOC 标题3"/>
    <w:basedOn w:val="2"/>
    <w:next w:val="1"/>
    <w:unhideWhenUsed/>
    <w:qFormat/>
    <w:uiPriority w:val="39"/>
    <w:pPr>
      <w:widowControl/>
      <w:numPr>
        <w:numId w:val="0"/>
      </w:numPr>
      <w:tabs>
        <w:tab w:val="left" w:pos="0"/>
      </w:tabs>
      <w:spacing w:before="240" w:beforeLines="100" w:afterLines="100" w:line="259" w:lineRule="auto"/>
      <w:outlineLvl w:val="9"/>
    </w:pPr>
    <w:rPr>
      <w:rFonts w:ascii="Calibri Light" w:hAnsi="Calibri Light" w:cs="Times New Roman"/>
      <w:b w:val="0"/>
      <w:bCs w:val="0"/>
      <w:color w:val="2E74B5"/>
      <w:kern w:val="0"/>
      <w:sz w:val="32"/>
      <w:szCs w:val="32"/>
    </w:rPr>
  </w:style>
  <w:style w:type="paragraph" w:customStyle="1" w:styleId="108">
    <w:name w:val="目录标题1"/>
    <w:basedOn w:val="2"/>
    <w:next w:val="1"/>
    <w:unhideWhenUsed/>
    <w:qFormat/>
    <w:uiPriority w:val="39"/>
    <w:pPr>
      <w:widowControl/>
      <w:numPr>
        <w:numId w:val="0"/>
      </w:numPr>
      <w:tabs>
        <w:tab w:val="left" w:pos="0"/>
      </w:tabs>
      <w:spacing w:before="240" w:beforeLines="100" w:afterLines="100" w:line="259" w:lineRule="auto"/>
      <w:outlineLvl w:val="9"/>
    </w:pPr>
    <w:rPr>
      <w:rFonts w:ascii="Calibri Light" w:hAnsi="Calibri Light" w:cs="Times New Roman"/>
      <w:b w:val="0"/>
      <w:bCs w:val="0"/>
      <w:color w:val="2E74B5"/>
      <w:kern w:val="0"/>
      <w:sz w:val="32"/>
      <w:szCs w:val="32"/>
    </w:rPr>
  </w:style>
  <w:style w:type="paragraph" w:customStyle="1" w:styleId="109">
    <w:name w:val="msonormal"/>
    <w:basedOn w:val="1"/>
    <w:qFormat/>
    <w:uiPriority w:val="0"/>
    <w:pPr>
      <w:widowControl/>
      <w:spacing w:before="100" w:beforeAutospacing="1" w:after="100" w:afterAutospacing="1" w:line="240" w:lineRule="auto"/>
      <w:ind w:firstLine="0" w:firstLineChars="0"/>
      <w:jc w:val="left"/>
    </w:pPr>
    <w:rPr>
      <w:sz w:val="24"/>
      <w:szCs w:val="24"/>
    </w:rPr>
  </w:style>
  <w:style w:type="paragraph" w:customStyle="1" w:styleId="110">
    <w:name w:val="font5"/>
    <w:basedOn w:val="1"/>
    <w:qFormat/>
    <w:uiPriority w:val="0"/>
    <w:pPr>
      <w:widowControl/>
      <w:spacing w:before="100" w:beforeAutospacing="1" w:after="100" w:afterAutospacing="1" w:line="240" w:lineRule="auto"/>
      <w:ind w:firstLine="0" w:firstLineChars="0"/>
      <w:jc w:val="left"/>
    </w:pPr>
    <w:rPr>
      <w:rFonts w:ascii="等线" w:hAnsi="等线" w:eastAsia="等线"/>
      <w:sz w:val="18"/>
      <w:szCs w:val="18"/>
    </w:rPr>
  </w:style>
  <w:style w:type="paragraph" w:customStyle="1" w:styleId="111">
    <w:name w:val="xl63"/>
    <w:basedOn w:val="1"/>
    <w:qFormat/>
    <w:uiPriority w:val="0"/>
    <w:pPr>
      <w:widowControl/>
      <w:pBdr>
        <w:top w:val="single" w:color="auto" w:sz="4" w:space="0"/>
        <w:left w:val="single" w:color="auto" w:sz="4" w:space="0"/>
        <w:bottom w:val="single" w:color="auto" w:sz="4" w:space="0"/>
        <w:right w:val="single" w:color="auto" w:sz="4" w:space="0"/>
      </w:pBdr>
      <w:shd w:val="clear" w:color="000000" w:fill="D0CECE"/>
      <w:spacing w:before="100" w:beforeAutospacing="1" w:after="100" w:afterAutospacing="1" w:line="240" w:lineRule="auto"/>
      <w:ind w:firstLine="0" w:firstLineChars="0"/>
      <w:jc w:val="center"/>
    </w:pPr>
    <w:rPr>
      <w:b/>
      <w:bCs/>
      <w:sz w:val="18"/>
      <w:szCs w:val="18"/>
    </w:rPr>
  </w:style>
  <w:style w:type="paragraph" w:customStyle="1" w:styleId="112">
    <w:name w:val="xl64"/>
    <w:basedOn w:val="1"/>
    <w:qFormat/>
    <w:uiPriority w:val="0"/>
    <w:pPr>
      <w:widowControl/>
      <w:pBdr>
        <w:top w:val="single" w:color="auto" w:sz="4" w:space="0"/>
        <w:left w:val="single" w:color="auto" w:sz="4" w:space="0"/>
        <w:bottom w:val="single" w:color="auto" w:sz="4" w:space="0"/>
        <w:right w:val="single" w:color="auto" w:sz="4" w:space="0"/>
      </w:pBdr>
      <w:shd w:val="clear" w:color="000000" w:fill="D0CECE"/>
      <w:spacing w:before="100" w:beforeAutospacing="1" w:after="100" w:afterAutospacing="1" w:line="240" w:lineRule="auto"/>
      <w:ind w:firstLine="0" w:firstLineChars="0"/>
      <w:jc w:val="center"/>
    </w:pPr>
    <w:rPr>
      <w:b/>
      <w:bCs/>
      <w:sz w:val="18"/>
      <w:szCs w:val="18"/>
    </w:rPr>
  </w:style>
  <w:style w:type="paragraph" w:customStyle="1" w:styleId="11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sz w:val="18"/>
      <w:szCs w:val="18"/>
    </w:rPr>
  </w:style>
  <w:style w:type="paragraph" w:customStyle="1" w:styleId="11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sz w:val="18"/>
      <w:szCs w:val="18"/>
    </w:rPr>
  </w:style>
  <w:style w:type="paragraph" w:customStyle="1" w:styleId="115">
    <w:name w:val="xl67"/>
    <w:basedOn w:val="1"/>
    <w:qFormat/>
    <w:uiPriority w:val="0"/>
    <w:pPr>
      <w:widowControl/>
      <w:spacing w:before="100" w:beforeAutospacing="1" w:after="100" w:afterAutospacing="1" w:line="240" w:lineRule="auto"/>
      <w:ind w:firstLine="0" w:firstLineChars="0"/>
      <w:jc w:val="left"/>
    </w:pPr>
    <w:rPr>
      <w:sz w:val="18"/>
      <w:szCs w:val="18"/>
    </w:rPr>
  </w:style>
  <w:style w:type="paragraph" w:customStyle="1" w:styleId="116">
    <w:name w:val="xl68"/>
    <w:basedOn w:val="1"/>
    <w:qFormat/>
    <w:uiPriority w:val="0"/>
    <w:pPr>
      <w:widowControl/>
      <w:spacing w:before="100" w:beforeAutospacing="1" w:after="100" w:afterAutospacing="1" w:line="240" w:lineRule="auto"/>
      <w:ind w:firstLine="0" w:firstLineChars="0"/>
      <w:jc w:val="left"/>
    </w:pPr>
    <w:rPr>
      <w:sz w:val="18"/>
      <w:szCs w:val="18"/>
    </w:rPr>
  </w:style>
  <w:style w:type="paragraph" w:customStyle="1" w:styleId="117">
    <w:name w:val="xl69"/>
    <w:basedOn w:val="1"/>
    <w:qFormat/>
    <w:uiPriority w:val="0"/>
    <w:pPr>
      <w:widowControl/>
      <w:spacing w:before="100" w:beforeAutospacing="1" w:after="100" w:afterAutospacing="1" w:line="240" w:lineRule="auto"/>
      <w:ind w:firstLine="0" w:firstLineChars="0"/>
      <w:jc w:val="left"/>
    </w:pPr>
    <w:rPr>
      <w:sz w:val="18"/>
      <w:szCs w:val="18"/>
    </w:rPr>
  </w:style>
  <w:style w:type="paragraph" w:customStyle="1" w:styleId="11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sz w:val="18"/>
      <w:szCs w:val="18"/>
    </w:rPr>
  </w:style>
  <w:style w:type="paragraph" w:customStyle="1" w:styleId="119">
    <w:name w:val="xl71"/>
    <w:basedOn w:val="1"/>
    <w:qFormat/>
    <w:uiPriority w:val="0"/>
    <w:pPr>
      <w:widowControl/>
      <w:spacing w:before="100" w:beforeAutospacing="1" w:after="100" w:afterAutospacing="1" w:line="240" w:lineRule="auto"/>
      <w:ind w:firstLine="0" w:firstLineChars="0"/>
      <w:jc w:val="center"/>
    </w:pPr>
    <w:rPr>
      <w:sz w:val="18"/>
      <w:szCs w:val="18"/>
    </w:rPr>
  </w:style>
  <w:style w:type="paragraph" w:customStyle="1" w:styleId="120">
    <w:name w:val="xl72"/>
    <w:basedOn w:val="1"/>
    <w:qFormat/>
    <w:uiPriority w:val="0"/>
    <w:pPr>
      <w:widowControl/>
      <w:spacing w:before="100" w:beforeAutospacing="1" w:after="100" w:afterAutospacing="1" w:line="240" w:lineRule="auto"/>
      <w:ind w:firstLine="0" w:firstLineChars="0"/>
      <w:jc w:val="center"/>
    </w:pPr>
    <w:rPr>
      <w:sz w:val="24"/>
      <w:szCs w:val="24"/>
    </w:rPr>
  </w:style>
  <w:style w:type="paragraph" w:customStyle="1" w:styleId="121">
    <w:name w:val="术语"/>
    <w:basedOn w:val="1"/>
    <w:next w:val="1"/>
    <w:link w:val="122"/>
    <w:qFormat/>
    <w:uiPriority w:val="0"/>
    <w:pPr>
      <w:spacing w:line="240" w:lineRule="auto"/>
      <w:ind w:firstLine="420"/>
    </w:pPr>
    <w:rPr>
      <w:rFonts w:ascii="黑体" w:hAnsi="黑体" w:eastAsia="黑体" w:cs="Times New Roman"/>
      <w:bCs/>
      <w:kern w:val="2"/>
      <w:szCs w:val="24"/>
    </w:rPr>
  </w:style>
  <w:style w:type="character" w:customStyle="1" w:styleId="122">
    <w:name w:val="术语 字符"/>
    <w:basedOn w:val="36"/>
    <w:link w:val="121"/>
    <w:qFormat/>
    <w:uiPriority w:val="0"/>
    <w:rPr>
      <w:rFonts w:ascii="黑体" w:hAnsi="黑体" w:eastAsia="黑体" w:cs="Times New Roman"/>
      <w:bCs/>
      <w:szCs w:val="24"/>
    </w:rPr>
  </w:style>
  <w:style w:type="character" w:customStyle="1" w:styleId="123">
    <w:name w:val="标题 1 Char"/>
    <w:basedOn w:val="36"/>
    <w:qFormat/>
    <w:uiPriority w:val="0"/>
    <w:rPr>
      <w:rFonts w:ascii="Courier New" w:hAnsi="Courier New" w:eastAsia="黑体"/>
      <w:bCs/>
      <w:kern w:val="44"/>
      <w:sz w:val="32"/>
      <w:szCs w:val="44"/>
    </w:rPr>
  </w:style>
  <w:style w:type="character" w:customStyle="1" w:styleId="124">
    <w:name w:val="正文文本缩进 Char"/>
    <w:basedOn w:val="36"/>
    <w:qFormat/>
    <w:uiPriority w:val="99"/>
    <w:rPr>
      <w:rFonts w:ascii="Courier New" w:hAnsi="Courier New" w:eastAsia="仿宋"/>
      <w:kern w:val="2"/>
      <w:sz w:val="24"/>
      <w:szCs w:val="24"/>
    </w:rPr>
  </w:style>
  <w:style w:type="character" w:customStyle="1" w:styleId="125">
    <w:name w:val="font31"/>
    <w:basedOn w:val="36"/>
    <w:qFormat/>
    <w:uiPriority w:val="0"/>
    <w:rPr>
      <w:rFonts w:hint="eastAsia" w:ascii="宋体" w:hAnsi="宋体" w:eastAsia="宋体"/>
      <w:color w:val="000000"/>
      <w:sz w:val="24"/>
      <w:szCs w:val="24"/>
      <w:u w:val="none"/>
    </w:rPr>
  </w:style>
  <w:style w:type="character" w:customStyle="1" w:styleId="126">
    <w:name w:val="font11"/>
    <w:basedOn w:val="36"/>
    <w:qFormat/>
    <w:uiPriority w:val="0"/>
    <w:rPr>
      <w:rFonts w:hint="default" w:ascii="Times New Roman" w:hAnsi="Times New Roman" w:cs="Times New Roman"/>
      <w:color w:val="000000"/>
      <w:sz w:val="24"/>
      <w:szCs w:val="24"/>
      <w:u w:val="none"/>
    </w:rPr>
  </w:style>
  <w:style w:type="character" w:customStyle="1" w:styleId="127">
    <w:name w:val="标题 3 Char"/>
    <w:basedOn w:val="36"/>
    <w:qFormat/>
    <w:uiPriority w:val="0"/>
    <w:rPr>
      <w:rFonts w:ascii="Courier New" w:hAnsi="Courier New" w:eastAsia="仿宋"/>
      <w:bCs/>
      <w:kern w:val="2"/>
      <w:sz w:val="32"/>
      <w:szCs w:val="32"/>
    </w:rPr>
  </w:style>
  <w:style w:type="character" w:customStyle="1" w:styleId="128">
    <w:name w:val="页眉 Char"/>
    <w:basedOn w:val="36"/>
    <w:qFormat/>
    <w:uiPriority w:val="0"/>
    <w:rPr>
      <w:rFonts w:ascii="Courier New" w:hAnsi="Courier New" w:eastAsia="仿宋"/>
      <w:kern w:val="2"/>
      <w:sz w:val="18"/>
      <w:szCs w:val="18"/>
    </w:rPr>
  </w:style>
  <w:style w:type="character" w:customStyle="1" w:styleId="129">
    <w:name w:val="页脚 Char"/>
    <w:basedOn w:val="36"/>
    <w:qFormat/>
    <w:uiPriority w:val="99"/>
    <w:rPr>
      <w:rFonts w:ascii="Courier New" w:hAnsi="Courier New" w:eastAsia="仿宋"/>
      <w:kern w:val="2"/>
      <w:sz w:val="18"/>
      <w:szCs w:val="18"/>
    </w:rPr>
  </w:style>
  <w:style w:type="character" w:customStyle="1" w:styleId="130">
    <w:name w:val="标题 2 Char"/>
    <w:basedOn w:val="36"/>
    <w:qFormat/>
    <w:uiPriority w:val="0"/>
    <w:rPr>
      <w:rFonts w:ascii="Calibri Light" w:hAnsi="Calibri Light" w:eastAsia="楷体"/>
      <w:bCs/>
      <w:kern w:val="2"/>
      <w:sz w:val="32"/>
      <w:szCs w:val="32"/>
    </w:rPr>
  </w:style>
  <w:style w:type="character" w:customStyle="1" w:styleId="131">
    <w:name w:val="正文文本缩进 2 字符2"/>
    <w:basedOn w:val="36"/>
    <w:link w:val="23"/>
    <w:qFormat/>
    <w:uiPriority w:val="0"/>
    <w:rPr>
      <w:rFonts w:ascii="Courier New" w:hAnsi="Courier New" w:eastAsia="仿宋" w:cs="Times New Roman"/>
      <w:sz w:val="24"/>
      <w:szCs w:val="20"/>
    </w:rPr>
  </w:style>
  <w:style w:type="character" w:customStyle="1" w:styleId="132">
    <w:name w:val="标题 4 Char"/>
    <w:basedOn w:val="36"/>
    <w:qFormat/>
    <w:uiPriority w:val="0"/>
    <w:rPr>
      <w:rFonts w:ascii="Arial" w:hAnsi="Arial" w:eastAsia="仿宋"/>
      <w:kern w:val="2"/>
      <w:sz w:val="32"/>
      <w:szCs w:val="24"/>
    </w:rPr>
  </w:style>
  <w:style w:type="character" w:customStyle="1" w:styleId="133">
    <w:name w:val="标题 5 Char"/>
    <w:basedOn w:val="36"/>
    <w:qFormat/>
    <w:uiPriority w:val="0"/>
    <w:rPr>
      <w:rFonts w:ascii="Calibri" w:hAnsi="Calibri"/>
      <w:b/>
      <w:kern w:val="2"/>
      <w:sz w:val="28"/>
      <w:szCs w:val="24"/>
    </w:rPr>
  </w:style>
  <w:style w:type="character" w:customStyle="1" w:styleId="134">
    <w:name w:val="文档结构图 Char"/>
    <w:basedOn w:val="36"/>
    <w:qFormat/>
    <w:uiPriority w:val="0"/>
    <w:rPr>
      <w:rFonts w:ascii="宋体" w:hAnsi="Calibri"/>
      <w:kern w:val="2"/>
      <w:sz w:val="18"/>
      <w:szCs w:val="18"/>
    </w:rPr>
  </w:style>
  <w:style w:type="character" w:customStyle="1" w:styleId="135">
    <w:name w:val="批注框文本 Char"/>
    <w:basedOn w:val="36"/>
    <w:qFormat/>
    <w:uiPriority w:val="0"/>
    <w:rPr>
      <w:rFonts w:ascii="Calibri" w:hAnsi="Calibri"/>
      <w:kern w:val="2"/>
      <w:sz w:val="18"/>
      <w:szCs w:val="18"/>
    </w:rPr>
  </w:style>
  <w:style w:type="paragraph" w:customStyle="1" w:styleId="136">
    <w:name w:val="B表格正文"/>
    <w:next w:val="1"/>
    <w:qFormat/>
    <w:uiPriority w:val="0"/>
    <w:rPr>
      <w:rFonts w:ascii="Calibri" w:hAnsi="Calibri" w:eastAsia="黑体" w:cs="Times New Roman"/>
      <w:kern w:val="2"/>
      <w:sz w:val="21"/>
      <w:szCs w:val="21"/>
      <w:lang w:val="en-US" w:eastAsia="zh-CN" w:bidi="ar-SA"/>
    </w:rPr>
  </w:style>
  <w:style w:type="paragraph" w:customStyle="1" w:styleId="137">
    <w:name w:val="List Paragraph1"/>
    <w:basedOn w:val="1"/>
    <w:qFormat/>
    <w:uiPriority w:val="0"/>
    <w:pPr>
      <w:spacing w:line="276" w:lineRule="auto"/>
      <w:ind w:firstLine="420"/>
    </w:pPr>
    <w:rPr>
      <w:rFonts w:ascii="Courier New" w:hAnsi="Courier New" w:eastAsia="仿宋" w:cs="Times New Roman"/>
      <w:kern w:val="2"/>
      <w:sz w:val="24"/>
      <w:szCs w:val="24"/>
    </w:rPr>
  </w:style>
  <w:style w:type="paragraph" w:customStyle="1" w:styleId="138">
    <w:name w:val="表格正文"/>
    <w:basedOn w:val="1"/>
    <w:qFormat/>
    <w:uiPriority w:val="0"/>
    <w:pPr>
      <w:adjustRightInd w:val="0"/>
      <w:ind w:firstLine="0" w:firstLineChars="0"/>
      <w:jc w:val="left"/>
    </w:pPr>
    <w:rPr>
      <w:rFonts w:ascii="Times New Roman" w:hAnsi="Times New Roman" w:cs="Times New Roman"/>
      <w:color w:val="000000"/>
    </w:rPr>
  </w:style>
  <w:style w:type="paragraph" w:customStyle="1" w:styleId="139">
    <w:name w:val="样式 首行缩进:  1.5 字符"/>
    <w:basedOn w:val="1"/>
    <w:qFormat/>
    <w:uiPriority w:val="0"/>
    <w:pPr>
      <w:spacing w:line="440" w:lineRule="atLeast"/>
      <w:ind w:firstLine="200"/>
    </w:pPr>
    <w:rPr>
      <w:rFonts w:ascii="Times New Roman" w:hAnsi="Times New Roman" w:cs="Times New Roman"/>
      <w:sz w:val="24"/>
    </w:rPr>
  </w:style>
  <w:style w:type="character" w:customStyle="1" w:styleId="140">
    <w:name w:val="日期 字符2"/>
    <w:basedOn w:val="36"/>
    <w:link w:val="22"/>
    <w:qFormat/>
    <w:uiPriority w:val="0"/>
    <w:rPr>
      <w:rFonts w:ascii="Courier New" w:hAnsi="Courier New" w:eastAsia="仿宋" w:cs="Times New Roman"/>
      <w:sz w:val="24"/>
      <w:szCs w:val="20"/>
    </w:rPr>
  </w:style>
  <w:style w:type="paragraph" w:customStyle="1" w:styleId="141">
    <w:name w:val="Table Paragraph"/>
    <w:basedOn w:val="1"/>
    <w:qFormat/>
    <w:uiPriority w:val="1"/>
    <w:pPr>
      <w:autoSpaceDE w:val="0"/>
      <w:autoSpaceDN w:val="0"/>
      <w:spacing w:line="276" w:lineRule="auto"/>
      <w:ind w:firstLine="0" w:firstLineChars="0"/>
      <w:jc w:val="left"/>
    </w:pPr>
    <w:rPr>
      <w:rFonts w:ascii="仿宋" w:hAnsi="仿宋" w:eastAsia="仿宋" w:cs="仿宋"/>
      <w:sz w:val="22"/>
      <w:szCs w:val="22"/>
      <w:lang w:val="zh-CN" w:bidi="zh-CN"/>
    </w:rPr>
  </w:style>
  <w:style w:type="character" w:customStyle="1" w:styleId="142">
    <w:name w:val="正文文本缩进 2 字符1"/>
    <w:basedOn w:val="36"/>
    <w:qFormat/>
    <w:uiPriority w:val="0"/>
    <w:rPr>
      <w:rFonts w:ascii="Courier New" w:hAnsi="Courier New" w:eastAsia="仿宋"/>
      <w:kern w:val="2"/>
      <w:sz w:val="24"/>
    </w:rPr>
  </w:style>
  <w:style w:type="character" w:customStyle="1" w:styleId="143">
    <w:name w:val="日期 字符1"/>
    <w:basedOn w:val="36"/>
    <w:qFormat/>
    <w:uiPriority w:val="0"/>
    <w:rPr>
      <w:rFonts w:ascii="Courier New" w:hAnsi="Courier New" w:eastAsia="仿宋"/>
      <w:kern w:val="2"/>
      <w:sz w:val="24"/>
    </w:rPr>
  </w:style>
  <w:style w:type="paragraph" w:customStyle="1" w:styleId="144">
    <w:name w:val="TOC 标题4"/>
    <w:basedOn w:val="2"/>
    <w:next w:val="1"/>
    <w:unhideWhenUsed/>
    <w:qFormat/>
    <w:uiPriority w:val="39"/>
    <w:pPr>
      <w:widowControl/>
      <w:numPr>
        <w:numId w:val="0"/>
      </w:numPr>
      <w:spacing w:before="240" w:beforeLines="0" w:after="0" w:afterLines="0" w:line="259" w:lineRule="auto"/>
      <w:outlineLvl w:val="9"/>
    </w:pPr>
    <w:rPr>
      <w:rFonts w:asciiTheme="majorHAnsi" w:hAnsiTheme="majorHAnsi" w:eastAsiaTheme="majorEastAsia" w:cstheme="majorBidi"/>
      <w:b w:val="0"/>
      <w:bCs w:val="0"/>
      <w:color w:val="376092" w:themeColor="accent1" w:themeShade="BF"/>
      <w:kern w:val="0"/>
      <w:sz w:val="32"/>
      <w:szCs w:val="32"/>
      <w:lang w:val="en-US"/>
    </w:rPr>
  </w:style>
  <w:style w:type="character" w:customStyle="1" w:styleId="145">
    <w:name w:val="正文文本 2 Char1"/>
    <w:semiHidden/>
    <w:qFormat/>
    <w:uiPriority w:val="99"/>
    <w:rPr>
      <w:rFonts w:ascii="Times New Roman" w:hAnsi="Times New Roman" w:eastAsia="宋体" w:cs="Times New Roman"/>
      <w:sz w:val="24"/>
      <w:szCs w:val="24"/>
    </w:rPr>
  </w:style>
  <w:style w:type="character" w:customStyle="1" w:styleId="146">
    <w:name w:val="正文文本 2 字符1"/>
    <w:basedOn w:val="36"/>
    <w:semiHidden/>
    <w:qFormat/>
    <w:uiPriority w:val="99"/>
    <w:rPr>
      <w:rFonts w:ascii="宋体" w:hAnsi="宋体"/>
      <w:kern w:val="2"/>
      <w:sz w:val="21"/>
      <w:szCs w:val="24"/>
    </w:rPr>
  </w:style>
  <w:style w:type="table" w:customStyle="1" w:styleId="147">
    <w:name w:val="网格型1"/>
    <w:basedOn w:val="42"/>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8">
    <w:name w:val="修订5"/>
    <w:hidden/>
    <w:semiHidden/>
    <w:qFormat/>
    <w:uiPriority w:val="99"/>
    <w:rPr>
      <w:rFonts w:ascii="宋体" w:hAnsi="宋体" w:eastAsia="宋体" w:cs="Times New Roman"/>
      <w:kern w:val="2"/>
      <w:sz w:val="21"/>
      <w:szCs w:val="24"/>
      <w:lang w:val="en-US" w:eastAsia="zh-CN" w:bidi="ar-SA"/>
    </w:rPr>
  </w:style>
  <w:style w:type="character" w:customStyle="1" w:styleId="149">
    <w:name w:val="未处理的提及1"/>
    <w:basedOn w:val="36"/>
    <w:unhideWhenUsed/>
    <w:qFormat/>
    <w:uiPriority w:val="99"/>
    <w:rPr>
      <w:color w:val="605E5C"/>
      <w:shd w:val="clear" w:color="auto" w:fill="E1DFDD"/>
    </w:rPr>
  </w:style>
  <w:style w:type="character" w:customStyle="1" w:styleId="150">
    <w:name w:val="批注文字 字符1"/>
    <w:semiHidden/>
    <w:qFormat/>
    <w:uiPriority w:val="99"/>
    <w:rPr>
      <w:rFonts w:ascii="Times New Roman" w:hAnsi="Times New Roman"/>
      <w:kern w:val="2"/>
      <w:sz w:val="21"/>
      <w:szCs w:val="24"/>
    </w:rPr>
  </w:style>
  <w:style w:type="character" w:customStyle="1" w:styleId="151">
    <w:name w:val="占位符文本1"/>
    <w:basedOn w:val="36"/>
    <w:semiHidden/>
    <w:qFormat/>
    <w:uiPriority w:val="99"/>
    <w:rPr>
      <w:color w:val="808080"/>
    </w:rPr>
  </w:style>
  <w:style w:type="character" w:customStyle="1" w:styleId="152">
    <w:name w:val="未处理的提及2"/>
    <w:basedOn w:val="36"/>
    <w:semiHidden/>
    <w:unhideWhenUsed/>
    <w:qFormat/>
    <w:uiPriority w:val="99"/>
    <w:rPr>
      <w:color w:val="605E5C"/>
      <w:shd w:val="clear" w:color="auto" w:fill="E1DFDD"/>
    </w:rPr>
  </w:style>
  <w:style w:type="paragraph" w:styleId="153">
    <w:name w:val="List Paragraph"/>
    <w:basedOn w:val="1"/>
    <w:qFormat/>
    <w:uiPriority w:val="99"/>
    <w:pPr>
      <w:ind w:firstLine="420"/>
    </w:pPr>
  </w:style>
  <w:style w:type="paragraph" w:customStyle="1" w:styleId="154">
    <w:name w:val="Revision"/>
    <w:hidden/>
    <w:semiHidden/>
    <w:qFormat/>
    <w:uiPriority w:val="99"/>
    <w:rPr>
      <w:rFonts w:ascii="宋体" w:hAnsi="宋体" w:eastAsia="宋体" w:cs="宋体"/>
      <w:kern w:val="0"/>
      <w:sz w:val="21"/>
      <w:szCs w:val="21"/>
      <w:lang w:val="en-US" w:eastAsia="zh-CN" w:bidi="ar-SA"/>
    </w:rPr>
  </w:style>
  <w:style w:type="paragraph" w:customStyle="1" w:styleId="155">
    <w:name w:val="paragraph"/>
    <w:basedOn w:val="1"/>
    <w:qFormat/>
    <w:uiPriority w:val="0"/>
    <w:pPr>
      <w:widowControl/>
      <w:spacing w:before="100" w:beforeAutospacing="1" w:after="100" w:afterAutospacing="1" w:line="240" w:lineRule="auto"/>
      <w:ind w:firstLine="0" w:firstLineChars="0"/>
      <w:jc w:val="left"/>
    </w:pPr>
    <w:rPr>
      <w:sz w:val="24"/>
      <w:szCs w:val="24"/>
    </w:rPr>
  </w:style>
  <w:style w:type="paragraph" w:customStyle="1" w:styleId="156">
    <w:name w:val="Default"/>
    <w:qFormat/>
    <w:uiPriority w:val="0"/>
    <w:pPr>
      <w:widowControl w:val="0"/>
      <w:autoSpaceDE w:val="0"/>
      <w:autoSpaceDN w:val="0"/>
      <w:adjustRightInd w:val="0"/>
    </w:pPr>
    <w:rPr>
      <w:rFonts w:ascii="华文细黑" w:hAnsi="Times New Roman" w:eastAsia="华文细黑" w:cs="华文细黑"/>
      <w:color w:val="000000"/>
      <w:kern w:val="0"/>
      <w:sz w:val="24"/>
      <w:szCs w:val="24"/>
      <w:lang w:val="en-US" w:eastAsia="zh-CN" w:bidi="ar-SA"/>
    </w:rPr>
  </w:style>
  <w:style w:type="character" w:customStyle="1" w:styleId="157">
    <w:name w:val="正文文本 字符"/>
    <w:basedOn w:val="36"/>
    <w:link w:val="17"/>
    <w:qFormat/>
    <w:uiPriority w:val="1"/>
    <w:rPr>
      <w:rFonts w:ascii="宋体" w:hAnsi="宋体" w:eastAsia="宋体" w:cs="宋体"/>
      <w:kern w:val="0"/>
      <w:szCs w:val="21"/>
    </w:rPr>
  </w:style>
  <w:style w:type="paragraph" w:customStyle="1" w:styleId="158">
    <w:name w:val="msolistparagraph"/>
    <w:basedOn w:val="1"/>
    <w:qFormat/>
    <w:uiPriority w:val="0"/>
    <w:pPr>
      <w:ind w:firstLine="420"/>
    </w:pPr>
    <w:rPr>
      <w:rFonts w:ascii="Calibri" w:hAnsi="Calibri" w:cs="Times New Roman"/>
      <w:kern w:val="2"/>
    </w:rPr>
  </w:style>
  <w:style w:type="paragraph" w:customStyle="1" w:styleId="159">
    <w:name w:val="正文内容"/>
    <w:basedOn w:val="1"/>
    <w:qFormat/>
    <w:uiPriority w:val="0"/>
    <w:pPr>
      <w:widowControl/>
      <w:ind w:firstLine="420" w:firstLineChars="0"/>
      <w:jc w:val="left"/>
    </w:pPr>
  </w:style>
  <w:style w:type="character" w:customStyle="1" w:styleId="160">
    <w:name w:val="font21"/>
    <w:basedOn w:val="36"/>
    <w:qFormat/>
    <w:uiPriority w:val="0"/>
    <w:rPr>
      <w:rFonts w:hint="default" w:ascii="Times New Roman" w:hAnsi="Times New Roman" w:cs="Times New Roman"/>
      <w:color w:val="FF0000"/>
      <w:sz w:val="18"/>
      <w:szCs w:val="18"/>
      <w:u w:val="none"/>
    </w:rPr>
  </w:style>
  <w:style w:type="character" w:customStyle="1" w:styleId="161">
    <w:name w:val="font01"/>
    <w:basedOn w:val="36"/>
    <w:qFormat/>
    <w:uiPriority w:val="0"/>
    <w:rPr>
      <w:rFonts w:hint="eastAsia" w:ascii="宋体" w:hAnsi="宋体" w:eastAsia="宋体" w:cs="宋体"/>
      <w:color w:val="FF0000"/>
      <w:sz w:val="22"/>
      <w:szCs w:val="22"/>
      <w:u w:val="none"/>
    </w:rPr>
  </w:style>
  <w:style w:type="character" w:customStyle="1" w:styleId="162">
    <w:name w:val="font41"/>
    <w:basedOn w:val="36"/>
    <w:qFormat/>
    <w:uiPriority w:val="0"/>
    <w:rPr>
      <w:rFonts w:hint="default" w:ascii="Times New Roman" w:hAnsi="Times New Roman" w:cs="Times New Roman"/>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3201</Words>
  <Characters>18247</Characters>
  <Lines>152</Lines>
  <Paragraphs>42</Paragraphs>
  <TotalTime>8</TotalTime>
  <ScaleCrop>false</ScaleCrop>
  <LinksUpToDate>false</LinksUpToDate>
  <CharactersWithSpaces>21406</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2021-11-15T12:41:00Z</dcterms:created>
  <dc:creator>肉 果</dc:creator>
  <cp:lastModifiedBy>李瑞佳</cp:lastModifiedBy>
  <dcterms:modified xsi:type="dcterms:W3CDTF">2022-02-21T08:06:56Z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y fmtid="{D5CDD505-2E9C-101B-9397-08002B2CF9AE}" pid="3" name="ICV">
    <vt:lpwstr>99CDF8B8BB5B4B3586A911BAFBBA42CD</vt:lpwstr>
  </property>
</Properties>
</file>