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F9" w:rsidRDefault="00BA1B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BA1BBB">
        <w:rPr>
          <w:rFonts w:ascii="宋体" w:hAnsi="宋体" w:hint="eastAsia"/>
          <w:kern w:val="0"/>
          <w:sz w:val="36"/>
          <w:szCs w:val="36"/>
        </w:rPr>
        <w:t>德宏州植保植检站</w:t>
      </w:r>
      <w:r>
        <w:rPr>
          <w:rFonts w:asciiTheme="majorEastAsia" w:eastAsiaTheme="majorEastAsia" w:hAnsiTheme="majorEastAsia" w:hint="eastAsia"/>
          <w:kern w:val="0"/>
          <w:sz w:val="36"/>
          <w:szCs w:val="36"/>
        </w:rPr>
        <w:t>2019</w:t>
      </w:r>
      <w:r w:rsidR="009C2E69" w:rsidRPr="00BA1BBB">
        <w:rPr>
          <w:rFonts w:asciiTheme="majorEastAsia" w:eastAsiaTheme="majorEastAsia" w:hAnsiTheme="majorEastAsia" w:hint="eastAsia"/>
          <w:kern w:val="0"/>
          <w:sz w:val="36"/>
          <w:szCs w:val="36"/>
        </w:rPr>
        <w:t>年部门预算编制说明</w:t>
      </w:r>
    </w:p>
    <w:p w:rsidR="00094DF9" w:rsidRDefault="00094DF9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</w:p>
    <w:p w:rsidR="00094DF9" w:rsidRDefault="009C2E69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一、基本职能及主要工作</w:t>
      </w:r>
    </w:p>
    <w:p w:rsidR="00094DF9" w:rsidRDefault="009C2E69">
      <w:pPr>
        <w:widowControl/>
        <w:ind w:firstLineChars="100" w:firstLine="3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（一）部门主要职责</w:t>
      </w:r>
    </w:p>
    <w:p w:rsidR="00A80D54" w:rsidRPr="00A80D54" w:rsidRDefault="00A80D54" w:rsidP="00A80D54">
      <w:pPr>
        <w:widowControl/>
        <w:ind w:firstLineChars="150" w:firstLine="450"/>
        <w:jc w:val="left"/>
        <w:rPr>
          <w:rFonts w:eastAsia="仿宋_GB2312"/>
          <w:kern w:val="0"/>
          <w:sz w:val="30"/>
          <w:szCs w:val="30"/>
        </w:rPr>
      </w:pPr>
      <w:r w:rsidRPr="00A80D54">
        <w:rPr>
          <w:rFonts w:eastAsia="仿宋_GB2312" w:hint="eastAsia"/>
          <w:kern w:val="0"/>
          <w:sz w:val="30"/>
          <w:szCs w:val="30"/>
        </w:rPr>
        <w:t>为控制农业植物病虫害提供检测防治保障，农业植物病虫监测；农业植物重大病虫害监测，病虫抗药性监测、测报技术开发，农业植物检疫。农业植物病虫害防治；农业植物病虫害灾情分析、治理、综合防治技术开发，防治新技术试验示范，项目实施，农用药械管理；农用药械登记管理，广告审查，质量检测，安全使用指导。</w:t>
      </w:r>
    </w:p>
    <w:p w:rsidR="00094DF9" w:rsidRDefault="009C2E69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（二）机构设置情况</w:t>
      </w:r>
    </w:p>
    <w:p w:rsidR="003C2A74" w:rsidRDefault="003C2A74" w:rsidP="00A80D54">
      <w:pPr>
        <w:widowControl/>
        <w:ind w:firstLineChars="150" w:firstLine="4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德宏州植保植检站内设</w:t>
      </w:r>
      <w:r>
        <w:rPr>
          <w:rFonts w:eastAsia="仿宋_GB2312" w:hint="eastAsia"/>
          <w:kern w:val="0"/>
          <w:sz w:val="30"/>
          <w:szCs w:val="30"/>
        </w:rPr>
        <w:t>5</w:t>
      </w:r>
      <w:r>
        <w:rPr>
          <w:rFonts w:eastAsia="仿宋_GB2312" w:hint="eastAsia"/>
          <w:kern w:val="0"/>
          <w:sz w:val="30"/>
          <w:szCs w:val="30"/>
        </w:rPr>
        <w:t>个办公室，分别是：办公室、预警控制室、植物检疫室、药械推广室、农药管理室。</w:t>
      </w:r>
    </w:p>
    <w:p w:rsidR="00094DF9" w:rsidRDefault="009C2E69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ascii="楷体_GB2312" w:eastAsia="楷体_GB2312" w:hint="eastAsia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 w:rsidR="00A43524" w:rsidRPr="00A80D54" w:rsidRDefault="00A43524" w:rsidP="00A43524">
      <w:pPr>
        <w:widowControl/>
        <w:ind w:firstLineChars="150" w:firstLine="450"/>
        <w:jc w:val="left"/>
        <w:rPr>
          <w:rFonts w:eastAsia="仿宋_GB2312"/>
          <w:kern w:val="0"/>
          <w:sz w:val="30"/>
          <w:szCs w:val="30"/>
        </w:rPr>
      </w:pPr>
      <w:r w:rsidRPr="00A80D54">
        <w:rPr>
          <w:rFonts w:eastAsia="仿宋_GB2312" w:hint="eastAsia"/>
          <w:kern w:val="0"/>
          <w:sz w:val="30"/>
          <w:szCs w:val="30"/>
        </w:rPr>
        <w:t>为控制农业植物病虫害提供检测防治保障，农业植物病虫监测；农业植物重大病虫害监测，病虫抗药性监测、测报技术开发，农业植物检疫。农业植物病虫害防治；农业植物病虫害灾情分析、治理、综合防治技术开发，防治新技术试验示范，项目实施，农用药械管理；农用药械登记管理，广告审查，质量检测，安全使用指导。</w:t>
      </w:r>
    </w:p>
    <w:p w:rsidR="00094DF9" w:rsidRDefault="009C2E69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二、预算单位基本情况</w:t>
      </w:r>
    </w:p>
    <w:p w:rsidR="003C2A74" w:rsidRDefault="003C2A74" w:rsidP="003C2A7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proofErr w:type="gramStart"/>
      <w:r>
        <w:rPr>
          <w:rFonts w:eastAsia="仿宋_GB2312"/>
          <w:kern w:val="0"/>
          <w:sz w:val="30"/>
          <w:szCs w:val="30"/>
        </w:rPr>
        <w:t>我部门</w:t>
      </w:r>
      <w:proofErr w:type="gramEnd"/>
      <w:r>
        <w:rPr>
          <w:rFonts w:eastAsia="仿宋_GB2312"/>
          <w:kern w:val="0"/>
          <w:sz w:val="30"/>
          <w:szCs w:val="30"/>
        </w:rPr>
        <w:t>编制</w:t>
      </w:r>
      <w:r>
        <w:rPr>
          <w:rFonts w:eastAsia="仿宋_GB2312" w:hint="eastAsia"/>
          <w:kern w:val="0"/>
          <w:sz w:val="30"/>
          <w:szCs w:val="30"/>
        </w:rPr>
        <w:t>201</w:t>
      </w:r>
      <w:r w:rsidR="00BA1BBB">
        <w:rPr>
          <w:rFonts w:eastAsia="仿宋_GB2312" w:hint="eastAsia"/>
          <w:kern w:val="0"/>
          <w:sz w:val="30"/>
          <w:szCs w:val="30"/>
        </w:rPr>
        <w:t>9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/</w:t>
      </w:r>
      <w:proofErr w:type="gramStart"/>
      <w:r>
        <w:rPr>
          <w:rFonts w:eastAsia="仿宋_GB2312"/>
          <w:kern w:val="0"/>
          <w:sz w:val="30"/>
          <w:szCs w:val="30"/>
        </w:rPr>
        <w:t>个</w:t>
      </w:r>
      <w:proofErr w:type="gramEnd"/>
      <w:r>
        <w:rPr>
          <w:rFonts w:eastAsia="仿宋_GB2312"/>
          <w:kern w:val="0"/>
          <w:sz w:val="30"/>
          <w:szCs w:val="30"/>
        </w:rPr>
        <w:t>；特殊供给单位</w:t>
      </w:r>
      <w:r>
        <w:rPr>
          <w:rFonts w:eastAsia="仿宋_GB2312"/>
          <w:kern w:val="0"/>
          <w:sz w:val="30"/>
          <w:szCs w:val="30"/>
        </w:rPr>
        <w:t>/</w:t>
      </w:r>
      <w:proofErr w:type="gramStart"/>
      <w:r>
        <w:rPr>
          <w:rFonts w:eastAsia="仿宋_GB2312"/>
          <w:kern w:val="0"/>
          <w:sz w:val="30"/>
          <w:szCs w:val="30"/>
        </w:rPr>
        <w:t>个</w:t>
      </w:r>
      <w:proofErr w:type="gramEnd"/>
      <w:r>
        <w:rPr>
          <w:rFonts w:eastAsia="仿宋_GB2312"/>
          <w:kern w:val="0"/>
          <w:sz w:val="30"/>
          <w:szCs w:val="30"/>
        </w:rPr>
        <w:t>；自收自支单</w:t>
      </w:r>
      <w:r>
        <w:rPr>
          <w:rFonts w:eastAsia="仿宋_GB2312"/>
          <w:kern w:val="0"/>
          <w:sz w:val="30"/>
          <w:szCs w:val="30"/>
        </w:rPr>
        <w:lastRenderedPageBreak/>
        <w:t>位</w:t>
      </w:r>
      <w:r>
        <w:rPr>
          <w:rFonts w:eastAsia="仿宋_GB2312"/>
          <w:kern w:val="0"/>
          <w:sz w:val="30"/>
          <w:szCs w:val="30"/>
        </w:rPr>
        <w:t>/</w:t>
      </w:r>
      <w:proofErr w:type="gramStart"/>
      <w:r>
        <w:rPr>
          <w:rFonts w:eastAsia="仿宋_GB2312"/>
          <w:kern w:val="0"/>
          <w:sz w:val="30"/>
          <w:szCs w:val="30"/>
        </w:rPr>
        <w:t>个</w:t>
      </w:r>
      <w:proofErr w:type="gramEnd"/>
      <w:r>
        <w:rPr>
          <w:rFonts w:eastAsia="仿宋_GB2312"/>
          <w:kern w:val="0"/>
          <w:sz w:val="30"/>
          <w:szCs w:val="30"/>
        </w:rPr>
        <w:t>。财政全供给单位中行政单位</w:t>
      </w:r>
      <w:r>
        <w:rPr>
          <w:rFonts w:eastAsia="仿宋_GB2312"/>
          <w:kern w:val="0"/>
          <w:sz w:val="30"/>
          <w:szCs w:val="30"/>
        </w:rPr>
        <w:t>/</w:t>
      </w:r>
      <w:proofErr w:type="gramStart"/>
      <w:r>
        <w:rPr>
          <w:rFonts w:eastAsia="仿宋_GB2312"/>
          <w:kern w:val="0"/>
          <w:sz w:val="30"/>
          <w:szCs w:val="30"/>
        </w:rPr>
        <w:t>个</w:t>
      </w:r>
      <w:proofErr w:type="gramEnd"/>
      <w:r>
        <w:rPr>
          <w:rFonts w:eastAsia="仿宋_GB2312"/>
          <w:kern w:val="0"/>
          <w:sz w:val="30"/>
          <w:szCs w:val="30"/>
        </w:rPr>
        <w:t>；</w:t>
      </w:r>
      <w:proofErr w:type="gramStart"/>
      <w:r>
        <w:rPr>
          <w:rFonts w:eastAsia="仿宋_GB2312"/>
          <w:kern w:val="0"/>
          <w:sz w:val="30"/>
          <w:szCs w:val="30"/>
        </w:rPr>
        <w:t>参公管理</w:t>
      </w:r>
      <w:proofErr w:type="gramEnd"/>
      <w:r>
        <w:rPr>
          <w:rFonts w:eastAsia="仿宋_GB2312"/>
          <w:kern w:val="0"/>
          <w:sz w:val="30"/>
          <w:szCs w:val="30"/>
        </w:rPr>
        <w:t>事业单位</w:t>
      </w:r>
      <w:r>
        <w:rPr>
          <w:rFonts w:eastAsia="仿宋_GB2312"/>
          <w:kern w:val="0"/>
          <w:sz w:val="30"/>
          <w:szCs w:val="30"/>
        </w:rPr>
        <w:t>/</w:t>
      </w:r>
      <w:proofErr w:type="gramStart"/>
      <w:r>
        <w:rPr>
          <w:rFonts w:eastAsia="仿宋_GB2312"/>
          <w:kern w:val="0"/>
          <w:sz w:val="30"/>
          <w:szCs w:val="30"/>
        </w:rPr>
        <w:t>个</w:t>
      </w:r>
      <w:proofErr w:type="gramEnd"/>
      <w:r>
        <w:rPr>
          <w:rFonts w:eastAsia="仿宋_GB2312"/>
          <w:kern w:val="0"/>
          <w:sz w:val="30"/>
          <w:szCs w:val="30"/>
        </w:rPr>
        <w:t>；</w:t>
      </w:r>
      <w:proofErr w:type="gramStart"/>
      <w:r>
        <w:rPr>
          <w:rFonts w:eastAsia="仿宋_GB2312"/>
          <w:kern w:val="0"/>
          <w:sz w:val="30"/>
          <w:szCs w:val="30"/>
        </w:rPr>
        <w:t>非参公管理</w:t>
      </w:r>
      <w:proofErr w:type="gramEnd"/>
      <w:r>
        <w:rPr>
          <w:rFonts w:eastAsia="仿宋_GB2312"/>
          <w:kern w:val="0"/>
          <w:sz w:val="30"/>
          <w:szCs w:val="30"/>
        </w:rPr>
        <w:t>事业单位</w:t>
      </w:r>
      <w:r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个。截止</w:t>
      </w:r>
      <w:r>
        <w:rPr>
          <w:rFonts w:eastAsia="仿宋_GB2312"/>
          <w:kern w:val="0"/>
          <w:sz w:val="30"/>
          <w:szCs w:val="30"/>
        </w:rPr>
        <w:t>201</w:t>
      </w:r>
      <w:r w:rsidR="00BA1BBB">
        <w:rPr>
          <w:rFonts w:eastAsia="仿宋_GB2312" w:hint="eastAsia"/>
          <w:kern w:val="0"/>
          <w:sz w:val="30"/>
          <w:szCs w:val="30"/>
        </w:rPr>
        <w:t>8</w:t>
      </w:r>
      <w:r>
        <w:rPr>
          <w:rFonts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11</w:t>
      </w:r>
      <w:r>
        <w:rPr>
          <w:rFonts w:eastAsia="仿宋_GB2312"/>
          <w:kern w:val="0"/>
          <w:sz w:val="30"/>
          <w:szCs w:val="30"/>
        </w:rPr>
        <w:t>月统计，部门基本情况如下：</w:t>
      </w:r>
    </w:p>
    <w:p w:rsidR="003C2A74" w:rsidRDefault="003C2A74" w:rsidP="003C2A7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eastAsia="仿宋_GB2312" w:hint="eastAsia"/>
          <w:kern w:val="0"/>
          <w:sz w:val="30"/>
          <w:szCs w:val="30"/>
        </w:rPr>
        <w:t>16</w:t>
      </w:r>
      <w:r>
        <w:rPr>
          <w:rFonts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 xml:space="preserve"> /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eastAsia="仿宋_GB2312" w:hint="eastAsia"/>
          <w:kern w:val="0"/>
          <w:sz w:val="30"/>
          <w:szCs w:val="30"/>
        </w:rPr>
        <w:t>16</w:t>
      </w:r>
      <w:r>
        <w:rPr>
          <w:rFonts w:eastAsia="仿宋_GB2312"/>
          <w:kern w:val="0"/>
          <w:sz w:val="30"/>
          <w:szCs w:val="30"/>
        </w:rPr>
        <w:t>人。在职实有</w:t>
      </w:r>
      <w:r w:rsidR="00BA1BBB">
        <w:rPr>
          <w:rFonts w:eastAsia="仿宋_GB2312" w:hint="eastAsia"/>
          <w:kern w:val="0"/>
          <w:sz w:val="30"/>
          <w:szCs w:val="30"/>
        </w:rPr>
        <w:t>人数</w:t>
      </w:r>
      <w:r>
        <w:rPr>
          <w:rFonts w:eastAsia="仿宋_GB2312" w:hint="eastAsia"/>
          <w:kern w:val="0"/>
          <w:sz w:val="30"/>
          <w:szCs w:val="30"/>
        </w:rPr>
        <w:t>16</w:t>
      </w:r>
      <w:r>
        <w:rPr>
          <w:rFonts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16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eastAsia="仿宋_GB2312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eastAsia="仿宋_GB2312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人。</w:t>
      </w:r>
    </w:p>
    <w:p w:rsidR="003C2A74" w:rsidRDefault="003C2A74" w:rsidP="003C2A7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</w:t>
      </w:r>
      <w:r>
        <w:rPr>
          <w:rFonts w:eastAsia="仿宋_GB2312" w:hint="eastAsia"/>
          <w:kern w:val="0"/>
          <w:sz w:val="30"/>
          <w:szCs w:val="30"/>
        </w:rPr>
        <w:t>5</w:t>
      </w:r>
      <w:r>
        <w:rPr>
          <w:rFonts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/</w:t>
      </w:r>
      <w:r>
        <w:rPr>
          <w:rFonts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5</w:t>
      </w:r>
      <w:r>
        <w:rPr>
          <w:rFonts w:eastAsia="仿宋_GB2312"/>
          <w:kern w:val="0"/>
          <w:sz w:val="30"/>
          <w:szCs w:val="30"/>
        </w:rPr>
        <w:t>人。</w:t>
      </w:r>
    </w:p>
    <w:p w:rsidR="003C2A74" w:rsidRDefault="003C2A74" w:rsidP="003C2A7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/>
          <w:kern w:val="0"/>
          <w:sz w:val="30"/>
          <w:szCs w:val="30"/>
        </w:rPr>
        <w:t>辆。</w:t>
      </w:r>
    </w:p>
    <w:p w:rsidR="00094DF9" w:rsidRDefault="009C2E69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三、预算单位收入情况</w:t>
      </w:r>
    </w:p>
    <w:p w:rsidR="00094DF9" w:rsidRDefault="009C2E69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 w:rsidR="003C2A74" w:rsidRDefault="003C2A74" w:rsidP="003C2A74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</w:t>
      </w:r>
      <w:r w:rsidR="00BF462E">
        <w:rPr>
          <w:rFonts w:eastAsia="仿宋_GB2312" w:hint="eastAsia"/>
          <w:kern w:val="0"/>
          <w:sz w:val="30"/>
          <w:szCs w:val="30"/>
        </w:rPr>
        <w:t>9</w:t>
      </w:r>
      <w:r>
        <w:rPr>
          <w:rFonts w:eastAsia="仿宋_GB2312"/>
          <w:kern w:val="0"/>
          <w:sz w:val="30"/>
          <w:szCs w:val="30"/>
        </w:rPr>
        <w:t>年部门财务总收入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BF462E">
        <w:rPr>
          <w:rFonts w:eastAsia="仿宋_GB2312" w:hint="eastAsia"/>
          <w:kern w:val="0"/>
          <w:sz w:val="30"/>
          <w:szCs w:val="30"/>
        </w:rPr>
        <w:t>216.21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eastAsia="仿宋_GB2312" w:hint="eastAsia"/>
          <w:kern w:val="0"/>
          <w:sz w:val="30"/>
          <w:szCs w:val="30"/>
        </w:rPr>
        <w:t>财政拨款</w:t>
      </w:r>
      <w:r w:rsidR="00BF462E">
        <w:rPr>
          <w:rFonts w:eastAsia="仿宋_GB2312" w:hint="eastAsia"/>
          <w:kern w:val="0"/>
          <w:sz w:val="30"/>
          <w:szCs w:val="30"/>
        </w:rPr>
        <w:t>216.21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eastAsia="仿宋_GB2312" w:hint="eastAsia"/>
          <w:kern w:val="0"/>
          <w:sz w:val="30"/>
          <w:szCs w:val="30"/>
        </w:rPr>
        <w:t>预算财政拨款</w:t>
      </w:r>
      <w:r>
        <w:rPr>
          <w:rFonts w:eastAsia="仿宋_GB2312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eastAsia="仿宋_GB2312" w:hint="eastAsia"/>
          <w:kern w:val="0"/>
          <w:sz w:val="30"/>
          <w:szCs w:val="30"/>
        </w:rPr>
        <w:t>预算财政拨款</w:t>
      </w:r>
      <w:r>
        <w:rPr>
          <w:rFonts w:eastAsia="仿宋_GB2312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eastAsia="仿宋_GB2312" w:hint="eastAsia"/>
          <w:kern w:val="0"/>
          <w:sz w:val="30"/>
          <w:szCs w:val="30"/>
        </w:rPr>
        <w:t>，上年结转</w:t>
      </w:r>
      <w:r>
        <w:rPr>
          <w:rFonts w:eastAsia="仿宋_GB2312"/>
          <w:kern w:val="0"/>
          <w:sz w:val="30"/>
          <w:szCs w:val="30"/>
        </w:rPr>
        <w:t>/</w:t>
      </w:r>
      <w:r>
        <w:rPr>
          <w:rFonts w:eastAsia="仿宋_GB2312" w:hint="eastAsia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 w:rsidR="00094DF9" w:rsidRDefault="009C2E69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 w:rsidR="003C2A74" w:rsidRDefault="00BF462E" w:rsidP="003C2A74">
      <w:pPr>
        <w:widowControl/>
        <w:numPr>
          <w:ilvl w:val="0"/>
          <w:numId w:val="1"/>
        </w:numPr>
        <w:ind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2019</w:t>
      </w:r>
      <w:r w:rsidR="003C2A74"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eastAsia="仿宋_GB2312" w:hint="eastAsia"/>
          <w:kern w:val="0"/>
          <w:sz w:val="30"/>
          <w:szCs w:val="30"/>
        </w:rPr>
        <w:t>216.21</w:t>
      </w:r>
      <w:r w:rsidR="003C2A74">
        <w:rPr>
          <w:rFonts w:eastAsia="仿宋_GB2312"/>
          <w:kern w:val="0"/>
          <w:sz w:val="30"/>
          <w:szCs w:val="30"/>
        </w:rPr>
        <w:t>万元，其中</w:t>
      </w:r>
      <w:r w:rsidR="003C2A74">
        <w:rPr>
          <w:rFonts w:eastAsia="仿宋_GB2312"/>
          <w:kern w:val="0"/>
          <w:sz w:val="30"/>
          <w:szCs w:val="30"/>
        </w:rPr>
        <w:t>:</w:t>
      </w:r>
      <w:r w:rsidR="003C2A74">
        <w:rPr>
          <w:rFonts w:eastAsia="仿宋_GB2312"/>
          <w:kern w:val="0"/>
          <w:sz w:val="30"/>
          <w:szCs w:val="30"/>
        </w:rPr>
        <w:t>本年收入</w:t>
      </w:r>
      <w:r>
        <w:rPr>
          <w:rFonts w:eastAsia="仿宋_GB2312" w:hint="eastAsia"/>
          <w:kern w:val="0"/>
          <w:sz w:val="30"/>
          <w:szCs w:val="30"/>
        </w:rPr>
        <w:t>216.21</w:t>
      </w:r>
      <w:r w:rsidR="003C2A74">
        <w:rPr>
          <w:rFonts w:eastAsia="仿宋_GB2312"/>
          <w:kern w:val="0"/>
          <w:sz w:val="30"/>
          <w:szCs w:val="30"/>
        </w:rPr>
        <w:t>万元，上年结转</w:t>
      </w:r>
      <w:r w:rsidR="003C2A74">
        <w:rPr>
          <w:rFonts w:eastAsia="仿宋_GB2312"/>
          <w:kern w:val="0"/>
          <w:sz w:val="30"/>
          <w:szCs w:val="30"/>
        </w:rPr>
        <w:t>/</w:t>
      </w:r>
      <w:r w:rsidR="003C2A74"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eastAsia="仿宋_GB2312" w:hint="eastAsia"/>
          <w:kern w:val="0"/>
          <w:sz w:val="30"/>
          <w:szCs w:val="30"/>
        </w:rPr>
        <w:t>216.21</w:t>
      </w:r>
      <w:r w:rsidR="003C2A74">
        <w:rPr>
          <w:rFonts w:eastAsia="仿宋_GB2312"/>
          <w:kern w:val="0"/>
          <w:sz w:val="30"/>
          <w:szCs w:val="30"/>
        </w:rPr>
        <w:t>万元（本级财力</w:t>
      </w:r>
      <w:r>
        <w:rPr>
          <w:rFonts w:eastAsia="仿宋_GB2312" w:hint="eastAsia"/>
          <w:kern w:val="0"/>
          <w:sz w:val="30"/>
          <w:szCs w:val="30"/>
        </w:rPr>
        <w:t>216.21</w:t>
      </w:r>
      <w:r w:rsidR="003C2A74">
        <w:rPr>
          <w:rFonts w:eastAsia="仿宋_GB2312"/>
          <w:kern w:val="0"/>
          <w:sz w:val="30"/>
          <w:szCs w:val="30"/>
        </w:rPr>
        <w:t>万元，专项收入</w:t>
      </w:r>
      <w:r w:rsidR="003C2A74">
        <w:rPr>
          <w:rFonts w:eastAsia="仿宋_GB2312"/>
          <w:kern w:val="0"/>
          <w:sz w:val="30"/>
          <w:szCs w:val="30"/>
        </w:rPr>
        <w:t>/</w:t>
      </w:r>
      <w:r w:rsidR="003C2A74">
        <w:rPr>
          <w:rFonts w:eastAsia="仿宋_GB2312"/>
          <w:kern w:val="0"/>
          <w:sz w:val="30"/>
          <w:szCs w:val="30"/>
        </w:rPr>
        <w:t>万元，执法办案补助</w:t>
      </w:r>
      <w:r w:rsidR="003C2A74">
        <w:rPr>
          <w:rFonts w:eastAsia="仿宋_GB2312"/>
          <w:kern w:val="0"/>
          <w:sz w:val="30"/>
          <w:szCs w:val="30"/>
        </w:rPr>
        <w:t>/</w:t>
      </w:r>
      <w:r w:rsidR="003C2A74">
        <w:rPr>
          <w:rFonts w:eastAsia="仿宋_GB2312"/>
          <w:kern w:val="0"/>
          <w:sz w:val="30"/>
          <w:szCs w:val="30"/>
        </w:rPr>
        <w:t>万元，收费成本补偿</w:t>
      </w:r>
      <w:r w:rsidR="003C2A74">
        <w:rPr>
          <w:rFonts w:eastAsia="仿宋_GB2312"/>
          <w:kern w:val="0"/>
          <w:sz w:val="30"/>
          <w:szCs w:val="30"/>
        </w:rPr>
        <w:t>/</w:t>
      </w:r>
      <w:r w:rsidR="003C2A74">
        <w:rPr>
          <w:rFonts w:eastAsia="仿宋_GB2312"/>
          <w:kern w:val="0"/>
          <w:sz w:val="30"/>
          <w:szCs w:val="30"/>
        </w:rPr>
        <w:t>万元，财政专户管理的收入</w:t>
      </w:r>
      <w:r w:rsidR="003C2A74">
        <w:rPr>
          <w:rFonts w:eastAsia="仿宋_GB2312"/>
          <w:kern w:val="0"/>
          <w:sz w:val="30"/>
          <w:szCs w:val="30"/>
        </w:rPr>
        <w:t>/</w:t>
      </w:r>
      <w:r w:rsidR="003C2A74">
        <w:rPr>
          <w:rFonts w:eastAsia="仿宋_GB2312"/>
          <w:kern w:val="0"/>
          <w:sz w:val="30"/>
          <w:szCs w:val="30"/>
        </w:rPr>
        <w:t>万元，国有资源（资产）有偿使用</w:t>
      </w:r>
      <w:r w:rsidR="003C2A74">
        <w:rPr>
          <w:rFonts w:eastAsia="仿宋_GB2312" w:hint="eastAsia"/>
          <w:kern w:val="0"/>
          <w:sz w:val="30"/>
          <w:szCs w:val="30"/>
        </w:rPr>
        <w:t>成本补偿</w:t>
      </w:r>
      <w:r w:rsidR="003C2A74">
        <w:rPr>
          <w:rFonts w:eastAsia="仿宋_GB2312"/>
          <w:kern w:val="0"/>
          <w:sz w:val="30"/>
          <w:szCs w:val="30"/>
        </w:rPr>
        <w:t>/</w:t>
      </w:r>
      <w:r w:rsidR="003C2A74">
        <w:rPr>
          <w:rFonts w:eastAsia="仿宋_GB2312"/>
          <w:kern w:val="0"/>
          <w:sz w:val="30"/>
          <w:szCs w:val="30"/>
        </w:rPr>
        <w:t>万元），政府性基金</w:t>
      </w:r>
      <w:r w:rsidR="003C2A74">
        <w:rPr>
          <w:rFonts w:eastAsia="仿宋_GB2312" w:hint="eastAsia"/>
          <w:kern w:val="0"/>
          <w:sz w:val="30"/>
          <w:szCs w:val="30"/>
        </w:rPr>
        <w:t>预算</w:t>
      </w:r>
      <w:r w:rsidR="003C2A74">
        <w:rPr>
          <w:rFonts w:eastAsia="仿宋_GB2312"/>
          <w:kern w:val="0"/>
          <w:sz w:val="30"/>
          <w:szCs w:val="30"/>
        </w:rPr>
        <w:t>财政拨款</w:t>
      </w:r>
      <w:r w:rsidR="003C2A74">
        <w:rPr>
          <w:rFonts w:eastAsia="仿宋_GB2312"/>
          <w:kern w:val="0"/>
          <w:sz w:val="30"/>
          <w:szCs w:val="30"/>
        </w:rPr>
        <w:t>/</w:t>
      </w:r>
      <w:r w:rsidR="003C2A74">
        <w:rPr>
          <w:rFonts w:eastAsia="仿宋_GB2312"/>
          <w:kern w:val="0"/>
          <w:sz w:val="30"/>
          <w:szCs w:val="30"/>
        </w:rPr>
        <w:t>万元，国有资本经营</w:t>
      </w:r>
      <w:r w:rsidR="003C2A74">
        <w:rPr>
          <w:rFonts w:eastAsia="仿宋_GB2312" w:hint="eastAsia"/>
          <w:kern w:val="0"/>
          <w:sz w:val="30"/>
          <w:szCs w:val="30"/>
        </w:rPr>
        <w:t>预算</w:t>
      </w:r>
      <w:r w:rsidR="003C2A74">
        <w:rPr>
          <w:rFonts w:eastAsia="仿宋_GB2312"/>
          <w:kern w:val="0"/>
          <w:sz w:val="30"/>
          <w:szCs w:val="30"/>
        </w:rPr>
        <w:t>财政拨款</w:t>
      </w:r>
      <w:r w:rsidR="003C2A74">
        <w:rPr>
          <w:rFonts w:eastAsia="仿宋_GB2312"/>
          <w:kern w:val="0"/>
          <w:sz w:val="30"/>
          <w:szCs w:val="30"/>
        </w:rPr>
        <w:t>/</w:t>
      </w:r>
      <w:r w:rsidR="003C2A74">
        <w:rPr>
          <w:rFonts w:eastAsia="仿宋_GB2312"/>
          <w:kern w:val="0"/>
          <w:sz w:val="30"/>
          <w:szCs w:val="30"/>
        </w:rPr>
        <w:t>万元。</w:t>
      </w:r>
    </w:p>
    <w:p w:rsidR="00094DF9" w:rsidRDefault="009C2E69">
      <w:pPr>
        <w:widowControl/>
        <w:numPr>
          <w:ilvl w:val="0"/>
          <w:numId w:val="1"/>
        </w:numPr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预算单位支出情况</w:t>
      </w:r>
    </w:p>
    <w:p w:rsidR="003C2A74" w:rsidRDefault="003C2A74" w:rsidP="00BF462E">
      <w:pPr>
        <w:widowControl/>
        <w:numPr>
          <w:ilvl w:val="0"/>
          <w:numId w:val="5"/>
        </w:numPr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lastRenderedPageBreak/>
        <w:t>201</w:t>
      </w:r>
      <w:r w:rsidR="00BF462E">
        <w:rPr>
          <w:rFonts w:eastAsia="仿宋_GB2312" w:hint="eastAsia"/>
          <w:kern w:val="0"/>
          <w:sz w:val="30"/>
          <w:szCs w:val="30"/>
        </w:rPr>
        <w:t>9</w:t>
      </w:r>
      <w:r>
        <w:rPr>
          <w:rFonts w:eastAsia="仿宋_GB2312"/>
          <w:kern w:val="0"/>
          <w:sz w:val="30"/>
          <w:szCs w:val="30"/>
        </w:rPr>
        <w:t>年部门预算总支出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BF462E">
        <w:rPr>
          <w:rFonts w:eastAsia="仿宋_GB2312" w:hint="eastAsia"/>
          <w:kern w:val="0"/>
          <w:sz w:val="30"/>
          <w:szCs w:val="30"/>
        </w:rPr>
        <w:t>216.21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eastAsia="仿宋_GB2312" w:hint="eastAsia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>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BF462E">
        <w:rPr>
          <w:rFonts w:eastAsia="仿宋_GB2312" w:hint="eastAsia"/>
          <w:kern w:val="0"/>
          <w:sz w:val="30"/>
          <w:szCs w:val="30"/>
        </w:rPr>
        <w:t>216.21</w:t>
      </w:r>
      <w:r>
        <w:rPr>
          <w:rFonts w:eastAsia="仿宋_GB2312"/>
          <w:kern w:val="0"/>
          <w:sz w:val="30"/>
          <w:szCs w:val="30"/>
        </w:rPr>
        <w:t>万元，其中，基本支出</w:t>
      </w:r>
      <w:r w:rsidR="00BF462E">
        <w:rPr>
          <w:rFonts w:eastAsia="仿宋_GB2312" w:hint="eastAsia"/>
          <w:kern w:val="0"/>
          <w:sz w:val="30"/>
          <w:szCs w:val="30"/>
        </w:rPr>
        <w:t>216.21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/</w:t>
      </w:r>
      <w:r>
        <w:rPr>
          <w:rFonts w:eastAsia="仿宋_GB2312"/>
          <w:kern w:val="0"/>
          <w:sz w:val="30"/>
          <w:szCs w:val="30"/>
        </w:rPr>
        <w:t>万元。</w:t>
      </w:r>
    </w:p>
    <w:p w:rsidR="003C2A74" w:rsidRDefault="003C2A74" w:rsidP="003C2A74">
      <w:pPr>
        <w:widowControl/>
        <w:numPr>
          <w:ilvl w:val="0"/>
          <w:numId w:val="1"/>
        </w:numPr>
        <w:ind w:firstLine="4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 w:rsidR="003C2A74" w:rsidRDefault="003C2A74" w:rsidP="003C2A74">
      <w:pPr>
        <w:widowControl/>
        <w:numPr>
          <w:ilvl w:val="0"/>
          <w:numId w:val="1"/>
        </w:numPr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eastAsia="仿宋_GB2312" w:hint="eastAsia"/>
          <w:kern w:val="0"/>
          <w:sz w:val="30"/>
          <w:szCs w:val="30"/>
        </w:rPr>
        <w:t>：</w:t>
      </w:r>
    </w:p>
    <w:p w:rsidR="003C2A74" w:rsidRDefault="003C2A74" w:rsidP="003C2A74">
      <w:pPr>
        <w:widowControl/>
        <w:numPr>
          <w:ilvl w:val="0"/>
          <w:numId w:val="1"/>
        </w:numPr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2080502</w:t>
      </w:r>
      <w:r>
        <w:rPr>
          <w:rFonts w:eastAsia="仿宋_GB2312" w:hint="eastAsia"/>
          <w:kern w:val="0"/>
          <w:sz w:val="30"/>
          <w:szCs w:val="30"/>
        </w:rPr>
        <w:t>事业单位离退休公用经费</w:t>
      </w:r>
      <w:r>
        <w:rPr>
          <w:rFonts w:eastAsia="仿宋_GB2312" w:hint="eastAsia"/>
          <w:kern w:val="0"/>
          <w:sz w:val="30"/>
          <w:szCs w:val="30"/>
        </w:rPr>
        <w:t>0.30</w:t>
      </w:r>
      <w:r>
        <w:rPr>
          <w:rFonts w:eastAsia="仿宋_GB2312" w:hint="eastAsia"/>
          <w:kern w:val="0"/>
          <w:sz w:val="30"/>
          <w:szCs w:val="30"/>
        </w:rPr>
        <w:t>万元；</w:t>
      </w:r>
    </w:p>
    <w:p w:rsidR="003C2A74" w:rsidRDefault="003C2A74" w:rsidP="003C2A74">
      <w:pPr>
        <w:widowControl/>
        <w:numPr>
          <w:ilvl w:val="0"/>
          <w:numId w:val="1"/>
        </w:numPr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2080505</w:t>
      </w:r>
      <w:r>
        <w:rPr>
          <w:rFonts w:eastAsia="仿宋_GB2312" w:hint="eastAsia"/>
          <w:kern w:val="0"/>
          <w:sz w:val="30"/>
          <w:szCs w:val="30"/>
        </w:rPr>
        <w:t>基本养老保险缴费支出</w:t>
      </w:r>
      <w:r w:rsidR="00BF462E">
        <w:rPr>
          <w:rFonts w:eastAsia="仿宋_GB2312" w:hint="eastAsia"/>
          <w:kern w:val="0"/>
          <w:sz w:val="30"/>
          <w:szCs w:val="30"/>
        </w:rPr>
        <w:t>25.64</w:t>
      </w:r>
      <w:r>
        <w:rPr>
          <w:rFonts w:eastAsia="仿宋_GB2312" w:hint="eastAsia"/>
          <w:kern w:val="0"/>
          <w:sz w:val="30"/>
          <w:szCs w:val="30"/>
        </w:rPr>
        <w:t>万元；</w:t>
      </w:r>
    </w:p>
    <w:p w:rsidR="003C2A74" w:rsidRDefault="003C2A74" w:rsidP="003C2A74">
      <w:pPr>
        <w:widowControl/>
        <w:numPr>
          <w:ilvl w:val="0"/>
          <w:numId w:val="1"/>
        </w:numPr>
        <w:ind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2080506</w:t>
      </w:r>
      <w:r>
        <w:rPr>
          <w:rFonts w:ascii="楷体_GB2312" w:eastAsia="楷体_GB2312" w:hint="eastAsia"/>
          <w:kern w:val="0"/>
          <w:sz w:val="30"/>
          <w:szCs w:val="30"/>
        </w:rPr>
        <w:t>职业年金缴费支出</w:t>
      </w:r>
      <w:r w:rsidR="00BF462E">
        <w:rPr>
          <w:rFonts w:eastAsia="楷体_GB2312" w:hint="eastAsia"/>
          <w:kern w:val="0"/>
          <w:sz w:val="30"/>
          <w:szCs w:val="30"/>
        </w:rPr>
        <w:t>10.26</w:t>
      </w:r>
      <w:r>
        <w:rPr>
          <w:rFonts w:ascii="楷体_GB2312" w:eastAsia="楷体_GB2312" w:hint="eastAsia"/>
          <w:kern w:val="0"/>
          <w:sz w:val="30"/>
          <w:szCs w:val="30"/>
        </w:rPr>
        <w:t>万元；</w:t>
      </w:r>
    </w:p>
    <w:p w:rsidR="003C2A74" w:rsidRDefault="003C2A74" w:rsidP="003C2A74">
      <w:pPr>
        <w:widowControl/>
        <w:numPr>
          <w:ilvl w:val="0"/>
          <w:numId w:val="1"/>
        </w:numPr>
        <w:ind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eastAsia="楷体_GB2312"/>
          <w:kern w:val="0"/>
          <w:sz w:val="30"/>
          <w:szCs w:val="30"/>
        </w:rPr>
        <w:t>2130104</w:t>
      </w:r>
      <w:r>
        <w:rPr>
          <w:rFonts w:ascii="楷体_GB2312" w:eastAsia="楷体_GB2312" w:hint="eastAsia"/>
          <w:kern w:val="0"/>
          <w:sz w:val="30"/>
          <w:szCs w:val="30"/>
        </w:rPr>
        <w:t>事业运行</w:t>
      </w:r>
      <w:r w:rsidR="00BF462E">
        <w:rPr>
          <w:rFonts w:eastAsia="楷体_GB2312" w:hint="eastAsia"/>
          <w:kern w:val="0"/>
          <w:sz w:val="30"/>
          <w:szCs w:val="30"/>
        </w:rPr>
        <w:t>164.62</w:t>
      </w:r>
      <w:r>
        <w:rPr>
          <w:rFonts w:ascii="楷体_GB2312" w:eastAsia="楷体_GB2312" w:hint="eastAsia"/>
          <w:kern w:val="0"/>
          <w:sz w:val="30"/>
          <w:szCs w:val="30"/>
        </w:rPr>
        <w:t>万元；</w:t>
      </w:r>
    </w:p>
    <w:p w:rsidR="003C2A74" w:rsidRDefault="003C2A74" w:rsidP="003C2A74">
      <w:pPr>
        <w:widowControl/>
        <w:numPr>
          <w:ilvl w:val="0"/>
          <w:numId w:val="1"/>
        </w:numPr>
        <w:ind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eastAsia="楷体_GB2312"/>
          <w:kern w:val="0"/>
          <w:sz w:val="30"/>
          <w:szCs w:val="30"/>
        </w:rPr>
        <w:t>2210201</w:t>
      </w:r>
      <w:r>
        <w:rPr>
          <w:rFonts w:ascii="楷体_GB2312" w:eastAsia="楷体_GB2312" w:hint="eastAsia"/>
          <w:kern w:val="0"/>
          <w:sz w:val="30"/>
          <w:szCs w:val="30"/>
        </w:rPr>
        <w:t>住房公积金</w:t>
      </w:r>
      <w:r w:rsidR="00BF462E">
        <w:rPr>
          <w:rFonts w:eastAsia="楷体_GB2312" w:hint="eastAsia"/>
          <w:kern w:val="0"/>
          <w:sz w:val="30"/>
          <w:szCs w:val="30"/>
        </w:rPr>
        <w:t>15.39</w:t>
      </w:r>
      <w:r>
        <w:rPr>
          <w:rFonts w:ascii="楷体_GB2312" w:eastAsia="楷体_GB2312" w:hint="eastAsia"/>
          <w:kern w:val="0"/>
          <w:sz w:val="30"/>
          <w:szCs w:val="30"/>
        </w:rPr>
        <w:t>万元；</w:t>
      </w:r>
    </w:p>
    <w:p w:rsidR="00094DF9" w:rsidRDefault="009C2E69">
      <w:pPr>
        <w:widowControl/>
        <w:numPr>
          <w:ilvl w:val="0"/>
          <w:numId w:val="2"/>
        </w:numPr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 w:rsidR="00C5360E" w:rsidRDefault="009C2E69" w:rsidP="00C5360E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</w:t>
      </w:r>
      <w:r w:rsidR="00C5360E">
        <w:rPr>
          <w:rFonts w:eastAsia="仿宋_GB2312"/>
          <w:kern w:val="0"/>
          <w:sz w:val="30"/>
          <w:szCs w:val="30"/>
        </w:rPr>
        <w:t>经济科目分组（其中：基本支出</w:t>
      </w:r>
      <w:r w:rsidR="00BF462E">
        <w:rPr>
          <w:rFonts w:eastAsia="仿宋_GB2312" w:hint="eastAsia"/>
          <w:kern w:val="0"/>
          <w:sz w:val="30"/>
          <w:szCs w:val="30"/>
        </w:rPr>
        <w:t>216.21</w:t>
      </w:r>
      <w:r w:rsidR="00C5360E">
        <w:rPr>
          <w:rFonts w:eastAsia="仿宋_GB2312"/>
          <w:kern w:val="0"/>
          <w:sz w:val="30"/>
          <w:szCs w:val="30"/>
        </w:rPr>
        <w:t>万元，项目支出</w:t>
      </w:r>
      <w:r w:rsidR="00C5360E">
        <w:rPr>
          <w:rFonts w:eastAsia="仿宋_GB2312"/>
          <w:kern w:val="0"/>
          <w:sz w:val="30"/>
          <w:szCs w:val="30"/>
        </w:rPr>
        <w:t>/</w:t>
      </w:r>
      <w:r w:rsidR="00C5360E">
        <w:rPr>
          <w:rFonts w:eastAsia="仿宋_GB2312"/>
          <w:kern w:val="0"/>
          <w:sz w:val="30"/>
          <w:szCs w:val="30"/>
        </w:rPr>
        <w:t>万元）。</w:t>
      </w:r>
    </w:p>
    <w:p w:rsidR="00094DF9" w:rsidRDefault="009C2E69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六、政府采购预算情况</w:t>
      </w:r>
    </w:p>
    <w:p w:rsidR="00094DF9" w:rsidRDefault="00C5360E"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“无”</w:t>
      </w:r>
    </w:p>
    <w:p w:rsidR="00094DF9" w:rsidRDefault="009C2E69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七、预算收支增减变化情况说明</w:t>
      </w:r>
    </w:p>
    <w:p w:rsidR="00094DF9" w:rsidRDefault="009C2E69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eastAsia="仿宋_GB2312" w:hint="eastAsia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eastAsia="仿宋_GB2312" w:hint="eastAsia"/>
          <w:kern w:val="0"/>
          <w:sz w:val="30"/>
          <w:szCs w:val="30"/>
        </w:rPr>
        <w:t>，对本年与上年同口径数据比对情况分析。）</w:t>
      </w:r>
    </w:p>
    <w:p w:rsidR="00094DF9" w:rsidRDefault="009C2E69">
      <w:pPr>
        <w:widowControl/>
        <w:ind w:firstLineChars="200" w:firstLine="600"/>
        <w:jc w:val="left"/>
        <w:rPr>
          <w:rFonts w:ascii="楷体_GB2312" w:eastAsia="楷体_GB2312" w:hAnsi="楷体_GB2312" w:cs="楷体_GB2312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30"/>
          <w:szCs w:val="30"/>
        </w:rPr>
        <w:t>（一）</w:t>
      </w:r>
      <w:r>
        <w:rPr>
          <w:rFonts w:ascii="楷体_GB2312" w:eastAsia="楷体_GB2312" w:hint="eastAsia"/>
          <w:kern w:val="0"/>
          <w:sz w:val="30"/>
          <w:szCs w:val="30"/>
        </w:rPr>
        <w:t>部门“三公”经费增减变化情况及原因说明</w:t>
      </w:r>
    </w:p>
    <w:p w:rsidR="00E039F6" w:rsidRPr="00E039F6" w:rsidRDefault="00E039F6">
      <w:pPr>
        <w:widowControl/>
        <w:ind w:firstLineChars="200" w:firstLine="600"/>
        <w:jc w:val="left"/>
        <w:rPr>
          <w:rFonts w:ascii="仿宋_GB2312" w:eastAsia="仿宋_GB2312" w:hAnsi="楷体" w:cs="楷体"/>
          <w:kern w:val="0"/>
          <w:sz w:val="30"/>
          <w:szCs w:val="30"/>
        </w:rPr>
      </w:pPr>
      <w:r>
        <w:rPr>
          <w:rFonts w:ascii="楷体" w:eastAsia="楷体" w:hAnsi="楷体" w:cs="楷体" w:hint="eastAsia"/>
          <w:kern w:val="0"/>
          <w:sz w:val="30"/>
          <w:szCs w:val="30"/>
        </w:rPr>
        <w:t xml:space="preserve">    </w:t>
      </w:r>
      <w:r w:rsidRPr="00E039F6">
        <w:rPr>
          <w:rFonts w:ascii="仿宋_GB2312" w:eastAsia="仿宋_GB2312" w:hAnsi="楷体" w:cs="楷体" w:hint="eastAsia"/>
          <w:kern w:val="0"/>
          <w:sz w:val="30"/>
          <w:szCs w:val="30"/>
        </w:rPr>
        <w:t xml:space="preserve"> “三公”经费</w:t>
      </w:r>
      <w:r>
        <w:rPr>
          <w:rFonts w:ascii="仿宋_GB2312" w:eastAsia="仿宋_GB2312" w:hAnsi="楷体" w:cs="楷体" w:hint="eastAsia"/>
          <w:kern w:val="0"/>
          <w:sz w:val="30"/>
          <w:szCs w:val="30"/>
        </w:rPr>
        <w:t>2019年预算数为1.80万元，与2018年预算3.50万元相比减少1.70万元。其中接待费减少0.40万元，公务用车运行费减少1.30万元。</w:t>
      </w:r>
    </w:p>
    <w:p w:rsidR="00046A0D" w:rsidRDefault="009C2E69">
      <w:pPr>
        <w:widowControl/>
        <w:ind w:firstLineChars="200" w:firstLine="600"/>
        <w:jc w:val="left"/>
        <w:rPr>
          <w:rFonts w:ascii="楷体" w:eastAsia="楷体" w:hAnsi="楷体" w:cs="楷体"/>
          <w:kern w:val="0"/>
          <w:sz w:val="30"/>
          <w:szCs w:val="30"/>
        </w:rPr>
      </w:pPr>
      <w:r>
        <w:rPr>
          <w:rFonts w:ascii="楷体" w:eastAsia="楷体" w:hAnsi="楷体" w:cs="楷体" w:hint="eastAsia"/>
          <w:kern w:val="0"/>
          <w:sz w:val="30"/>
          <w:szCs w:val="30"/>
        </w:rPr>
        <w:t>（二）</w:t>
      </w:r>
      <w:r w:rsidR="00046A0D">
        <w:rPr>
          <w:rFonts w:eastAsia="仿宋_GB2312" w:hint="eastAsia"/>
          <w:kern w:val="0"/>
          <w:sz w:val="30"/>
          <w:szCs w:val="30"/>
        </w:rPr>
        <w:t>事业单位离退休公用经费</w:t>
      </w:r>
      <w:r w:rsidR="0036248A">
        <w:rPr>
          <w:rFonts w:eastAsia="仿宋_GB2312" w:hint="eastAsia"/>
          <w:kern w:val="0"/>
          <w:sz w:val="30"/>
          <w:szCs w:val="30"/>
        </w:rPr>
        <w:t>变化情况</w:t>
      </w:r>
    </w:p>
    <w:p w:rsidR="00094DF9" w:rsidRDefault="0036248A">
      <w:pPr>
        <w:widowControl/>
        <w:ind w:firstLineChars="200" w:firstLine="600"/>
        <w:jc w:val="left"/>
        <w:rPr>
          <w:rFonts w:ascii="楷体" w:eastAsia="楷体" w:hAnsi="楷体" w:cs="楷体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lastRenderedPageBreak/>
        <w:t>2019</w:t>
      </w:r>
      <w:r>
        <w:rPr>
          <w:rFonts w:eastAsia="仿宋_GB2312" w:hint="eastAsia"/>
          <w:kern w:val="0"/>
          <w:sz w:val="30"/>
          <w:szCs w:val="30"/>
        </w:rPr>
        <w:t>年</w:t>
      </w:r>
      <w:r w:rsidR="00046A0D">
        <w:rPr>
          <w:rFonts w:eastAsia="仿宋_GB2312" w:hint="eastAsia"/>
          <w:kern w:val="0"/>
          <w:sz w:val="30"/>
          <w:szCs w:val="30"/>
        </w:rPr>
        <w:t>事业单位离退休公用经费</w:t>
      </w:r>
      <w:r>
        <w:rPr>
          <w:rFonts w:eastAsia="仿宋_GB2312" w:hint="eastAsia"/>
          <w:kern w:val="0"/>
          <w:sz w:val="30"/>
          <w:szCs w:val="30"/>
        </w:rPr>
        <w:t>预算</w:t>
      </w:r>
      <w:r w:rsidR="00046A0D">
        <w:rPr>
          <w:rFonts w:eastAsia="仿宋_GB2312" w:hint="eastAsia"/>
          <w:kern w:val="0"/>
          <w:sz w:val="30"/>
          <w:szCs w:val="30"/>
        </w:rPr>
        <w:t>0.30</w:t>
      </w:r>
      <w:r w:rsidR="00046A0D">
        <w:rPr>
          <w:rFonts w:eastAsia="仿宋_GB2312" w:hint="eastAsia"/>
          <w:kern w:val="0"/>
          <w:sz w:val="30"/>
          <w:szCs w:val="30"/>
        </w:rPr>
        <w:t>万元</w:t>
      </w:r>
      <w:r w:rsidR="00046A0D" w:rsidRPr="00046A0D">
        <w:rPr>
          <w:rFonts w:ascii="仿宋_GB2312" w:eastAsia="仿宋_GB2312" w:hAnsi="楷体" w:cs="楷体" w:hint="eastAsia"/>
          <w:kern w:val="0"/>
          <w:sz w:val="30"/>
          <w:szCs w:val="30"/>
        </w:rPr>
        <w:t>与上年</w:t>
      </w:r>
      <w:r>
        <w:rPr>
          <w:rFonts w:ascii="仿宋_GB2312" w:eastAsia="仿宋_GB2312" w:hAnsi="楷体" w:cs="楷体" w:hint="eastAsia"/>
          <w:kern w:val="0"/>
          <w:sz w:val="30"/>
          <w:szCs w:val="30"/>
        </w:rPr>
        <w:t>相比持平。</w:t>
      </w:r>
    </w:p>
    <w:p w:rsidR="00094DF9" w:rsidRDefault="009C2E69">
      <w:pPr>
        <w:widowControl/>
        <w:ind w:firstLineChars="200" w:firstLine="600"/>
        <w:jc w:val="left"/>
        <w:rPr>
          <w:rFonts w:ascii="楷体" w:eastAsia="楷体" w:hAnsi="楷体" w:cs="楷体"/>
          <w:kern w:val="0"/>
          <w:sz w:val="30"/>
          <w:szCs w:val="30"/>
        </w:rPr>
      </w:pPr>
      <w:r>
        <w:rPr>
          <w:rFonts w:ascii="楷体" w:eastAsia="楷体" w:hAnsi="楷体" w:cs="楷体" w:hint="eastAsia"/>
          <w:kern w:val="0"/>
          <w:sz w:val="30"/>
          <w:szCs w:val="30"/>
        </w:rPr>
        <w:t>（三）</w:t>
      </w:r>
      <w:r w:rsidR="0036248A">
        <w:rPr>
          <w:rFonts w:eastAsia="仿宋_GB2312" w:hint="eastAsia"/>
          <w:kern w:val="0"/>
          <w:sz w:val="30"/>
          <w:szCs w:val="30"/>
        </w:rPr>
        <w:t>基本养老保险缴费增减变化情况</w:t>
      </w:r>
    </w:p>
    <w:p w:rsidR="0036248A" w:rsidRDefault="0036248A" w:rsidP="00C5360E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D5788F">
        <w:rPr>
          <w:rFonts w:ascii="楷体_GB2312" w:eastAsia="楷体_GB2312" w:hint="eastAsia"/>
          <w:kern w:val="0"/>
          <w:sz w:val="30"/>
          <w:szCs w:val="30"/>
        </w:rPr>
        <w:t>2019</w:t>
      </w:r>
      <w:r>
        <w:rPr>
          <w:rFonts w:eastAsia="仿宋_GB2312" w:hint="eastAsia"/>
          <w:kern w:val="0"/>
          <w:sz w:val="30"/>
          <w:szCs w:val="30"/>
        </w:rPr>
        <w:t>年基本养老保险缴费预算数为</w:t>
      </w:r>
      <w:r>
        <w:rPr>
          <w:rFonts w:eastAsia="仿宋_GB2312" w:hint="eastAsia"/>
          <w:kern w:val="0"/>
          <w:sz w:val="30"/>
          <w:szCs w:val="30"/>
        </w:rPr>
        <w:t>25.64</w:t>
      </w:r>
      <w:r>
        <w:rPr>
          <w:rFonts w:eastAsia="仿宋_GB2312" w:hint="eastAsia"/>
          <w:kern w:val="0"/>
          <w:sz w:val="30"/>
          <w:szCs w:val="30"/>
        </w:rPr>
        <w:t>万元与上年</w:t>
      </w:r>
      <w:r>
        <w:rPr>
          <w:rFonts w:eastAsia="仿宋_GB2312" w:hint="eastAsia"/>
          <w:kern w:val="0"/>
          <w:sz w:val="30"/>
          <w:szCs w:val="30"/>
        </w:rPr>
        <w:t>24.08</w:t>
      </w:r>
      <w:r>
        <w:rPr>
          <w:rFonts w:eastAsia="仿宋_GB2312" w:hint="eastAsia"/>
          <w:kern w:val="0"/>
          <w:sz w:val="30"/>
          <w:szCs w:val="30"/>
        </w:rPr>
        <w:t>万元相比增加</w:t>
      </w:r>
      <w:r>
        <w:rPr>
          <w:rFonts w:eastAsia="仿宋_GB2312" w:hint="eastAsia"/>
          <w:kern w:val="0"/>
          <w:sz w:val="30"/>
          <w:szCs w:val="30"/>
        </w:rPr>
        <w:t>1.56</w:t>
      </w:r>
      <w:r>
        <w:rPr>
          <w:rFonts w:eastAsia="仿宋_GB2312" w:hint="eastAsia"/>
          <w:kern w:val="0"/>
          <w:sz w:val="30"/>
          <w:szCs w:val="30"/>
        </w:rPr>
        <w:t>万元。</w:t>
      </w:r>
    </w:p>
    <w:p w:rsidR="0036248A" w:rsidRDefault="0036248A" w:rsidP="00C5360E">
      <w:pPr>
        <w:widowControl/>
        <w:ind w:firstLineChars="200" w:firstLine="600"/>
        <w:jc w:val="left"/>
        <w:rPr>
          <w:rFonts w:ascii="楷体" w:eastAsia="楷体" w:hAnsi="楷体" w:cs="楷体"/>
          <w:kern w:val="0"/>
          <w:sz w:val="30"/>
          <w:szCs w:val="30"/>
        </w:rPr>
      </w:pPr>
      <w:r>
        <w:rPr>
          <w:rFonts w:ascii="楷体" w:eastAsia="楷体" w:hAnsi="楷体" w:cs="楷体" w:hint="eastAsia"/>
          <w:kern w:val="0"/>
          <w:sz w:val="30"/>
          <w:szCs w:val="30"/>
        </w:rPr>
        <w:t>（四）</w:t>
      </w:r>
      <w:r>
        <w:rPr>
          <w:rFonts w:ascii="楷体_GB2312" w:eastAsia="楷体_GB2312" w:hint="eastAsia"/>
          <w:kern w:val="0"/>
          <w:sz w:val="30"/>
          <w:szCs w:val="30"/>
        </w:rPr>
        <w:t>职业年金缴费</w:t>
      </w:r>
      <w:r>
        <w:rPr>
          <w:rFonts w:eastAsia="仿宋_GB2312" w:hint="eastAsia"/>
          <w:kern w:val="0"/>
          <w:sz w:val="30"/>
          <w:szCs w:val="30"/>
        </w:rPr>
        <w:t>增减变化情况</w:t>
      </w:r>
    </w:p>
    <w:p w:rsidR="0036248A" w:rsidRPr="00D5788F" w:rsidRDefault="0036248A" w:rsidP="00C5360E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 w:rsidRPr="00D5788F">
        <w:rPr>
          <w:rFonts w:ascii="楷体_GB2312" w:eastAsia="楷体_GB2312" w:hint="eastAsia"/>
          <w:kern w:val="0"/>
          <w:sz w:val="30"/>
          <w:szCs w:val="30"/>
        </w:rPr>
        <w:t>2019年职业年金缴费预算数为10.26万元与上年9.53万元相比</w:t>
      </w:r>
      <w:r w:rsidR="00D5788F" w:rsidRPr="00D5788F">
        <w:rPr>
          <w:rFonts w:ascii="楷体_GB2312" w:eastAsia="楷体_GB2312" w:hint="eastAsia"/>
          <w:kern w:val="0"/>
          <w:sz w:val="30"/>
          <w:szCs w:val="30"/>
        </w:rPr>
        <w:t>增加0.73万元。</w:t>
      </w:r>
    </w:p>
    <w:p w:rsidR="00D5788F" w:rsidRDefault="00D5788F" w:rsidP="00C5360E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" w:eastAsia="楷体" w:hAnsi="楷体" w:cs="楷体" w:hint="eastAsia"/>
          <w:kern w:val="0"/>
          <w:sz w:val="30"/>
          <w:szCs w:val="30"/>
        </w:rPr>
        <w:t>（五）</w:t>
      </w:r>
      <w:r w:rsidRPr="00D5788F">
        <w:rPr>
          <w:rFonts w:ascii="仿宋_GB2312" w:eastAsia="仿宋_GB2312" w:hAnsi="楷体" w:cs="楷体" w:hint="eastAsia"/>
          <w:kern w:val="0"/>
          <w:sz w:val="30"/>
          <w:szCs w:val="30"/>
        </w:rPr>
        <w:t>事业运行费</w:t>
      </w:r>
      <w:r>
        <w:rPr>
          <w:rFonts w:eastAsia="仿宋_GB2312" w:hint="eastAsia"/>
          <w:kern w:val="0"/>
          <w:sz w:val="30"/>
          <w:szCs w:val="30"/>
        </w:rPr>
        <w:t>增减变化情况</w:t>
      </w:r>
    </w:p>
    <w:p w:rsidR="00D5788F" w:rsidRDefault="00D5788F" w:rsidP="00C5360E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2019</w:t>
      </w:r>
      <w:r>
        <w:rPr>
          <w:rFonts w:eastAsia="仿宋_GB2312" w:hint="eastAsia"/>
          <w:kern w:val="0"/>
          <w:sz w:val="30"/>
          <w:szCs w:val="30"/>
        </w:rPr>
        <w:t>年事业运行费预算数为</w:t>
      </w:r>
      <w:r>
        <w:rPr>
          <w:rFonts w:eastAsia="仿宋_GB2312" w:hint="eastAsia"/>
          <w:kern w:val="0"/>
          <w:sz w:val="30"/>
          <w:szCs w:val="30"/>
        </w:rPr>
        <w:t>164.62</w:t>
      </w:r>
      <w:r>
        <w:rPr>
          <w:rFonts w:eastAsia="仿宋_GB2312" w:hint="eastAsia"/>
          <w:kern w:val="0"/>
          <w:sz w:val="30"/>
          <w:szCs w:val="30"/>
        </w:rPr>
        <w:t>万元与上年</w:t>
      </w:r>
      <w:r>
        <w:rPr>
          <w:rFonts w:eastAsia="仿宋_GB2312" w:hint="eastAsia"/>
          <w:kern w:val="0"/>
          <w:sz w:val="30"/>
          <w:szCs w:val="30"/>
        </w:rPr>
        <w:t>126.78</w:t>
      </w:r>
      <w:r>
        <w:rPr>
          <w:rFonts w:eastAsia="仿宋_GB2312" w:hint="eastAsia"/>
          <w:kern w:val="0"/>
          <w:sz w:val="30"/>
          <w:szCs w:val="30"/>
        </w:rPr>
        <w:t>万元相比增加</w:t>
      </w:r>
      <w:r>
        <w:rPr>
          <w:rFonts w:eastAsia="仿宋_GB2312" w:hint="eastAsia"/>
          <w:kern w:val="0"/>
          <w:sz w:val="30"/>
          <w:szCs w:val="30"/>
        </w:rPr>
        <w:t>37.84</w:t>
      </w:r>
      <w:r>
        <w:rPr>
          <w:rFonts w:eastAsia="仿宋_GB2312" w:hint="eastAsia"/>
          <w:kern w:val="0"/>
          <w:sz w:val="30"/>
          <w:szCs w:val="30"/>
        </w:rPr>
        <w:t>万元。</w:t>
      </w:r>
    </w:p>
    <w:p w:rsidR="00D5788F" w:rsidRDefault="00D5788F" w:rsidP="00C5360E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" w:eastAsia="楷体" w:hAnsi="楷体" w:cs="楷体" w:hint="eastAsia"/>
          <w:kern w:val="0"/>
          <w:sz w:val="30"/>
          <w:szCs w:val="30"/>
        </w:rPr>
        <w:t>（六）</w:t>
      </w:r>
      <w:r w:rsidRPr="00D5788F">
        <w:rPr>
          <w:rFonts w:ascii="仿宋_GB2312" w:eastAsia="仿宋_GB2312" w:hAnsi="楷体" w:cs="楷体" w:hint="eastAsia"/>
          <w:kern w:val="0"/>
          <w:sz w:val="30"/>
          <w:szCs w:val="30"/>
        </w:rPr>
        <w:t>住房公积金</w:t>
      </w:r>
      <w:r>
        <w:rPr>
          <w:rFonts w:eastAsia="仿宋_GB2312" w:hint="eastAsia"/>
          <w:kern w:val="0"/>
          <w:sz w:val="30"/>
          <w:szCs w:val="30"/>
        </w:rPr>
        <w:t>增减变化情况</w:t>
      </w:r>
    </w:p>
    <w:p w:rsidR="00D5788F" w:rsidRDefault="00D5788F" w:rsidP="00C5360E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2019</w:t>
      </w:r>
      <w:r>
        <w:rPr>
          <w:rFonts w:eastAsia="仿宋_GB2312" w:hint="eastAsia"/>
          <w:kern w:val="0"/>
          <w:sz w:val="30"/>
          <w:szCs w:val="30"/>
        </w:rPr>
        <w:t>年</w:t>
      </w:r>
      <w:r w:rsidRPr="00D5788F">
        <w:rPr>
          <w:rFonts w:ascii="仿宋_GB2312" w:eastAsia="仿宋_GB2312" w:hAnsi="楷体" w:cs="楷体" w:hint="eastAsia"/>
          <w:kern w:val="0"/>
          <w:sz w:val="30"/>
          <w:szCs w:val="30"/>
        </w:rPr>
        <w:t>住房公积金</w:t>
      </w:r>
      <w:r>
        <w:rPr>
          <w:rFonts w:ascii="仿宋_GB2312" w:eastAsia="仿宋_GB2312" w:hAnsi="楷体" w:cs="楷体" w:hint="eastAsia"/>
          <w:kern w:val="0"/>
          <w:sz w:val="30"/>
          <w:szCs w:val="30"/>
        </w:rPr>
        <w:t>预算数为15.39万元与上年12.93万元相比增加2.</w:t>
      </w:r>
      <w:r w:rsidR="00932B1A">
        <w:rPr>
          <w:rFonts w:ascii="仿宋_GB2312" w:eastAsia="仿宋_GB2312" w:hAnsi="楷体" w:cs="楷体" w:hint="eastAsia"/>
          <w:kern w:val="0"/>
          <w:sz w:val="30"/>
          <w:szCs w:val="30"/>
        </w:rPr>
        <w:t>4</w:t>
      </w:r>
      <w:r>
        <w:rPr>
          <w:rFonts w:ascii="仿宋_GB2312" w:eastAsia="仿宋_GB2312" w:hAnsi="楷体" w:cs="楷体" w:hint="eastAsia"/>
          <w:kern w:val="0"/>
          <w:sz w:val="30"/>
          <w:szCs w:val="30"/>
        </w:rPr>
        <w:t>6万元。</w:t>
      </w:r>
    </w:p>
    <w:p w:rsidR="00C5360E" w:rsidRDefault="00C5360E" w:rsidP="00C5360E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</w:t>
      </w:r>
      <w:r w:rsidR="00D5788F">
        <w:rPr>
          <w:rFonts w:eastAsia="仿宋_GB2312" w:hint="eastAsia"/>
          <w:kern w:val="0"/>
          <w:sz w:val="30"/>
          <w:szCs w:val="30"/>
        </w:rPr>
        <w:t>9</w:t>
      </w:r>
      <w:r>
        <w:rPr>
          <w:rFonts w:eastAsia="仿宋_GB2312" w:hint="eastAsia"/>
          <w:kern w:val="0"/>
          <w:sz w:val="30"/>
          <w:szCs w:val="30"/>
        </w:rPr>
        <w:t>年基本支出预算数为</w:t>
      </w:r>
      <w:r w:rsidR="009454BE">
        <w:rPr>
          <w:rFonts w:eastAsia="仿宋_GB2312" w:hint="eastAsia"/>
          <w:kern w:val="0"/>
          <w:sz w:val="30"/>
          <w:szCs w:val="30"/>
        </w:rPr>
        <w:t>216.21</w:t>
      </w:r>
      <w:r>
        <w:rPr>
          <w:rFonts w:eastAsia="仿宋_GB2312" w:hint="eastAsia"/>
          <w:kern w:val="0"/>
          <w:sz w:val="30"/>
          <w:szCs w:val="30"/>
        </w:rPr>
        <w:t>万元，</w:t>
      </w:r>
      <w:r>
        <w:rPr>
          <w:rFonts w:eastAsia="仿宋_GB2312" w:hint="eastAsia"/>
          <w:kern w:val="0"/>
          <w:sz w:val="30"/>
          <w:szCs w:val="30"/>
        </w:rPr>
        <w:t>201</w:t>
      </w:r>
      <w:r w:rsidR="00D5788F">
        <w:rPr>
          <w:rFonts w:eastAsia="仿宋_GB2312" w:hint="eastAsia"/>
          <w:kern w:val="0"/>
          <w:sz w:val="30"/>
          <w:szCs w:val="30"/>
        </w:rPr>
        <w:t>8</w:t>
      </w:r>
      <w:r>
        <w:rPr>
          <w:rFonts w:eastAsia="仿宋_GB2312" w:hint="eastAsia"/>
          <w:kern w:val="0"/>
          <w:sz w:val="30"/>
          <w:szCs w:val="30"/>
        </w:rPr>
        <w:t>年基本支出预算数为</w:t>
      </w:r>
      <w:r w:rsidR="00D5788F">
        <w:rPr>
          <w:rFonts w:eastAsia="仿宋_GB2312" w:hint="eastAsia"/>
          <w:kern w:val="0"/>
          <w:sz w:val="30"/>
          <w:szCs w:val="30"/>
        </w:rPr>
        <w:t>173.6</w:t>
      </w:r>
      <w:r w:rsidR="005E244D"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 w:hint="eastAsia"/>
          <w:kern w:val="0"/>
          <w:sz w:val="30"/>
          <w:szCs w:val="30"/>
        </w:rPr>
        <w:t>万元，</w:t>
      </w:r>
      <w:r w:rsidR="00D5788F">
        <w:rPr>
          <w:rFonts w:eastAsia="仿宋_GB2312" w:hint="eastAsia"/>
          <w:kern w:val="0"/>
          <w:sz w:val="30"/>
          <w:szCs w:val="30"/>
        </w:rPr>
        <w:t>增加</w:t>
      </w:r>
      <w:r w:rsidR="009454BE">
        <w:rPr>
          <w:rFonts w:eastAsia="仿宋_GB2312" w:hint="eastAsia"/>
          <w:kern w:val="0"/>
          <w:sz w:val="30"/>
          <w:szCs w:val="30"/>
        </w:rPr>
        <w:t>42.5</w:t>
      </w:r>
      <w:r w:rsidR="005E244D">
        <w:rPr>
          <w:rFonts w:eastAsia="仿宋_GB2312" w:hint="eastAsia"/>
          <w:kern w:val="0"/>
          <w:sz w:val="30"/>
          <w:szCs w:val="30"/>
        </w:rPr>
        <w:t>9</w:t>
      </w:r>
      <w:r>
        <w:rPr>
          <w:rFonts w:eastAsia="仿宋_GB2312" w:hint="eastAsia"/>
          <w:kern w:val="0"/>
          <w:sz w:val="30"/>
          <w:szCs w:val="30"/>
        </w:rPr>
        <w:t>万元，主要是</w:t>
      </w:r>
      <w:r w:rsidR="00D5788F">
        <w:rPr>
          <w:rFonts w:eastAsia="仿宋_GB2312" w:hint="eastAsia"/>
          <w:kern w:val="0"/>
          <w:sz w:val="30"/>
          <w:szCs w:val="30"/>
        </w:rPr>
        <w:t>人员工资增长。</w:t>
      </w:r>
    </w:p>
    <w:p w:rsidR="00C5360E" w:rsidRPr="00C5360E" w:rsidRDefault="00C5360E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</w:p>
    <w:p w:rsidR="00094DF9" w:rsidRDefault="009C2E69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八</w:t>
      </w:r>
      <w:r>
        <w:rPr>
          <w:rFonts w:ascii="黑体" w:eastAsia="黑体" w:hAnsi="黑体"/>
          <w:kern w:val="0"/>
          <w:sz w:val="30"/>
          <w:szCs w:val="30"/>
        </w:rPr>
        <w:t>、其他公开信息</w:t>
      </w:r>
    </w:p>
    <w:p w:rsidR="00094DF9" w:rsidRDefault="009C2E69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 w:rsidR="00094DF9" w:rsidRDefault="00BD4684" w:rsidP="00BD4684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“无”</w:t>
      </w:r>
    </w:p>
    <w:p w:rsidR="00094DF9" w:rsidRDefault="009C2E69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 w:rsidR="00094DF9" w:rsidRDefault="009C2E69"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（无相关公开内容的，需保留标题并在表述内容的位置注明“无”。）</w:t>
      </w:r>
    </w:p>
    <w:p w:rsidR="00094DF9" w:rsidRDefault="004E50CA" w:rsidP="004E50CA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lastRenderedPageBreak/>
        <w:t>“无”</w:t>
      </w:r>
    </w:p>
    <w:p w:rsidR="00094DF9" w:rsidRDefault="009C2E69">
      <w:pPr>
        <w:widowControl/>
        <w:numPr>
          <w:ilvl w:val="0"/>
          <w:numId w:val="4"/>
        </w:numPr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国有资产占用情况</w:t>
      </w:r>
    </w:p>
    <w:p w:rsidR="00A13FB6" w:rsidRDefault="009C2E69" w:rsidP="004E50C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 xml:space="preserve">    </w:t>
      </w:r>
      <w:r w:rsidR="00C5360E">
        <w:rPr>
          <w:rFonts w:eastAsia="仿宋_GB2312" w:hint="eastAsia"/>
          <w:kern w:val="0"/>
          <w:sz w:val="30"/>
          <w:szCs w:val="30"/>
        </w:rPr>
        <w:t>鉴于截至</w:t>
      </w:r>
      <w:r w:rsidR="00C5360E">
        <w:rPr>
          <w:rFonts w:eastAsia="仿宋_GB2312" w:hint="eastAsia"/>
          <w:kern w:val="0"/>
          <w:sz w:val="30"/>
          <w:szCs w:val="30"/>
        </w:rPr>
        <w:t>201</w:t>
      </w:r>
      <w:r w:rsidR="00C14F30">
        <w:rPr>
          <w:rFonts w:eastAsia="仿宋_GB2312" w:hint="eastAsia"/>
          <w:kern w:val="0"/>
          <w:sz w:val="30"/>
          <w:szCs w:val="30"/>
        </w:rPr>
        <w:t>8</w:t>
      </w:r>
      <w:r w:rsidR="00C5360E">
        <w:rPr>
          <w:rFonts w:eastAsia="仿宋_GB2312" w:hint="eastAsia"/>
          <w:kern w:val="0"/>
          <w:sz w:val="30"/>
          <w:szCs w:val="30"/>
        </w:rPr>
        <w:t>年</w:t>
      </w:r>
      <w:r w:rsidR="00C5360E">
        <w:rPr>
          <w:rFonts w:eastAsia="仿宋_GB2312" w:hint="eastAsia"/>
          <w:kern w:val="0"/>
          <w:sz w:val="30"/>
          <w:szCs w:val="30"/>
        </w:rPr>
        <w:t>12</w:t>
      </w:r>
      <w:r w:rsidR="00C5360E">
        <w:rPr>
          <w:rFonts w:eastAsia="仿宋_GB2312" w:hint="eastAsia"/>
          <w:kern w:val="0"/>
          <w:sz w:val="30"/>
          <w:szCs w:val="30"/>
        </w:rPr>
        <w:t>月</w:t>
      </w:r>
      <w:r w:rsidR="00C5360E">
        <w:rPr>
          <w:rFonts w:eastAsia="仿宋_GB2312" w:hint="eastAsia"/>
          <w:kern w:val="0"/>
          <w:sz w:val="30"/>
          <w:szCs w:val="30"/>
        </w:rPr>
        <w:t>31</w:t>
      </w:r>
      <w:r w:rsidR="00C5360E">
        <w:rPr>
          <w:rFonts w:eastAsia="仿宋_GB2312" w:hint="eastAsia"/>
          <w:kern w:val="0"/>
          <w:sz w:val="30"/>
          <w:szCs w:val="30"/>
        </w:rPr>
        <w:t>日的国有资产占有使用情况需在完成</w:t>
      </w:r>
      <w:r w:rsidR="00C5360E">
        <w:rPr>
          <w:rFonts w:eastAsia="仿宋_GB2312" w:hint="eastAsia"/>
          <w:kern w:val="0"/>
          <w:sz w:val="30"/>
          <w:szCs w:val="30"/>
        </w:rPr>
        <w:t>201</w:t>
      </w:r>
      <w:r w:rsidR="00C14F30">
        <w:rPr>
          <w:rFonts w:eastAsia="仿宋_GB2312" w:hint="eastAsia"/>
          <w:kern w:val="0"/>
          <w:sz w:val="30"/>
          <w:szCs w:val="30"/>
        </w:rPr>
        <w:t>8</w:t>
      </w:r>
      <w:r w:rsidR="00C5360E">
        <w:rPr>
          <w:rFonts w:eastAsia="仿宋_GB2312" w:hint="eastAsia"/>
          <w:kern w:val="0"/>
          <w:sz w:val="30"/>
          <w:szCs w:val="30"/>
        </w:rPr>
        <w:t>年决算编制后才能统计汇总相关数据，因此，将在公开</w:t>
      </w:r>
      <w:r w:rsidR="00C5360E">
        <w:rPr>
          <w:rFonts w:eastAsia="仿宋_GB2312" w:hint="eastAsia"/>
          <w:kern w:val="0"/>
          <w:sz w:val="30"/>
          <w:szCs w:val="30"/>
        </w:rPr>
        <w:t>201</w:t>
      </w:r>
      <w:r w:rsidR="00C14F30">
        <w:rPr>
          <w:rFonts w:eastAsia="仿宋_GB2312" w:hint="eastAsia"/>
          <w:kern w:val="0"/>
          <w:sz w:val="30"/>
          <w:szCs w:val="30"/>
        </w:rPr>
        <w:t>8</w:t>
      </w:r>
      <w:r w:rsidR="00C5360E">
        <w:rPr>
          <w:rFonts w:eastAsia="仿宋_GB2312" w:hint="eastAsia"/>
          <w:kern w:val="0"/>
          <w:sz w:val="30"/>
          <w:szCs w:val="30"/>
        </w:rPr>
        <w:t>年度部门决算时一并公开部门截至</w:t>
      </w:r>
      <w:r w:rsidR="00C5360E">
        <w:rPr>
          <w:rFonts w:eastAsia="仿宋_GB2312" w:hint="eastAsia"/>
          <w:kern w:val="0"/>
          <w:sz w:val="30"/>
          <w:szCs w:val="30"/>
        </w:rPr>
        <w:t>201</w:t>
      </w:r>
      <w:r w:rsidR="00C14F30">
        <w:rPr>
          <w:rFonts w:eastAsia="仿宋_GB2312" w:hint="eastAsia"/>
          <w:kern w:val="0"/>
          <w:sz w:val="30"/>
          <w:szCs w:val="30"/>
        </w:rPr>
        <w:t>8</w:t>
      </w:r>
      <w:r w:rsidR="00C5360E">
        <w:rPr>
          <w:rFonts w:eastAsia="仿宋_GB2312" w:hint="eastAsia"/>
          <w:kern w:val="0"/>
          <w:sz w:val="30"/>
          <w:szCs w:val="30"/>
        </w:rPr>
        <w:t>年</w:t>
      </w:r>
      <w:r w:rsidR="00C5360E">
        <w:rPr>
          <w:rFonts w:eastAsia="仿宋_GB2312" w:hint="eastAsia"/>
          <w:kern w:val="0"/>
          <w:sz w:val="30"/>
          <w:szCs w:val="30"/>
        </w:rPr>
        <w:t>12</w:t>
      </w:r>
      <w:r w:rsidR="00C5360E">
        <w:rPr>
          <w:rFonts w:eastAsia="仿宋_GB2312" w:hint="eastAsia"/>
          <w:kern w:val="0"/>
          <w:sz w:val="30"/>
          <w:szCs w:val="30"/>
        </w:rPr>
        <w:t>月</w:t>
      </w:r>
      <w:r w:rsidR="00C5360E">
        <w:rPr>
          <w:rFonts w:eastAsia="仿宋_GB2312" w:hint="eastAsia"/>
          <w:kern w:val="0"/>
          <w:sz w:val="30"/>
          <w:szCs w:val="30"/>
        </w:rPr>
        <w:t>31</w:t>
      </w:r>
      <w:r w:rsidR="00C5360E">
        <w:rPr>
          <w:rFonts w:eastAsia="仿宋_GB2312" w:hint="eastAsia"/>
          <w:kern w:val="0"/>
          <w:sz w:val="30"/>
          <w:szCs w:val="30"/>
        </w:rPr>
        <w:t>日的国有资产占有使用情况</w:t>
      </w:r>
    </w:p>
    <w:p w:rsidR="00A13FB6" w:rsidRPr="00A13FB6" w:rsidRDefault="00A13FB6" w:rsidP="00A13FB6">
      <w:pPr>
        <w:rPr>
          <w:rFonts w:eastAsia="仿宋_GB2312"/>
          <w:sz w:val="30"/>
          <w:szCs w:val="30"/>
        </w:rPr>
      </w:pPr>
    </w:p>
    <w:p w:rsidR="00A13FB6" w:rsidRPr="00A13FB6" w:rsidRDefault="00A13FB6" w:rsidP="00A13FB6">
      <w:pPr>
        <w:rPr>
          <w:rFonts w:eastAsia="仿宋_GB2312"/>
          <w:sz w:val="30"/>
          <w:szCs w:val="30"/>
        </w:rPr>
      </w:pPr>
    </w:p>
    <w:p w:rsidR="00A13FB6" w:rsidRPr="00A13FB6" w:rsidRDefault="00A13FB6" w:rsidP="00A13FB6">
      <w:pPr>
        <w:rPr>
          <w:rFonts w:eastAsia="仿宋_GB2312"/>
          <w:sz w:val="30"/>
          <w:szCs w:val="30"/>
        </w:rPr>
      </w:pPr>
    </w:p>
    <w:p w:rsidR="00A13FB6" w:rsidRPr="00A13FB6" w:rsidRDefault="00A13FB6" w:rsidP="00A13FB6">
      <w:pPr>
        <w:rPr>
          <w:rFonts w:eastAsia="仿宋_GB2312"/>
          <w:sz w:val="30"/>
          <w:szCs w:val="30"/>
        </w:rPr>
      </w:pPr>
    </w:p>
    <w:p w:rsidR="00A13FB6" w:rsidRPr="00A13FB6" w:rsidRDefault="00A13FB6" w:rsidP="00A13FB6">
      <w:pPr>
        <w:rPr>
          <w:rFonts w:eastAsia="仿宋_GB2312"/>
          <w:sz w:val="30"/>
          <w:szCs w:val="30"/>
        </w:rPr>
      </w:pPr>
    </w:p>
    <w:p w:rsidR="00A13FB6" w:rsidRPr="00A13FB6" w:rsidRDefault="00A13FB6" w:rsidP="00A13FB6">
      <w:pPr>
        <w:rPr>
          <w:rFonts w:eastAsia="仿宋_GB2312"/>
          <w:sz w:val="30"/>
          <w:szCs w:val="30"/>
        </w:rPr>
      </w:pPr>
    </w:p>
    <w:p w:rsidR="00A13FB6" w:rsidRPr="00A13FB6" w:rsidRDefault="00A13FB6" w:rsidP="00A13FB6">
      <w:pPr>
        <w:rPr>
          <w:rFonts w:eastAsia="仿宋_GB2312"/>
          <w:sz w:val="30"/>
          <w:szCs w:val="30"/>
        </w:rPr>
      </w:pPr>
    </w:p>
    <w:p w:rsidR="00A13FB6" w:rsidRPr="00A13FB6" w:rsidRDefault="00A13FB6" w:rsidP="00A13FB6">
      <w:pPr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        </w:t>
      </w:r>
      <w:r>
        <w:rPr>
          <w:rFonts w:eastAsia="仿宋_GB2312" w:hint="eastAsia"/>
          <w:sz w:val="30"/>
          <w:szCs w:val="30"/>
        </w:rPr>
        <w:t>德宏州植保植检站</w:t>
      </w:r>
    </w:p>
    <w:p w:rsidR="00A13FB6" w:rsidRPr="00A13FB6" w:rsidRDefault="00A13FB6" w:rsidP="00A13FB6">
      <w:pPr>
        <w:rPr>
          <w:rFonts w:eastAsia="仿宋_GB2312"/>
          <w:sz w:val="30"/>
          <w:szCs w:val="30"/>
        </w:rPr>
      </w:pPr>
    </w:p>
    <w:p w:rsidR="00A13FB6" w:rsidRPr="00A13FB6" w:rsidRDefault="00A13FB6" w:rsidP="00A13FB6">
      <w:pPr>
        <w:jc w:val="center"/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       </w:t>
      </w:r>
      <w:r w:rsidRPr="00A13FB6">
        <w:rPr>
          <w:rFonts w:ascii="仿宋_GB2312" w:eastAsia="仿宋_GB2312" w:hint="eastAsia"/>
          <w:sz w:val="30"/>
          <w:szCs w:val="30"/>
        </w:rPr>
        <w:t xml:space="preserve"> 2019年2月15日</w:t>
      </w:r>
    </w:p>
    <w:p w:rsidR="00A13FB6" w:rsidRPr="00A13FB6" w:rsidRDefault="00A13FB6" w:rsidP="00A13FB6">
      <w:pPr>
        <w:rPr>
          <w:rFonts w:eastAsia="仿宋_GB2312"/>
          <w:sz w:val="30"/>
          <w:szCs w:val="30"/>
        </w:rPr>
      </w:pPr>
    </w:p>
    <w:p w:rsidR="00A13FB6" w:rsidRPr="00A13FB6" w:rsidRDefault="00A13FB6" w:rsidP="00A13FB6">
      <w:pPr>
        <w:rPr>
          <w:rFonts w:eastAsia="仿宋_GB2312"/>
          <w:sz w:val="30"/>
          <w:szCs w:val="30"/>
        </w:rPr>
      </w:pPr>
    </w:p>
    <w:p w:rsidR="00094DF9" w:rsidRPr="00A13FB6" w:rsidRDefault="00094DF9" w:rsidP="00A13FB6">
      <w:pPr>
        <w:rPr>
          <w:rFonts w:eastAsia="仿宋_GB2312"/>
          <w:sz w:val="30"/>
          <w:szCs w:val="30"/>
        </w:rPr>
      </w:pPr>
    </w:p>
    <w:sectPr w:rsidR="00094DF9" w:rsidRPr="00A13FB6" w:rsidSect="00094DF9">
      <w:headerReference w:type="even" r:id="rId8"/>
      <w:headerReference w:type="default" r:id="rId9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C31" w:rsidRDefault="00A81C31" w:rsidP="00094DF9">
      <w:r>
        <w:separator/>
      </w:r>
    </w:p>
  </w:endnote>
  <w:endnote w:type="continuationSeparator" w:id="0">
    <w:p w:rsidR="00A81C31" w:rsidRDefault="00A81C31" w:rsidP="00094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C31" w:rsidRDefault="00A81C31" w:rsidP="00094DF9">
      <w:r>
        <w:separator/>
      </w:r>
    </w:p>
  </w:footnote>
  <w:footnote w:type="continuationSeparator" w:id="0">
    <w:p w:rsidR="00A81C31" w:rsidRDefault="00A81C31" w:rsidP="00094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F9" w:rsidRDefault="00094DF9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F9" w:rsidRDefault="00094DF9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748DA"/>
    <w:multiLevelType w:val="hybridMultilevel"/>
    <w:tmpl w:val="B4246206"/>
    <w:lvl w:ilvl="0" w:tplc="AE74260A">
      <w:start w:val="5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C3DA9B9"/>
    <w:multiLevelType w:val="singleLevel"/>
    <w:tmpl w:val="5C3DA9B9"/>
    <w:lvl w:ilvl="0">
      <w:start w:val="3"/>
      <w:numFmt w:val="chineseCounting"/>
      <w:suff w:val="nothing"/>
      <w:lvlText w:val="（%1）"/>
      <w:lvlJc w:val="left"/>
    </w:lvl>
  </w:abstractNum>
  <w:abstractNum w:abstractNumId="2">
    <w:nsid w:val="5C47BA42"/>
    <w:multiLevelType w:val="singleLevel"/>
    <w:tmpl w:val="5C47BA42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5C47DBBF"/>
    <w:multiLevelType w:val="singleLevel"/>
    <w:tmpl w:val="5C47DBBF"/>
    <w:lvl w:ilvl="0">
      <w:start w:val="4"/>
      <w:numFmt w:val="chineseCounting"/>
      <w:suff w:val="nothing"/>
      <w:lvlText w:val="%1、"/>
      <w:lvlJc w:val="left"/>
    </w:lvl>
  </w:abstractNum>
  <w:abstractNum w:abstractNumId="4">
    <w:nsid w:val="5C47DC0A"/>
    <w:multiLevelType w:val="singleLevel"/>
    <w:tmpl w:val="5C47DC0A"/>
    <w:lvl w:ilvl="0">
      <w:start w:val="5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46A0D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4DF9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10E2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36315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45F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6248A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2A74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6335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C3221"/>
    <w:rsid w:val="004D26D3"/>
    <w:rsid w:val="004D3A59"/>
    <w:rsid w:val="004D6E1D"/>
    <w:rsid w:val="004E50CA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244D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7F43A2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32B1A"/>
    <w:rsid w:val="009454BE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C2E69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3FB6"/>
    <w:rsid w:val="00A14D49"/>
    <w:rsid w:val="00A15184"/>
    <w:rsid w:val="00A1637D"/>
    <w:rsid w:val="00A2566B"/>
    <w:rsid w:val="00A32086"/>
    <w:rsid w:val="00A34E84"/>
    <w:rsid w:val="00A352B0"/>
    <w:rsid w:val="00A37886"/>
    <w:rsid w:val="00A43524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0D54"/>
    <w:rsid w:val="00A81682"/>
    <w:rsid w:val="00A81C31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1BBB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4684"/>
    <w:rsid w:val="00BD6EC1"/>
    <w:rsid w:val="00BE25AF"/>
    <w:rsid w:val="00BE3F11"/>
    <w:rsid w:val="00BF3FBF"/>
    <w:rsid w:val="00BF462E"/>
    <w:rsid w:val="00C01D14"/>
    <w:rsid w:val="00C04DD5"/>
    <w:rsid w:val="00C073D6"/>
    <w:rsid w:val="00C07645"/>
    <w:rsid w:val="00C12785"/>
    <w:rsid w:val="00C14D2D"/>
    <w:rsid w:val="00C14F30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360E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5788F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39F6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15022"/>
    <w:rsid w:val="00F20765"/>
    <w:rsid w:val="00F20D4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5737A0"/>
    <w:rsid w:val="03F0214E"/>
    <w:rsid w:val="06325B44"/>
    <w:rsid w:val="0AB77A2F"/>
    <w:rsid w:val="1A0B3DDD"/>
    <w:rsid w:val="39466C4F"/>
    <w:rsid w:val="724A4A01"/>
    <w:rsid w:val="7B1E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094DF9"/>
    <w:rPr>
      <w:b/>
      <w:bCs/>
    </w:rPr>
  </w:style>
  <w:style w:type="paragraph" w:styleId="a4">
    <w:name w:val="annotation text"/>
    <w:basedOn w:val="a"/>
    <w:semiHidden/>
    <w:qFormat/>
    <w:rsid w:val="00094DF9"/>
    <w:pPr>
      <w:jc w:val="left"/>
    </w:pPr>
  </w:style>
  <w:style w:type="paragraph" w:styleId="a5">
    <w:name w:val="Balloon Text"/>
    <w:basedOn w:val="a"/>
    <w:semiHidden/>
    <w:qFormat/>
    <w:rsid w:val="00094DF9"/>
    <w:rPr>
      <w:sz w:val="18"/>
      <w:szCs w:val="18"/>
    </w:rPr>
  </w:style>
  <w:style w:type="paragraph" w:styleId="a6">
    <w:name w:val="footer"/>
    <w:basedOn w:val="a"/>
    <w:qFormat/>
    <w:rsid w:val="00094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09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semiHidden/>
    <w:qFormat/>
    <w:rsid w:val="00094DF9"/>
    <w:rPr>
      <w:sz w:val="21"/>
      <w:szCs w:val="21"/>
    </w:rPr>
  </w:style>
  <w:style w:type="paragraph" w:customStyle="1" w:styleId="1">
    <w:name w:val="修订1"/>
    <w:hidden/>
    <w:uiPriority w:val="99"/>
    <w:semiHidden/>
    <w:qFormat/>
    <w:rsid w:val="00094DF9"/>
    <w:rPr>
      <w:kern w:val="2"/>
      <w:sz w:val="21"/>
      <w:szCs w:val="24"/>
    </w:rPr>
  </w:style>
  <w:style w:type="paragraph" w:styleId="a9">
    <w:name w:val="Body Text"/>
    <w:basedOn w:val="a"/>
    <w:link w:val="Char"/>
    <w:unhideWhenUsed/>
    <w:qFormat/>
    <w:rsid w:val="003C2A74"/>
    <w:pPr>
      <w:spacing w:beforeLines="30"/>
    </w:pPr>
    <w:rPr>
      <w:rFonts w:ascii="仿宋_GB2312" w:eastAsia="仿宋_GB2312"/>
      <w:sz w:val="30"/>
    </w:rPr>
  </w:style>
  <w:style w:type="character" w:customStyle="1" w:styleId="Char">
    <w:name w:val="正文文本 Char"/>
    <w:basedOn w:val="a0"/>
    <w:link w:val="a9"/>
    <w:rsid w:val="003C2A74"/>
    <w:rPr>
      <w:rFonts w:ascii="仿宋_GB2312" w:eastAsia="仿宋_GB2312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305</Words>
  <Characters>1743</Characters>
  <Application>Microsoft Office Word</Application>
  <DocSecurity>0</DocSecurity>
  <Lines>14</Lines>
  <Paragraphs>4</Paragraphs>
  <ScaleCrop>false</ScaleCrop>
  <Company>zhlx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年部门预算编制说明</dc:title>
  <dc:creator>lx</dc:creator>
  <dc:description>ZHGenApp().GetProperty("Certification")</dc:description>
  <cp:lastModifiedBy>dh7c004</cp:lastModifiedBy>
  <cp:revision>104</cp:revision>
  <cp:lastPrinted>2018-01-31T03:32:00Z</cp:lastPrinted>
  <dcterms:created xsi:type="dcterms:W3CDTF">2012-01-07T11:13:00Z</dcterms:created>
  <dcterms:modified xsi:type="dcterms:W3CDTF">2019-02-12T03:40:00Z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