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3" w:beforeLines="0" w:afterLines="0" w:line="600" w:lineRule="exact"/>
        <w:ind w:left="0"/>
        <w:textAlignment w:val="auto"/>
        <w:rPr>
          <w:rFonts w:hint="default" w:ascii="Times New Roman" w:hAnsi="Times New Roman" w:eastAsia="PMingLiU"/>
          <w:sz w:val="15"/>
        </w:rPr>
      </w:pPr>
      <w:bookmarkStart w:id="1" w:name="_GoBack"/>
      <w:bookmarkEnd w:id="1"/>
    </w:p>
    <w:p>
      <w:pPr>
        <w:pStyle w:val="2"/>
        <w:keepNext w:val="0"/>
        <w:keepLines w:val="0"/>
        <w:pageBreakBefore w:val="0"/>
        <w:tabs>
          <w:tab w:val="left" w:pos="5859"/>
        </w:tabs>
        <w:kinsoku w:val="0"/>
        <w:wordWrap/>
        <w:overflowPunct w:val="0"/>
        <w:topLinePunct w:val="0"/>
        <w:bidi w:val="0"/>
        <w:snapToGrid/>
        <w:spacing w:beforeLines="0" w:afterLines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/>
          <w:spacing w:val="14"/>
          <w:sz w:val="39"/>
        </w:rPr>
      </w:pPr>
      <w:r>
        <w:rPr>
          <w:rFonts w:hint="eastAsia" w:ascii="Times New Roman" w:hAnsi="Times New Roman"/>
          <w:spacing w:val="21"/>
          <w:sz w:val="39"/>
        </w:rPr>
        <w:t>证明事项告知承诺书</w:t>
      </w:r>
    </w:p>
    <w:p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4" w:beforeLines="0" w:afterLines="0" w:line="600" w:lineRule="exact"/>
        <w:ind w:left="0"/>
        <w:textAlignment w:val="auto"/>
        <w:rPr>
          <w:rFonts w:hint="default" w:ascii="Times New Roman" w:hAnsi="Times New Roman" w:eastAsia="PMingLiU"/>
          <w:sz w:val="33"/>
        </w:rPr>
      </w:pPr>
    </w:p>
    <w:p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0" w:beforeLines="0" w:afterLines="0" w:line="600" w:lineRule="exact"/>
        <w:ind w:left="730"/>
        <w:textAlignment w:val="auto"/>
        <w:rPr>
          <w:rFonts w:hint="eastAsia" w:ascii="Times New Roman" w:hAnsi="Times New Roman" w:eastAsia="方正黑体_GBK" w:cs="方正黑体_GBK"/>
          <w:spacing w:val="16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16"/>
          <w:sz w:val="32"/>
          <w:szCs w:val="32"/>
        </w:rPr>
        <w:t>一</w:t>
      </w:r>
      <w:r>
        <w:rPr>
          <w:rFonts w:hint="eastAsia" w:ascii="Times New Roman" w:hAnsi="Times New Roman" w:eastAsia="方正黑体_GBK" w:cs="方正黑体_GBK"/>
          <w:spacing w:val="16"/>
          <w:position w:val="1"/>
          <w:sz w:val="32"/>
          <w:szCs w:val="32"/>
        </w:rPr>
        <w:t>、</w:t>
      </w:r>
      <w:r>
        <w:rPr>
          <w:rFonts w:hint="eastAsia" w:ascii="Times New Roman" w:hAnsi="Times New Roman" w:eastAsia="方正黑体_GBK" w:cs="方正黑体_GBK"/>
          <w:spacing w:val="16"/>
          <w:sz w:val="32"/>
          <w:szCs w:val="32"/>
        </w:rPr>
        <w:t>申请人基本信息</w:t>
      </w:r>
    </w:p>
    <w:p>
      <w:pPr>
        <w:pStyle w:val="3"/>
        <w:keepNext w:val="0"/>
        <w:keepLines w:val="0"/>
        <w:pageBreakBefore w:val="0"/>
        <w:tabs>
          <w:tab w:val="left" w:pos="6264"/>
        </w:tabs>
        <w:kinsoku w:val="0"/>
        <w:wordWrap/>
        <w:overflowPunct w:val="0"/>
        <w:topLinePunct w:val="0"/>
        <w:bidi w:val="0"/>
        <w:snapToGrid/>
        <w:spacing w:before="113" w:beforeLines="0" w:afterLines="0" w:line="600" w:lineRule="exact"/>
        <w:ind w:left="726" w:right="2863" w:firstLine="3"/>
        <w:textAlignment w:val="auto"/>
        <w:rPr>
          <w:rFonts w:hint="default" w:ascii="Times New Roman" w:hAnsi="Times New Roman" w:eastAsia="Times New Roman"/>
          <w:position w:val="1"/>
          <w:sz w:val="29"/>
          <w:u w:val="single" w:color="231F20"/>
        </w:rPr>
      </w:pPr>
      <w:r>
        <w:rPr>
          <w:rFonts w:hint="eastAsia" w:ascii="Times New Roman" w:hAnsi="Times New Roman"/>
          <w:spacing w:val="19"/>
          <w:w w:val="101"/>
          <w:sz w:val="32"/>
          <w:szCs w:val="32"/>
        </w:rPr>
        <w:t>姓</w:t>
      </w:r>
      <w:r>
        <w:rPr>
          <w:rFonts w:hint="eastAsia" w:ascii="Times New Roman" w:hAnsi="Times New Roman"/>
          <w:w w:val="101"/>
          <w:sz w:val="32"/>
          <w:szCs w:val="32"/>
        </w:rPr>
        <w:t>名</w:t>
      </w:r>
      <w:r>
        <w:rPr>
          <w:rFonts w:hint="eastAsia" w:ascii="Times New Roman" w:hAnsi="Times New Roman"/>
          <w:w w:val="10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w w:val="101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pacing w:val="19"/>
          <w:w w:val="101"/>
          <w:sz w:val="32"/>
          <w:szCs w:val="32"/>
        </w:rPr>
        <w:t>名</w:t>
      </w:r>
      <w:r>
        <w:rPr>
          <w:rFonts w:hint="eastAsia" w:ascii="Times New Roman" w:hAnsi="Times New Roman"/>
          <w:spacing w:val="15"/>
          <w:w w:val="101"/>
          <w:sz w:val="32"/>
          <w:szCs w:val="32"/>
        </w:rPr>
        <w:t>称</w:t>
      </w:r>
      <w:r>
        <w:rPr>
          <w:rFonts w:hint="eastAsia" w:ascii="Times New Roman" w:hAnsi="Times New Roman"/>
          <w:w w:val="101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pacing w:val="15"/>
          <w:w w:val="101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Times New Roman"/>
          <w:w w:val="101"/>
          <w:position w:val="1"/>
          <w:sz w:val="32"/>
          <w:szCs w:val="32"/>
          <w:u w:val="single" w:color="231F20"/>
        </w:rPr>
        <w:t xml:space="preserve"> </w:t>
      </w:r>
      <w:r>
        <w:rPr>
          <w:rFonts w:hint="default" w:ascii="Times New Roman" w:hAnsi="Times New Roman" w:eastAsia="Times New Roman"/>
          <w:position w:val="1"/>
          <w:sz w:val="29"/>
          <w:u w:val="single" w:color="231F20"/>
        </w:rPr>
        <w:tab/>
      </w:r>
    </w:p>
    <w:p>
      <w:pPr>
        <w:pStyle w:val="3"/>
        <w:keepNext w:val="0"/>
        <w:keepLines w:val="0"/>
        <w:pageBreakBefore w:val="0"/>
        <w:tabs>
          <w:tab w:val="left" w:pos="6264"/>
        </w:tabs>
        <w:kinsoku w:val="0"/>
        <w:wordWrap/>
        <w:overflowPunct w:val="0"/>
        <w:topLinePunct w:val="0"/>
        <w:bidi w:val="0"/>
        <w:snapToGrid/>
        <w:spacing w:before="113" w:beforeLines="0" w:afterLines="0" w:line="600" w:lineRule="exact"/>
        <w:ind w:left="726" w:right="2863" w:firstLine="3"/>
        <w:textAlignment w:val="auto"/>
        <w:rPr>
          <w:rFonts w:hint="default" w:ascii="Times New Roman" w:hAnsi="Times New Roman" w:eastAsia="Times New Roman"/>
          <w:position w:val="1"/>
          <w:sz w:val="29"/>
          <w:u w:val="single" w:color="231F20"/>
        </w:rPr>
      </w:pPr>
      <w:r>
        <w:rPr>
          <w:rFonts w:hint="eastAsia" w:ascii="Times New Roman" w:hAnsi="Times New Roman"/>
          <w:spacing w:val="19"/>
          <w:w w:val="101"/>
          <w:sz w:val="32"/>
          <w:szCs w:val="32"/>
        </w:rPr>
        <w:t xml:space="preserve">联 系 方 式 </w:t>
      </w:r>
      <w:r>
        <w:rPr>
          <w:rFonts w:hint="default" w:ascii="Times New Roman" w:hAnsi="Times New Roman"/>
          <w:spacing w:val="19"/>
          <w:w w:val="101"/>
          <w:sz w:val="32"/>
          <w:szCs w:val="32"/>
        </w:rPr>
        <w:t>:</w:t>
      </w:r>
      <w:r>
        <w:rPr>
          <w:rFonts w:hint="default" w:ascii="Times New Roman" w:hAnsi="Times New Roman" w:eastAsia="Times New Roman"/>
          <w:w w:val="101"/>
          <w:position w:val="1"/>
          <w:sz w:val="29"/>
          <w:u w:val="single" w:color="231F20"/>
        </w:rPr>
        <w:t xml:space="preserve"> </w:t>
      </w:r>
      <w:r>
        <w:rPr>
          <w:rFonts w:hint="default" w:ascii="Times New Roman" w:hAnsi="Times New Roman" w:eastAsia="Times New Roman"/>
          <w:position w:val="1"/>
          <w:sz w:val="29"/>
          <w:u w:val="single" w:color="231F20"/>
        </w:rPr>
        <w:tab/>
      </w:r>
    </w:p>
    <w:p>
      <w:pPr>
        <w:pStyle w:val="3"/>
        <w:keepNext w:val="0"/>
        <w:keepLines w:val="0"/>
        <w:pageBreakBefore w:val="0"/>
        <w:tabs>
          <w:tab w:val="left" w:pos="6264"/>
        </w:tabs>
        <w:kinsoku w:val="0"/>
        <w:wordWrap/>
        <w:overflowPunct w:val="0"/>
        <w:topLinePunct w:val="0"/>
        <w:bidi w:val="0"/>
        <w:snapToGrid/>
        <w:spacing w:before="113" w:beforeLines="0" w:afterLines="0" w:line="600" w:lineRule="exact"/>
        <w:ind w:left="726" w:right="2863" w:firstLine="3"/>
        <w:textAlignment w:val="auto"/>
        <w:rPr>
          <w:rFonts w:hint="default" w:ascii="Times New Roman" w:hAnsi="Times New Roman" w:eastAsia="Times New Roman"/>
          <w:position w:val="1"/>
          <w:sz w:val="29"/>
          <w:u w:val="single" w:color="231F20"/>
        </w:rPr>
      </w:pPr>
      <w:r>
        <w:rPr>
          <w:rFonts w:hint="eastAsia" w:ascii="Times New Roman" w:hAnsi="Times New Roman"/>
          <w:spacing w:val="19"/>
          <w:w w:val="101"/>
          <w:sz w:val="32"/>
          <w:szCs w:val="32"/>
        </w:rPr>
        <w:t xml:space="preserve">证 件 类 型 </w:t>
      </w:r>
      <w:r>
        <w:rPr>
          <w:rFonts w:hint="default" w:ascii="Times New Roman" w:hAnsi="Times New Roman"/>
          <w:spacing w:val="19"/>
          <w:w w:val="101"/>
          <w:sz w:val="32"/>
          <w:szCs w:val="32"/>
        </w:rPr>
        <w:t>:</w:t>
      </w:r>
      <w:r>
        <w:rPr>
          <w:rFonts w:hint="default" w:ascii="Times New Roman" w:hAnsi="Times New Roman" w:eastAsia="Times New Roman"/>
          <w:w w:val="101"/>
          <w:position w:val="1"/>
          <w:sz w:val="29"/>
          <w:u w:val="single" w:color="231F20"/>
        </w:rPr>
        <w:t xml:space="preserve"> </w:t>
      </w:r>
      <w:r>
        <w:rPr>
          <w:rFonts w:hint="default" w:ascii="Times New Roman" w:hAnsi="Times New Roman" w:eastAsia="Times New Roman"/>
          <w:position w:val="1"/>
          <w:sz w:val="29"/>
          <w:u w:val="single" w:color="231F20"/>
        </w:rPr>
        <w:tab/>
      </w:r>
    </w:p>
    <w:p>
      <w:pPr>
        <w:pStyle w:val="3"/>
        <w:keepNext w:val="0"/>
        <w:keepLines w:val="0"/>
        <w:pageBreakBefore w:val="0"/>
        <w:tabs>
          <w:tab w:val="left" w:pos="6264"/>
        </w:tabs>
        <w:kinsoku w:val="0"/>
        <w:wordWrap/>
        <w:overflowPunct w:val="0"/>
        <w:topLinePunct w:val="0"/>
        <w:bidi w:val="0"/>
        <w:snapToGrid/>
        <w:spacing w:before="113" w:beforeLines="0" w:afterLines="0" w:line="600" w:lineRule="exact"/>
        <w:ind w:left="726" w:right="2863" w:firstLine="3"/>
        <w:textAlignment w:val="auto"/>
        <w:rPr>
          <w:rFonts w:hint="default" w:ascii="Times New Roman" w:hAnsi="Times New Roman" w:eastAsia="Times New Roman"/>
          <w:position w:val="1"/>
          <w:sz w:val="29"/>
          <w:u w:val="single" w:color="231F20"/>
        </w:rPr>
      </w:pPr>
      <w:r>
        <w:rPr>
          <w:rFonts w:hint="eastAsia" w:ascii="Times New Roman" w:hAnsi="Times New Roman"/>
          <w:spacing w:val="19"/>
          <w:w w:val="101"/>
          <w:sz w:val="32"/>
          <w:szCs w:val="32"/>
        </w:rPr>
        <w:t xml:space="preserve">证 件 编 号 </w:t>
      </w:r>
      <w:r>
        <w:rPr>
          <w:rFonts w:hint="default" w:ascii="Times New Roman" w:hAnsi="Times New Roman"/>
          <w:spacing w:val="19"/>
          <w:w w:val="101"/>
          <w:sz w:val="32"/>
          <w:szCs w:val="32"/>
        </w:rPr>
        <w:t xml:space="preserve">: </w:t>
      </w:r>
      <w:r>
        <w:rPr>
          <w:rFonts w:hint="default" w:ascii="Times New Roman" w:hAnsi="Times New Roman" w:eastAsia="Times New Roman"/>
          <w:position w:val="1"/>
          <w:sz w:val="29"/>
          <w:u w:val="single" w:color="231F20"/>
        </w:rPr>
        <w:tab/>
      </w:r>
    </w:p>
    <w:p>
      <w:pPr>
        <w:pStyle w:val="3"/>
        <w:keepNext w:val="0"/>
        <w:keepLines w:val="0"/>
        <w:pageBreakBefore w:val="0"/>
        <w:tabs>
          <w:tab w:val="left" w:pos="6264"/>
        </w:tabs>
        <w:kinsoku w:val="0"/>
        <w:wordWrap/>
        <w:overflowPunct w:val="0"/>
        <w:topLinePunct w:val="0"/>
        <w:bidi w:val="0"/>
        <w:snapToGrid/>
        <w:spacing w:before="113" w:beforeLines="0" w:afterLines="0" w:line="600" w:lineRule="exact"/>
        <w:ind w:left="726" w:right="2863" w:firstLine="3"/>
        <w:textAlignment w:val="auto"/>
        <w:rPr>
          <w:rFonts w:hint="eastAsia" w:ascii="Times New Roman" w:hAnsi="Times New Roman" w:eastAsia="方正黑体_GBK"/>
          <w:w w:val="101"/>
          <w:sz w:val="29"/>
        </w:rPr>
      </w:pPr>
      <w:r>
        <w:rPr>
          <w:rFonts w:hint="eastAsia" w:ascii="Times New Roman" w:hAnsi="Times New Roman" w:eastAsia="方正黑体_GBK" w:cs="方正黑体_GBK"/>
          <w:spacing w:val="19"/>
          <w:w w:val="101"/>
          <w:sz w:val="32"/>
          <w:szCs w:val="32"/>
        </w:rPr>
        <w:t>二</w:t>
      </w:r>
      <w:r>
        <w:rPr>
          <w:rFonts w:hint="eastAsia" w:ascii="Times New Roman" w:hAnsi="Times New Roman" w:eastAsia="方正黑体_GBK" w:cs="方正黑体_GBK"/>
          <w:spacing w:val="19"/>
          <w:w w:val="101"/>
          <w:position w:val="1"/>
          <w:sz w:val="32"/>
          <w:szCs w:val="32"/>
        </w:rPr>
        <w:t>、</w:t>
      </w:r>
      <w:r>
        <w:rPr>
          <w:rFonts w:hint="eastAsia" w:ascii="Times New Roman" w:hAnsi="Times New Roman" w:eastAsia="方正黑体_GBK" w:cs="方正黑体_GBK"/>
          <w:spacing w:val="19"/>
          <w:w w:val="101"/>
          <w:sz w:val="32"/>
          <w:szCs w:val="32"/>
        </w:rPr>
        <w:t>行政机关告</w:t>
      </w:r>
      <w:r>
        <w:rPr>
          <w:rFonts w:hint="eastAsia" w:ascii="Times New Roman" w:hAnsi="Times New Roman" w:eastAsia="方正黑体_GBK" w:cs="方正黑体_GBK"/>
          <w:w w:val="101"/>
          <w:sz w:val="32"/>
          <w:szCs w:val="32"/>
        </w:rPr>
        <w:t>知</w:t>
      </w:r>
    </w:p>
    <w:p>
      <w:pPr>
        <w:pStyle w:val="3"/>
        <w:keepNext w:val="0"/>
        <w:keepLines w:val="0"/>
        <w:pageBreakBefore w:val="0"/>
        <w:tabs>
          <w:tab w:val="left" w:pos="6264"/>
        </w:tabs>
        <w:kinsoku w:val="0"/>
        <w:wordWrap/>
        <w:overflowPunct w:val="0"/>
        <w:topLinePunct w:val="0"/>
        <w:bidi w:val="0"/>
        <w:snapToGrid/>
        <w:spacing w:before="113" w:beforeLines="0" w:afterLines="0" w:line="600" w:lineRule="exact"/>
        <w:ind w:left="726" w:right="2863" w:firstLine="3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19"/>
          <w:w w:val="101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pacing w:val="19"/>
          <w:w w:val="101"/>
          <w:sz w:val="32"/>
          <w:szCs w:val="32"/>
        </w:rPr>
        <w:t>政务服务事项名</w:t>
      </w:r>
      <w:r>
        <w:rPr>
          <w:rFonts w:hint="eastAsia" w:ascii="方正楷体_GBK" w:hAnsi="方正楷体_GBK" w:eastAsia="方正楷体_GBK" w:cs="方正楷体_GBK"/>
          <w:w w:val="101"/>
          <w:sz w:val="32"/>
          <w:szCs w:val="32"/>
        </w:rPr>
        <w:t>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  <w:sym w:font="Wingdings" w:char="00A8"/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  <w:t>危险货物道路运输装卸管理人员和押运人员从业资格证（新办）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sym w:font="Wingdings" w:char="00A8"/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剧毒化学品道路运输装卸管理员和押运人员从业资格证（新办）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sym w:font="Wingdings" w:char="00A8"/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爆炸品道路运输装卸管理人员押运人员从业资格证</w:t>
      </w:r>
      <w:bookmarkStart w:id="0" w:name="OLE_LINK3"/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（新办）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sym w:font="Wingdings" w:char="00A8"/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放射性物品道路运输装卸管理人员和押运人员从业资格核发（新办）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bidi w:val="0"/>
        <w:snapToGrid/>
        <w:spacing w:beforeLines="0" w:afterLines="0" w:line="600" w:lineRule="exact"/>
        <w:ind w:left="726" w:right="30" w:rightChars="0" w:firstLine="3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证明事项（证明材料）内容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600" w:lineRule="exact"/>
        <w:ind w:left="0" w:leftChars="0" w:right="28" w:righ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学历证明。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bidi w:val="0"/>
        <w:snapToGrid/>
        <w:spacing w:beforeLines="0" w:afterLines="0" w:line="600" w:lineRule="exact"/>
        <w:ind w:left="726" w:right="30" w:rightChars="0" w:firstLine="3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证明事项设定依据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600" w:lineRule="exact"/>
        <w:ind w:left="0" w:leftChars="0" w:right="28" w:rightChars="0" w:firstLine="640" w:firstLineChars="200"/>
        <w:jc w:val="both"/>
        <w:textAlignment w:val="auto"/>
        <w:rPr>
          <w:rFonts w:hint="default" w:ascii="Times New Roman" w:hAnsi="Times New Roman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《道路运输从业人员管理规定》第十二条</w:t>
      </w:r>
      <w:r>
        <w:rPr>
          <w:rFonts w:hint="eastAsia" w:ascii="Times New Roman" w:hAnsi="Times New Roman" w:cs="方正仿宋_GBK"/>
          <w:b w:val="0"/>
          <w:bCs/>
          <w:sz w:val="32"/>
          <w:szCs w:val="32"/>
          <w:lang w:val="en-US" w:eastAsia="zh-CN"/>
        </w:rPr>
        <w:t xml:space="preserve"> 道路危险货物运输装卸管理人员和押运人员应当符合下列条件：（二）初中以上学历；......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bidi w:val="0"/>
        <w:snapToGrid/>
        <w:spacing w:beforeLines="0" w:afterLines="0" w:line="600" w:lineRule="exact"/>
        <w:ind w:left="726" w:right="30" w:rightChars="0" w:firstLine="3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告知承诺适用对象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600" w:lineRule="exact"/>
        <w:ind w:left="0" w:leftChars="0" w:right="28" w:righ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本证明事项申请人可自主选择是否采用告知承诺替代证明，申请人不愿承诺或无法承诺的，应当提交规定的证明材料。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bidi w:val="0"/>
        <w:snapToGrid/>
        <w:spacing w:beforeLines="0" w:afterLines="0" w:line="600" w:lineRule="exact"/>
        <w:ind w:left="726" w:right="30" w:rightChars="0" w:firstLine="3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承诺方式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本证明事项采用书面承诺方式。申请人愿意作出承诺的，应当向行政机关提交签章后的告知承诺书原件。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bidi w:val="0"/>
        <w:snapToGrid/>
        <w:spacing w:beforeLines="0" w:afterLines="0" w:line="600" w:lineRule="exact"/>
        <w:ind w:left="726" w:right="30" w:rightChars="0" w:firstLine="3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承诺效力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600" w:lineRule="exact"/>
        <w:ind w:left="0" w:leftChars="0" w:right="28" w:righ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申请人书面承诺具备与证明材料同等效力。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bidi w:val="0"/>
        <w:snapToGrid/>
        <w:spacing w:beforeLines="0" w:afterLines="0" w:line="600" w:lineRule="exact"/>
        <w:ind w:left="726" w:right="30" w:rightChars="0" w:firstLine="3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不实承诺责任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600" w:lineRule="exact"/>
        <w:ind w:left="0" w:leftChars="0" w:right="28" w:righ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对执意隐瞒真实情况、提供虚假承诺办理有关事项的，依法依规处理。</w:t>
      </w:r>
    </w:p>
    <w:p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23" w:beforeLines="0" w:afterLines="0" w:line="600" w:lineRule="exact"/>
        <w:ind w:left="730" w:right="308"/>
        <w:textAlignment w:val="auto"/>
        <w:rPr>
          <w:rFonts w:hint="eastAsia" w:ascii="Times New Roman" w:hAnsi="Times New Roman" w:eastAsia="方正黑体_GBK" w:cs="方正黑体_GBK"/>
          <w:spacing w:val="15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15"/>
          <w:sz w:val="32"/>
          <w:szCs w:val="32"/>
        </w:rPr>
        <w:t>三</w:t>
      </w:r>
      <w:r>
        <w:rPr>
          <w:rFonts w:hint="eastAsia" w:ascii="Times New Roman" w:hAnsi="Times New Roman" w:eastAsia="方正黑体_GBK" w:cs="方正黑体_GBK"/>
          <w:spacing w:val="15"/>
          <w:position w:val="1"/>
          <w:sz w:val="32"/>
          <w:szCs w:val="32"/>
        </w:rPr>
        <w:t>、</w:t>
      </w:r>
      <w:r>
        <w:rPr>
          <w:rFonts w:hint="eastAsia" w:ascii="Times New Roman" w:hAnsi="Times New Roman" w:eastAsia="方正黑体_GBK" w:cs="方正黑体_GBK"/>
          <w:spacing w:val="15"/>
          <w:sz w:val="32"/>
          <w:szCs w:val="32"/>
        </w:rPr>
        <w:t>申请人承诺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600" w:lineRule="exact"/>
        <w:ind w:left="0" w:leftChars="0" w:right="28" w:righ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申请人现承诺持有以下符合要求和有关规定的材料</w:t>
      </w:r>
      <w:r>
        <w:rPr>
          <w:rFonts w:hint="eastAsia" w:ascii="Times New Roman" w:hAnsi="Times New Roman" w:cs="方正仿宋_GBK"/>
          <w:b w:val="0"/>
          <w:bCs/>
          <w:sz w:val="32"/>
          <w:szCs w:val="32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134" w:beforeLines="0" w:afterLines="0" w:line="600" w:lineRule="exact"/>
        <w:ind w:firstLine="628"/>
        <w:textAlignment w:val="auto"/>
        <w:rPr>
          <w:rFonts w:hint="default" w:ascii="Times New Roman" w:hAnsi="Times New Roman" w:eastAsia="方正仿宋_GBK"/>
          <w:spacing w:val="19"/>
          <w:w w:val="101"/>
          <w:sz w:val="29"/>
          <w:u w:val="single"/>
          <w:lang w:val="en-US" w:eastAsia="zh-CN"/>
        </w:rPr>
      </w:pPr>
      <w:r>
        <w:rPr>
          <w:rFonts w:hint="eastAsia" w:ascii="Times New Roman" w:hAnsi="Times New Roman"/>
          <w:spacing w:val="19"/>
          <w:w w:val="101"/>
          <w:sz w:val="29"/>
          <w:u w:val="none"/>
        </w:rPr>
        <w:sym w:font="Wingdings" w:char="00A8"/>
      </w:r>
      <w:r>
        <w:rPr>
          <w:rFonts w:hint="eastAsia" w:ascii="Times New Roman" w:hAnsi="Times New Roman"/>
          <w:spacing w:val="19"/>
          <w:w w:val="101"/>
          <w:sz w:val="29"/>
          <w:u w:val="single"/>
          <w:lang w:eastAsia="zh-CN"/>
        </w:rPr>
        <w:t>初中以上学历。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600" w:lineRule="exact"/>
        <w:ind w:left="0" w:leftChars="0" w:right="28" w:righ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本人已认真阅知并准确理解行政机关告知的全部内容，并对承诺内容的真实性</w:t>
      </w:r>
      <w:r>
        <w:rPr>
          <w:rFonts w:hint="default" w:ascii="Times New Roman" w:hAnsi="Times New Roman" w:cs="方正仿宋_GBK"/>
          <w:b w:val="0"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准确性负责。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600" w:lineRule="exact"/>
        <w:ind w:left="0" w:leftChars="0" w:right="28" w:righ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以上所作承诺均为申请人的真实意思表示，申请人愿意承担由于本人不实承诺、违反承诺所产生的一切法律后果。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0" w:afterLines="0" w:line="600" w:lineRule="exact"/>
        <w:ind w:left="0" w:leftChars="0" w:right="28" w:righ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（以下内容</w:t>
      </w:r>
      <w:r>
        <w:rPr>
          <w:rFonts w:hint="eastAsia" w:ascii="Times New Roman" w:hAnsi="Times New Roman" w:cs="方正仿宋_GBK"/>
          <w:b w:val="0"/>
          <w:bCs/>
          <w:sz w:val="32"/>
          <w:szCs w:val="32"/>
          <w:lang w:val="en-US" w:eastAsia="zh-CN"/>
        </w:rPr>
        <w:t>二选一</w:t>
      </w:r>
      <w:r>
        <w:rPr>
          <w:rFonts w:hint="eastAsia" w:ascii="Times New Roman" w:hAnsi="Times New Roman" w:cs="方正仿宋_GBK"/>
          <w:b w:val="0"/>
          <w:bCs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□1.申请人作出承诺的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申请人签名/盖章: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日期：   年   月   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□2.由委托代理人代替申请人作出承诺的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tabs>
          <w:tab w:val="left" w:pos="5446"/>
        </w:tabs>
        <w:kinsoku w:val="0"/>
        <w:wordWrap/>
        <w:overflowPunct w:val="0"/>
        <w:topLinePunct w:val="0"/>
        <w:bidi w:val="0"/>
        <w:snapToGrid/>
        <w:spacing w:before="0" w:beforeLines="0" w:afterLines="0" w:line="600" w:lineRule="exact"/>
        <w:ind w:right="308"/>
        <w:textAlignment w:val="auto"/>
        <w:rPr>
          <w:rFonts w:hint="eastAsia" w:ascii="Times New Roman" w:hAnsi="Times New Roman"/>
          <w:spacing w:val="4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委托代理人签名: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topLinePunct w:val="0"/>
        <w:bidi w:val="0"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Times New Roman" w:hAnsi="Times New Roman"/>
          <w:spacing w:val="4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日期：   年   月   日</w:t>
      </w:r>
      <w:r>
        <w:rPr>
          <w:rFonts w:hint="eastAsia" w:ascii="Times New Roman" w:hAnsi="Times New Roman"/>
          <w:spacing w:val="43"/>
          <w:sz w:val="32"/>
          <w:szCs w:val="32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tabs>
          <w:tab w:val="left" w:pos="5446"/>
        </w:tabs>
        <w:kinsoku w:val="0"/>
        <w:wordWrap/>
        <w:overflowPunct w:val="0"/>
        <w:topLinePunct w:val="0"/>
        <w:bidi w:val="0"/>
        <w:snapToGrid/>
        <w:spacing w:before="0" w:beforeLines="0" w:afterLines="0" w:line="600" w:lineRule="exact"/>
        <w:ind w:left="0" w:leftChars="0" w:right="308" w:firstLine="0" w:firstLineChars="0"/>
        <w:textAlignment w:val="auto"/>
        <w:rPr>
          <w:rFonts w:hint="eastAsia" w:ascii="Times New Roman" w:hAnsi="Times New Roman"/>
          <w:spacing w:val="19"/>
          <w:w w:val="101"/>
          <w:sz w:val="32"/>
          <w:szCs w:val="32"/>
        </w:rPr>
      </w:pPr>
    </w:p>
    <w:p>
      <w:pPr>
        <w:pStyle w:val="3"/>
        <w:keepNext w:val="0"/>
        <w:keepLines w:val="0"/>
        <w:pageBreakBefore w:val="0"/>
        <w:tabs>
          <w:tab w:val="left" w:pos="5446"/>
        </w:tabs>
        <w:kinsoku w:val="0"/>
        <w:wordWrap/>
        <w:overflowPunct w:val="0"/>
        <w:topLinePunct w:val="0"/>
        <w:bidi w:val="0"/>
        <w:snapToGrid/>
        <w:spacing w:before="0" w:beforeLines="0" w:afterLines="0" w:line="600" w:lineRule="exact"/>
        <w:ind w:right="308"/>
        <w:textAlignment w:val="auto"/>
        <w:rPr>
          <w:rFonts w:hint="default" w:ascii="Times New Roman" w:hAnsi="Times New Roman"/>
          <w:w w:val="101"/>
          <w:sz w:val="32"/>
          <w:szCs w:val="32"/>
          <w:lang w:eastAsia="zh-CN"/>
        </w:rPr>
      </w:pPr>
      <w:r>
        <w:rPr>
          <w:rFonts w:hint="eastAsia" w:ascii="Times New Roman" w:hAnsi="Times New Roman"/>
          <w:spacing w:val="19"/>
          <w:w w:val="101"/>
          <w:sz w:val="32"/>
          <w:szCs w:val="32"/>
        </w:rPr>
        <w:t>行政机</w:t>
      </w:r>
      <w:r>
        <w:rPr>
          <w:rFonts w:hint="eastAsia" w:ascii="Times New Roman" w:hAnsi="Times New Roman"/>
          <w:w w:val="101"/>
          <w:sz w:val="32"/>
          <w:szCs w:val="32"/>
        </w:rPr>
        <w:t>关</w:t>
      </w:r>
      <w:r>
        <w:rPr>
          <w:rFonts w:hint="eastAsia" w:ascii="Times New Roman" w:hAnsi="Times New Roman"/>
          <w:w w:val="101"/>
          <w:sz w:val="32"/>
          <w:szCs w:val="32"/>
          <w:lang w:eastAsia="zh-CN"/>
        </w:rPr>
        <w:t>（公章）：</w:t>
      </w:r>
    </w:p>
    <w:p>
      <w:pPr>
        <w:keepNext w:val="0"/>
        <w:keepLines w:val="0"/>
        <w:pageBreakBefore w:val="0"/>
        <w:wordWrap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日期：   年   月   日</w:t>
      </w:r>
    </w:p>
    <w:p>
      <w:pP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仿宋_GBK" w:eastAsia="方正仿宋_GBK"/>
          <w:spacing w:val="-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16161"/>
          <w:spacing w:val="0"/>
          <w:sz w:val="28"/>
          <w:szCs w:val="28"/>
          <w:shd w:val="clear" w:color="auto" w:fill="FFFFFF"/>
        </w:rPr>
        <w:t>(本文书一式两份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16161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16161"/>
          <w:spacing w:val="0"/>
          <w:sz w:val="28"/>
          <w:szCs w:val="28"/>
          <w:shd w:val="clear" w:color="auto" w:fill="FFFFFF"/>
        </w:rPr>
        <w:t>行政机关与申请人各执一份)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D21"/>
    <w:multiLevelType w:val="singleLevel"/>
    <w:tmpl w:val="08460D2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7250E"/>
    <w:rsid w:val="00327285"/>
    <w:rsid w:val="01756FA1"/>
    <w:rsid w:val="01C92803"/>
    <w:rsid w:val="01DA45D0"/>
    <w:rsid w:val="0219561E"/>
    <w:rsid w:val="026B1148"/>
    <w:rsid w:val="0357250E"/>
    <w:rsid w:val="04253A78"/>
    <w:rsid w:val="05577039"/>
    <w:rsid w:val="05C20EB2"/>
    <w:rsid w:val="0623354C"/>
    <w:rsid w:val="066D4C84"/>
    <w:rsid w:val="07097432"/>
    <w:rsid w:val="077114B6"/>
    <w:rsid w:val="0831513D"/>
    <w:rsid w:val="08851428"/>
    <w:rsid w:val="08BE00F9"/>
    <w:rsid w:val="0A201236"/>
    <w:rsid w:val="0A3D7E3A"/>
    <w:rsid w:val="0A6A3EE3"/>
    <w:rsid w:val="0B4A3B44"/>
    <w:rsid w:val="0CD8232C"/>
    <w:rsid w:val="0D151DE4"/>
    <w:rsid w:val="0D702EAB"/>
    <w:rsid w:val="0E0803DC"/>
    <w:rsid w:val="0E293B1C"/>
    <w:rsid w:val="0F3B2366"/>
    <w:rsid w:val="118B6570"/>
    <w:rsid w:val="11A756BB"/>
    <w:rsid w:val="11FC65E3"/>
    <w:rsid w:val="12135FC8"/>
    <w:rsid w:val="122B7929"/>
    <w:rsid w:val="12CE4A9E"/>
    <w:rsid w:val="13066CBC"/>
    <w:rsid w:val="131C5688"/>
    <w:rsid w:val="135F1914"/>
    <w:rsid w:val="146322AC"/>
    <w:rsid w:val="14CF2B6A"/>
    <w:rsid w:val="165B3C72"/>
    <w:rsid w:val="177C6FCE"/>
    <w:rsid w:val="17A867B9"/>
    <w:rsid w:val="17BE04A9"/>
    <w:rsid w:val="17F851B7"/>
    <w:rsid w:val="18291BD3"/>
    <w:rsid w:val="188B780F"/>
    <w:rsid w:val="189A7528"/>
    <w:rsid w:val="18C26C03"/>
    <w:rsid w:val="1A576769"/>
    <w:rsid w:val="1A7C6AAC"/>
    <w:rsid w:val="1AB76229"/>
    <w:rsid w:val="1AD87A27"/>
    <w:rsid w:val="1C1855AB"/>
    <w:rsid w:val="1C6A3ACE"/>
    <w:rsid w:val="1D8979D8"/>
    <w:rsid w:val="1DDA2E3C"/>
    <w:rsid w:val="1DE71294"/>
    <w:rsid w:val="1DF07115"/>
    <w:rsid w:val="1E724D96"/>
    <w:rsid w:val="1F0C02BA"/>
    <w:rsid w:val="1F561D02"/>
    <w:rsid w:val="1F9F5F30"/>
    <w:rsid w:val="20F702F8"/>
    <w:rsid w:val="21ED5B6F"/>
    <w:rsid w:val="21FD5CBB"/>
    <w:rsid w:val="221743E9"/>
    <w:rsid w:val="22353DDD"/>
    <w:rsid w:val="22FB1F90"/>
    <w:rsid w:val="23625520"/>
    <w:rsid w:val="23A95F52"/>
    <w:rsid w:val="248D63BC"/>
    <w:rsid w:val="25420797"/>
    <w:rsid w:val="25BB6110"/>
    <w:rsid w:val="27822DC6"/>
    <w:rsid w:val="278462C4"/>
    <w:rsid w:val="28124849"/>
    <w:rsid w:val="28D07791"/>
    <w:rsid w:val="293E09F7"/>
    <w:rsid w:val="29BA3196"/>
    <w:rsid w:val="29C47918"/>
    <w:rsid w:val="29D33A22"/>
    <w:rsid w:val="2AA13C4A"/>
    <w:rsid w:val="2B781BD6"/>
    <w:rsid w:val="2D1D3C71"/>
    <w:rsid w:val="2D5218B3"/>
    <w:rsid w:val="2DE21776"/>
    <w:rsid w:val="2DE84EF3"/>
    <w:rsid w:val="2DF6690D"/>
    <w:rsid w:val="2E5D05BF"/>
    <w:rsid w:val="2F195FE8"/>
    <w:rsid w:val="30DA54E5"/>
    <w:rsid w:val="32E12CFD"/>
    <w:rsid w:val="33CB484B"/>
    <w:rsid w:val="342822E0"/>
    <w:rsid w:val="349B6103"/>
    <w:rsid w:val="34CC2970"/>
    <w:rsid w:val="35DA56B6"/>
    <w:rsid w:val="35F16704"/>
    <w:rsid w:val="36053742"/>
    <w:rsid w:val="3618275B"/>
    <w:rsid w:val="36A953D9"/>
    <w:rsid w:val="36C14F2F"/>
    <w:rsid w:val="37682679"/>
    <w:rsid w:val="376B6FC0"/>
    <w:rsid w:val="37D314C6"/>
    <w:rsid w:val="384E58F0"/>
    <w:rsid w:val="38603DD5"/>
    <w:rsid w:val="38CA6F2F"/>
    <w:rsid w:val="38E03FAE"/>
    <w:rsid w:val="399F6CAC"/>
    <w:rsid w:val="3A5E2D22"/>
    <w:rsid w:val="3AA34D2F"/>
    <w:rsid w:val="3C2E58C5"/>
    <w:rsid w:val="3C4A18A3"/>
    <w:rsid w:val="3CAC4D26"/>
    <w:rsid w:val="3D0152BB"/>
    <w:rsid w:val="3D8B1FC4"/>
    <w:rsid w:val="3DC00A4B"/>
    <w:rsid w:val="3E854B13"/>
    <w:rsid w:val="40983FFD"/>
    <w:rsid w:val="414C4311"/>
    <w:rsid w:val="420F1723"/>
    <w:rsid w:val="422F322B"/>
    <w:rsid w:val="42EF7031"/>
    <w:rsid w:val="43470AEA"/>
    <w:rsid w:val="436029A3"/>
    <w:rsid w:val="44313EFB"/>
    <w:rsid w:val="450D6DE8"/>
    <w:rsid w:val="452F36A5"/>
    <w:rsid w:val="4550455F"/>
    <w:rsid w:val="45847094"/>
    <w:rsid w:val="46082F69"/>
    <w:rsid w:val="46117FB3"/>
    <w:rsid w:val="46650E7E"/>
    <w:rsid w:val="46C4233E"/>
    <w:rsid w:val="4703101A"/>
    <w:rsid w:val="473C4217"/>
    <w:rsid w:val="48543C6D"/>
    <w:rsid w:val="494C6936"/>
    <w:rsid w:val="49C932FC"/>
    <w:rsid w:val="49CA54C1"/>
    <w:rsid w:val="49E40ED9"/>
    <w:rsid w:val="4C0B67C3"/>
    <w:rsid w:val="4C4F40D0"/>
    <w:rsid w:val="4C806A41"/>
    <w:rsid w:val="4CC47266"/>
    <w:rsid w:val="4F434ED8"/>
    <w:rsid w:val="4F7F24D1"/>
    <w:rsid w:val="4FA161CE"/>
    <w:rsid w:val="4FB858BC"/>
    <w:rsid w:val="51980A85"/>
    <w:rsid w:val="51C42938"/>
    <w:rsid w:val="51CC6DB3"/>
    <w:rsid w:val="522546FC"/>
    <w:rsid w:val="525210C5"/>
    <w:rsid w:val="52551222"/>
    <w:rsid w:val="52631273"/>
    <w:rsid w:val="52652526"/>
    <w:rsid w:val="52952102"/>
    <w:rsid w:val="52A5283B"/>
    <w:rsid w:val="54003E1A"/>
    <w:rsid w:val="544870E0"/>
    <w:rsid w:val="545C75C2"/>
    <w:rsid w:val="54766692"/>
    <w:rsid w:val="54DB221B"/>
    <w:rsid w:val="54FA5B6C"/>
    <w:rsid w:val="554051CF"/>
    <w:rsid w:val="554262A8"/>
    <w:rsid w:val="57A91236"/>
    <w:rsid w:val="580A5BF6"/>
    <w:rsid w:val="59100182"/>
    <w:rsid w:val="59465321"/>
    <w:rsid w:val="5A3C2B37"/>
    <w:rsid w:val="5AE50552"/>
    <w:rsid w:val="5C245B47"/>
    <w:rsid w:val="5C3447E2"/>
    <w:rsid w:val="5C5A7F7F"/>
    <w:rsid w:val="5CEB6436"/>
    <w:rsid w:val="5D1C649C"/>
    <w:rsid w:val="5D28547F"/>
    <w:rsid w:val="5D5A188B"/>
    <w:rsid w:val="5D9C283B"/>
    <w:rsid w:val="5DAE3B95"/>
    <w:rsid w:val="5E212D78"/>
    <w:rsid w:val="5E32572C"/>
    <w:rsid w:val="5F207EBD"/>
    <w:rsid w:val="60D14802"/>
    <w:rsid w:val="61B06AC9"/>
    <w:rsid w:val="621864B8"/>
    <w:rsid w:val="627E7F59"/>
    <w:rsid w:val="63061963"/>
    <w:rsid w:val="642C3B2A"/>
    <w:rsid w:val="65643248"/>
    <w:rsid w:val="660825E8"/>
    <w:rsid w:val="663372EC"/>
    <w:rsid w:val="66376566"/>
    <w:rsid w:val="66955575"/>
    <w:rsid w:val="673131D0"/>
    <w:rsid w:val="6734527C"/>
    <w:rsid w:val="688B73AC"/>
    <w:rsid w:val="689D55EF"/>
    <w:rsid w:val="69952D45"/>
    <w:rsid w:val="6AFA43DB"/>
    <w:rsid w:val="6BDC0E5D"/>
    <w:rsid w:val="6C1D51A3"/>
    <w:rsid w:val="6C2D3FBC"/>
    <w:rsid w:val="6C4F53A3"/>
    <w:rsid w:val="6DD14BD4"/>
    <w:rsid w:val="6DFF6BCF"/>
    <w:rsid w:val="6E0940CB"/>
    <w:rsid w:val="6E0C220E"/>
    <w:rsid w:val="6F731C19"/>
    <w:rsid w:val="6FC768EC"/>
    <w:rsid w:val="6FE83BDA"/>
    <w:rsid w:val="7013748C"/>
    <w:rsid w:val="70450D0D"/>
    <w:rsid w:val="70F465D4"/>
    <w:rsid w:val="713974A3"/>
    <w:rsid w:val="71B85272"/>
    <w:rsid w:val="72F4499E"/>
    <w:rsid w:val="733E16E4"/>
    <w:rsid w:val="7377754C"/>
    <w:rsid w:val="739962AB"/>
    <w:rsid w:val="73A83F59"/>
    <w:rsid w:val="73C261EA"/>
    <w:rsid w:val="73F20483"/>
    <w:rsid w:val="75636FB1"/>
    <w:rsid w:val="75F271FA"/>
    <w:rsid w:val="773727E6"/>
    <w:rsid w:val="789978DF"/>
    <w:rsid w:val="795B1428"/>
    <w:rsid w:val="79691EB2"/>
    <w:rsid w:val="79922073"/>
    <w:rsid w:val="79A04D0A"/>
    <w:rsid w:val="7AD1051A"/>
    <w:rsid w:val="7ADC4217"/>
    <w:rsid w:val="7B040070"/>
    <w:rsid w:val="7B7E1C38"/>
    <w:rsid w:val="7B8E6B36"/>
    <w:rsid w:val="7C8346BD"/>
    <w:rsid w:val="7D2C55E0"/>
    <w:rsid w:val="7D512297"/>
    <w:rsid w:val="7DF57D59"/>
    <w:rsid w:val="7E202AE9"/>
    <w:rsid w:val="7E213291"/>
    <w:rsid w:val="7F27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1"/>
    <w:pPr>
      <w:spacing w:beforeLines="0" w:afterLines="0"/>
      <w:ind w:left="2213"/>
      <w:outlineLvl w:val="1"/>
    </w:pPr>
    <w:rPr>
      <w:rFonts w:hint="eastAsia" w:ascii="方正小标宋_GBK" w:hAnsi="方正小标宋_GBK" w:eastAsia="方正小标宋_GBK"/>
      <w:sz w:val="39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="27" w:beforeLines="0" w:afterLines="0"/>
      <w:ind w:left="101"/>
    </w:pPr>
    <w:rPr>
      <w:rFonts w:hint="eastAsia" w:ascii="方正仿宋_GBK" w:hAnsi="方正仿宋_GBK" w:eastAsia="方正仿宋_GBK"/>
      <w:sz w:val="29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2021-02-26T07:01:00Z</dcterms:created>
  <dc:creator>苗水雯</dc:creator>
  <cp:lastModifiedBy>杨丽英</cp:lastModifiedBy>
  <dcterms:modified xsi:type="dcterms:W3CDTF">2021-04-01T02:04:54Z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