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922" w:rsidRDefault="00AB5922" w:rsidP="000B284B">
      <w:pPr>
        <w:spacing w:line="560" w:lineRule="exact"/>
        <w:ind w:firstLine="880"/>
        <w:jc w:val="center"/>
        <w:rPr>
          <w:sz w:val="44"/>
          <w:szCs w:val="44"/>
        </w:rPr>
      </w:pPr>
    </w:p>
    <w:p w:rsidR="00AB5922" w:rsidRDefault="00AB5922" w:rsidP="000B284B">
      <w:pPr>
        <w:spacing w:line="560" w:lineRule="exact"/>
        <w:jc w:val="center"/>
        <w:rPr>
          <w:sz w:val="44"/>
          <w:szCs w:val="44"/>
        </w:rPr>
      </w:pPr>
    </w:p>
    <w:p w:rsidR="00AB5922" w:rsidRDefault="00AB5922" w:rsidP="000B284B">
      <w:pPr>
        <w:spacing w:line="560" w:lineRule="exact"/>
        <w:jc w:val="center"/>
        <w:rPr>
          <w:sz w:val="44"/>
          <w:szCs w:val="44"/>
        </w:rPr>
      </w:pPr>
    </w:p>
    <w:p w:rsidR="00AB5922" w:rsidRDefault="00AB5922" w:rsidP="000B284B">
      <w:pPr>
        <w:spacing w:line="560" w:lineRule="exact"/>
        <w:jc w:val="center"/>
        <w:rPr>
          <w:sz w:val="44"/>
          <w:szCs w:val="44"/>
        </w:rPr>
      </w:pPr>
    </w:p>
    <w:p w:rsidR="00AB5922" w:rsidRDefault="00AB5922" w:rsidP="000B284B">
      <w:pPr>
        <w:spacing w:line="560" w:lineRule="exact"/>
        <w:jc w:val="center"/>
        <w:rPr>
          <w:sz w:val="44"/>
          <w:szCs w:val="44"/>
        </w:rPr>
      </w:pPr>
    </w:p>
    <w:p w:rsidR="00AB5922" w:rsidRPr="009F58BA" w:rsidRDefault="00AB5922" w:rsidP="000B284B">
      <w:pPr>
        <w:spacing w:line="560" w:lineRule="exact"/>
        <w:jc w:val="center"/>
        <w:rPr>
          <w:rFonts w:ascii="方正仿宋_GBK" w:eastAsia="方正仿宋_GBK"/>
          <w:sz w:val="32"/>
          <w:szCs w:val="32"/>
        </w:rPr>
      </w:pPr>
      <w:r w:rsidRPr="009F58BA">
        <w:rPr>
          <w:rFonts w:ascii="方正仿宋_GBK" w:eastAsia="方正仿宋_GBK" w:hint="eastAsia"/>
          <w:sz w:val="32"/>
          <w:szCs w:val="32"/>
        </w:rPr>
        <w:t>德环</w:t>
      </w:r>
      <w:r>
        <w:rPr>
          <w:rFonts w:ascii="方正仿宋_GBK" w:eastAsia="方正仿宋_GBK" w:hint="eastAsia"/>
          <w:sz w:val="32"/>
          <w:szCs w:val="32"/>
        </w:rPr>
        <w:t>审</w:t>
      </w:r>
      <w:r w:rsidRPr="009F58BA">
        <w:rPr>
          <w:rFonts w:ascii="方正仿宋_GBK" w:eastAsia="方正仿宋_GBK" w:hint="eastAsia"/>
          <w:sz w:val="32"/>
          <w:szCs w:val="32"/>
        </w:rPr>
        <w:t>〔201</w:t>
      </w:r>
      <w:r>
        <w:rPr>
          <w:rFonts w:ascii="方正仿宋_GBK" w:eastAsia="方正仿宋_GBK" w:hint="eastAsia"/>
          <w:sz w:val="32"/>
          <w:szCs w:val="32"/>
        </w:rPr>
        <w:t>9</w:t>
      </w:r>
      <w:r w:rsidRPr="009F58BA">
        <w:rPr>
          <w:rFonts w:ascii="方正仿宋_GBK" w:eastAsia="方正仿宋_GBK" w:hint="eastAsia"/>
          <w:sz w:val="32"/>
          <w:szCs w:val="32"/>
        </w:rPr>
        <w:t>〕</w:t>
      </w:r>
      <w:r w:rsidR="00B133C7">
        <w:rPr>
          <w:rFonts w:ascii="方正仿宋_GBK" w:eastAsia="方正仿宋_GBK" w:hint="eastAsia"/>
          <w:sz w:val="32"/>
          <w:szCs w:val="32"/>
        </w:rPr>
        <w:t>2</w:t>
      </w:r>
      <w:r w:rsidRPr="009F58BA">
        <w:rPr>
          <w:rFonts w:ascii="方正仿宋_GBK" w:eastAsia="方正仿宋_GBK" w:hint="eastAsia"/>
          <w:sz w:val="32"/>
          <w:szCs w:val="32"/>
        </w:rPr>
        <w:t>号</w:t>
      </w:r>
    </w:p>
    <w:p w:rsidR="00AB5922" w:rsidRDefault="00AB5922" w:rsidP="000B284B">
      <w:pPr>
        <w:spacing w:line="560" w:lineRule="exact"/>
        <w:jc w:val="center"/>
        <w:rPr>
          <w:sz w:val="44"/>
          <w:szCs w:val="44"/>
        </w:rPr>
      </w:pPr>
    </w:p>
    <w:p w:rsidR="00AB5922" w:rsidRDefault="00AB5922" w:rsidP="000B284B">
      <w:pPr>
        <w:spacing w:line="560" w:lineRule="exact"/>
        <w:jc w:val="center"/>
        <w:rPr>
          <w:sz w:val="44"/>
          <w:szCs w:val="44"/>
        </w:rPr>
      </w:pPr>
    </w:p>
    <w:p w:rsidR="00AB5922" w:rsidRPr="00DE3343" w:rsidRDefault="00AB5922" w:rsidP="000B284B">
      <w:pPr>
        <w:spacing w:line="560" w:lineRule="exact"/>
        <w:jc w:val="center"/>
        <w:rPr>
          <w:rFonts w:ascii="方正小标宋简体" w:eastAsia="方正小标宋简体" w:hAnsi="宋体"/>
          <w:sz w:val="44"/>
          <w:szCs w:val="44"/>
        </w:rPr>
      </w:pPr>
      <w:r w:rsidRPr="00DE3343">
        <w:rPr>
          <w:rFonts w:ascii="方正小标宋简体" w:eastAsia="方正小标宋简体" w:hAnsi="宋体" w:hint="eastAsia"/>
          <w:sz w:val="44"/>
          <w:szCs w:val="44"/>
        </w:rPr>
        <w:t>德宏州</w:t>
      </w:r>
      <w:r>
        <w:rPr>
          <w:rFonts w:ascii="方正小标宋简体" w:eastAsia="方正小标宋简体" w:hAnsi="宋体" w:hint="eastAsia"/>
          <w:sz w:val="44"/>
          <w:szCs w:val="44"/>
        </w:rPr>
        <w:t>生态环境</w:t>
      </w:r>
      <w:r w:rsidRPr="00DE3343">
        <w:rPr>
          <w:rFonts w:ascii="方正小标宋简体" w:eastAsia="方正小标宋简体" w:hAnsi="宋体" w:hint="eastAsia"/>
          <w:sz w:val="44"/>
          <w:szCs w:val="44"/>
        </w:rPr>
        <w:t>局关于</w:t>
      </w:r>
      <w:r w:rsidRPr="00AB5922">
        <w:rPr>
          <w:rFonts w:ascii="方正小标宋简体" w:eastAsia="方正小标宋简体" w:hAnsi="宋体" w:hint="eastAsia"/>
          <w:sz w:val="44"/>
          <w:szCs w:val="44"/>
        </w:rPr>
        <w:t>盈江县废旧资源回收再生利用项目</w:t>
      </w:r>
      <w:r w:rsidRPr="00DE3343">
        <w:rPr>
          <w:rFonts w:ascii="方正小标宋简体" w:eastAsia="方正小标宋简体" w:hAnsi="宋体" w:hint="eastAsia"/>
          <w:sz w:val="44"/>
          <w:szCs w:val="44"/>
        </w:rPr>
        <w:t>环境影响报告书的批复</w:t>
      </w:r>
    </w:p>
    <w:p w:rsidR="00AB5922" w:rsidRDefault="00AB5922" w:rsidP="000B284B">
      <w:pPr>
        <w:spacing w:line="560" w:lineRule="exact"/>
        <w:rPr>
          <w:rFonts w:ascii="仿宋_GB2312" w:eastAsia="仿宋_GB2312"/>
          <w:b/>
          <w:sz w:val="44"/>
          <w:szCs w:val="44"/>
        </w:rPr>
      </w:pPr>
    </w:p>
    <w:p w:rsidR="00AB5922" w:rsidRPr="00BE76EE" w:rsidRDefault="00AB5922" w:rsidP="000B284B">
      <w:pPr>
        <w:topLinePunct/>
        <w:spacing w:line="560" w:lineRule="exact"/>
        <w:rPr>
          <w:rFonts w:eastAsia="方正仿宋_GBK"/>
          <w:sz w:val="32"/>
          <w:szCs w:val="32"/>
        </w:rPr>
      </w:pPr>
      <w:r>
        <w:rPr>
          <w:rFonts w:eastAsia="方正仿宋_GBK" w:hint="eastAsia"/>
          <w:sz w:val="32"/>
          <w:szCs w:val="32"/>
        </w:rPr>
        <w:t>盈江县建喜废纸回收利用加工厂</w:t>
      </w:r>
      <w:r w:rsidRPr="00BE76EE">
        <w:rPr>
          <w:rFonts w:eastAsia="方正仿宋_GBK"/>
          <w:sz w:val="32"/>
          <w:szCs w:val="32"/>
        </w:rPr>
        <w:t>：</w:t>
      </w:r>
    </w:p>
    <w:p w:rsidR="00AB5922" w:rsidRPr="00BE76EE" w:rsidRDefault="00AB5922" w:rsidP="000B284B">
      <w:pPr>
        <w:topLinePunct/>
        <w:spacing w:line="560" w:lineRule="exact"/>
        <w:ind w:firstLineChars="200" w:firstLine="640"/>
        <w:jc w:val="left"/>
        <w:rPr>
          <w:rFonts w:eastAsia="方正仿宋_GBK"/>
          <w:sz w:val="32"/>
          <w:szCs w:val="32"/>
        </w:rPr>
      </w:pPr>
      <w:r w:rsidRPr="00BE76EE">
        <w:rPr>
          <w:rFonts w:eastAsia="方正仿宋_GBK"/>
          <w:sz w:val="32"/>
          <w:szCs w:val="32"/>
        </w:rPr>
        <w:t>你</w:t>
      </w:r>
      <w:r>
        <w:rPr>
          <w:rFonts w:eastAsia="方正仿宋_GBK" w:hint="eastAsia"/>
          <w:sz w:val="32"/>
          <w:szCs w:val="32"/>
        </w:rPr>
        <w:t>厂</w:t>
      </w:r>
      <w:r>
        <w:rPr>
          <w:rFonts w:eastAsia="方正仿宋_GBK"/>
          <w:sz w:val="32"/>
          <w:szCs w:val="32"/>
        </w:rPr>
        <w:t>报</w:t>
      </w:r>
      <w:r>
        <w:rPr>
          <w:rFonts w:eastAsia="方正仿宋_GBK" w:hint="eastAsia"/>
          <w:sz w:val="32"/>
          <w:szCs w:val="32"/>
        </w:rPr>
        <w:t>批</w:t>
      </w:r>
      <w:r w:rsidRPr="00BE76EE">
        <w:rPr>
          <w:rFonts w:eastAsia="方正仿宋_GBK"/>
          <w:sz w:val="32"/>
          <w:szCs w:val="32"/>
        </w:rPr>
        <w:t>的《</w:t>
      </w:r>
      <w:r w:rsidRPr="00AB5922">
        <w:rPr>
          <w:rFonts w:eastAsia="方正仿宋_GBK" w:hint="eastAsia"/>
          <w:sz w:val="32"/>
          <w:szCs w:val="32"/>
        </w:rPr>
        <w:t>盈江县废旧资源回收再生利用项目</w:t>
      </w:r>
      <w:r>
        <w:rPr>
          <w:rFonts w:eastAsia="方正仿宋_GBK"/>
          <w:sz w:val="32"/>
          <w:szCs w:val="32"/>
        </w:rPr>
        <w:t>环境影响报告书》</w:t>
      </w:r>
      <w:r w:rsidRPr="00BE76EE">
        <w:rPr>
          <w:rFonts w:eastAsia="方正仿宋_GBK"/>
          <w:sz w:val="32"/>
          <w:szCs w:val="32"/>
        </w:rPr>
        <w:t>收悉，</w:t>
      </w:r>
      <w:r w:rsidR="004D7F24">
        <w:rPr>
          <w:rFonts w:eastAsia="方正仿宋_GBK" w:hint="eastAsia"/>
          <w:sz w:val="32"/>
          <w:szCs w:val="32"/>
        </w:rPr>
        <w:t>结合《</w:t>
      </w:r>
      <w:r w:rsidR="004D7F24" w:rsidRPr="004D7F24">
        <w:rPr>
          <w:rFonts w:eastAsia="方正仿宋_GBK"/>
          <w:sz w:val="32"/>
          <w:szCs w:val="32"/>
        </w:rPr>
        <w:t>关于盈江县废旧资源回收再生利用项目环境影响报告书的技术评估意见</w:t>
      </w:r>
      <w:r w:rsidR="004D7F24">
        <w:rPr>
          <w:rFonts w:eastAsia="方正仿宋_GBK" w:hint="eastAsia"/>
          <w:sz w:val="32"/>
          <w:szCs w:val="32"/>
        </w:rPr>
        <w:t>》</w:t>
      </w:r>
      <w:r>
        <w:rPr>
          <w:rFonts w:eastAsia="方正仿宋_GBK" w:hint="eastAsia"/>
          <w:sz w:val="32"/>
          <w:szCs w:val="32"/>
        </w:rPr>
        <w:t>，</w:t>
      </w:r>
      <w:r w:rsidRPr="00BE76EE">
        <w:rPr>
          <w:rFonts w:eastAsia="方正仿宋_GBK"/>
          <w:sz w:val="32"/>
          <w:szCs w:val="32"/>
        </w:rPr>
        <w:t>经研究，现批复如下：</w:t>
      </w:r>
    </w:p>
    <w:p w:rsidR="00AB5922" w:rsidRPr="00BE76EE" w:rsidRDefault="00AB5922" w:rsidP="000B284B">
      <w:pPr>
        <w:topLinePunct/>
        <w:spacing w:line="560" w:lineRule="exact"/>
        <w:ind w:firstLineChars="200" w:firstLine="640"/>
        <w:rPr>
          <w:rFonts w:eastAsia="方正仿宋_GBK"/>
          <w:sz w:val="32"/>
          <w:szCs w:val="32"/>
        </w:rPr>
      </w:pPr>
      <w:r w:rsidRPr="00BE76EE">
        <w:rPr>
          <w:rFonts w:eastAsia="方正仿宋_GBK"/>
          <w:sz w:val="32"/>
          <w:szCs w:val="32"/>
        </w:rPr>
        <w:t>一、项目概况</w:t>
      </w:r>
    </w:p>
    <w:p w:rsidR="00E900E8" w:rsidRPr="00E900E8" w:rsidRDefault="00E900E8" w:rsidP="000B284B">
      <w:pPr>
        <w:topLinePunct/>
        <w:spacing w:line="560" w:lineRule="exact"/>
        <w:ind w:firstLineChars="200" w:firstLine="640"/>
        <w:rPr>
          <w:rFonts w:eastAsia="方正仿宋_GBK"/>
          <w:sz w:val="32"/>
          <w:szCs w:val="32"/>
        </w:rPr>
      </w:pPr>
      <w:r w:rsidRPr="00E900E8">
        <w:rPr>
          <w:rFonts w:eastAsia="方正仿宋_GBK" w:hint="eastAsia"/>
          <w:sz w:val="32"/>
          <w:szCs w:val="32"/>
        </w:rPr>
        <w:t>（一）项目立项情况</w:t>
      </w:r>
    </w:p>
    <w:p w:rsidR="00E900E8" w:rsidRPr="00E900E8" w:rsidRDefault="00E900E8" w:rsidP="000B284B">
      <w:pPr>
        <w:topLinePunct/>
        <w:spacing w:line="560" w:lineRule="exact"/>
        <w:ind w:firstLineChars="200" w:firstLine="640"/>
        <w:rPr>
          <w:rFonts w:eastAsia="方正仿宋_GBK"/>
          <w:sz w:val="32"/>
          <w:szCs w:val="32"/>
        </w:rPr>
      </w:pPr>
      <w:r w:rsidRPr="00E900E8">
        <w:rPr>
          <w:rFonts w:eastAsia="方正仿宋_GBK" w:hint="eastAsia"/>
          <w:sz w:val="32"/>
          <w:szCs w:val="32"/>
        </w:rPr>
        <w:t>2018</w:t>
      </w:r>
      <w:r w:rsidRPr="00E900E8">
        <w:rPr>
          <w:rFonts w:eastAsia="方正仿宋_GBK" w:hint="eastAsia"/>
          <w:sz w:val="32"/>
          <w:szCs w:val="32"/>
        </w:rPr>
        <w:t>年</w:t>
      </w:r>
      <w:r w:rsidRPr="00E900E8">
        <w:rPr>
          <w:rFonts w:eastAsia="方正仿宋_GBK" w:hint="eastAsia"/>
          <w:sz w:val="32"/>
          <w:szCs w:val="32"/>
        </w:rPr>
        <w:t>8</w:t>
      </w:r>
      <w:r w:rsidRPr="00E900E8">
        <w:rPr>
          <w:rFonts w:eastAsia="方正仿宋_GBK" w:hint="eastAsia"/>
          <w:sz w:val="32"/>
          <w:szCs w:val="32"/>
        </w:rPr>
        <w:t>月</w:t>
      </w:r>
      <w:r w:rsidRPr="00E900E8">
        <w:rPr>
          <w:rFonts w:eastAsia="方正仿宋_GBK" w:hint="eastAsia"/>
          <w:sz w:val="32"/>
          <w:szCs w:val="32"/>
        </w:rPr>
        <w:t>28</w:t>
      </w:r>
      <w:r w:rsidRPr="00E900E8">
        <w:rPr>
          <w:rFonts w:eastAsia="方正仿宋_GBK" w:hint="eastAsia"/>
          <w:sz w:val="32"/>
          <w:szCs w:val="32"/>
        </w:rPr>
        <w:t>日，盈江县工业和商务局以“盈工商务发﹝</w:t>
      </w:r>
      <w:r w:rsidRPr="00E900E8">
        <w:rPr>
          <w:rFonts w:eastAsia="方正仿宋_GBK" w:hint="eastAsia"/>
          <w:sz w:val="32"/>
          <w:szCs w:val="32"/>
        </w:rPr>
        <w:t>2018</w:t>
      </w:r>
      <w:r w:rsidRPr="00E900E8">
        <w:rPr>
          <w:rFonts w:eastAsia="方正仿宋_GBK" w:hint="eastAsia"/>
          <w:sz w:val="32"/>
          <w:szCs w:val="32"/>
        </w:rPr>
        <w:t>﹞</w:t>
      </w:r>
      <w:r w:rsidRPr="00E900E8">
        <w:rPr>
          <w:rFonts w:eastAsia="方正仿宋_GBK" w:hint="eastAsia"/>
          <w:sz w:val="32"/>
          <w:szCs w:val="32"/>
        </w:rPr>
        <w:t xml:space="preserve">179 </w:t>
      </w:r>
      <w:r w:rsidRPr="00E900E8">
        <w:rPr>
          <w:rFonts w:eastAsia="方正仿宋_GBK" w:hint="eastAsia"/>
          <w:sz w:val="32"/>
          <w:szCs w:val="32"/>
        </w:rPr>
        <w:t>号”文件核发了工业项目登记备案确认证明，同意备案。</w:t>
      </w:r>
      <w:r w:rsidR="004D7F24">
        <w:rPr>
          <w:rFonts w:eastAsia="方正仿宋_GBK" w:hint="eastAsia"/>
          <w:sz w:val="32"/>
          <w:szCs w:val="32"/>
        </w:rPr>
        <w:t>项目代码为</w:t>
      </w:r>
      <w:r w:rsidR="004D7F24">
        <w:rPr>
          <w:rFonts w:eastAsia="方正仿宋_GBK" w:hint="eastAsia"/>
          <w:sz w:val="32"/>
          <w:szCs w:val="32"/>
        </w:rPr>
        <w:t>2018-533123-22-03-048579</w:t>
      </w:r>
      <w:r w:rsidR="004D7F24">
        <w:rPr>
          <w:rFonts w:eastAsia="方正仿宋_GBK" w:hint="eastAsia"/>
          <w:sz w:val="32"/>
          <w:szCs w:val="32"/>
        </w:rPr>
        <w:t>。</w:t>
      </w:r>
    </w:p>
    <w:p w:rsidR="00AB5922" w:rsidRDefault="00E900E8" w:rsidP="000B284B">
      <w:pPr>
        <w:topLinePunct/>
        <w:spacing w:line="560" w:lineRule="exact"/>
        <w:ind w:firstLineChars="200" w:firstLine="640"/>
        <w:rPr>
          <w:rFonts w:eastAsia="方正仿宋_GBK"/>
          <w:sz w:val="32"/>
          <w:szCs w:val="32"/>
        </w:rPr>
      </w:pPr>
      <w:r w:rsidRPr="00E900E8">
        <w:rPr>
          <w:rFonts w:eastAsia="方正仿宋_GBK" w:hint="eastAsia"/>
          <w:sz w:val="32"/>
          <w:szCs w:val="32"/>
        </w:rPr>
        <w:t>（二）项目基本情况</w:t>
      </w:r>
      <w:r w:rsidR="00C85362" w:rsidRPr="00C85362">
        <w:rPr>
          <w:rFonts w:eastAsia="方正仿宋_GBK" w:hint="eastAsia"/>
          <w:sz w:val="32"/>
          <w:szCs w:val="32"/>
        </w:rPr>
        <w:t>项目位于</w:t>
      </w:r>
      <w:r w:rsidR="004423B5" w:rsidRPr="00C85362">
        <w:rPr>
          <w:rFonts w:eastAsia="方正仿宋_GBK" w:hint="eastAsia"/>
          <w:sz w:val="32"/>
          <w:szCs w:val="32"/>
        </w:rPr>
        <w:t>盈江县平原镇兴和村海晏村民小组，</w:t>
      </w:r>
      <w:r w:rsidR="004423B5" w:rsidRPr="00C85362">
        <w:rPr>
          <w:rFonts w:eastAsia="方正仿宋_GBK"/>
          <w:sz w:val="32"/>
          <w:szCs w:val="32"/>
        </w:rPr>
        <w:t>项目区中心地理位置坐标为：</w:t>
      </w:r>
      <w:r w:rsidR="004423B5" w:rsidRPr="00C85362">
        <w:rPr>
          <w:rFonts w:eastAsia="方正仿宋_GBK"/>
          <w:sz w:val="32"/>
          <w:szCs w:val="32"/>
        </w:rPr>
        <w:t>N 24°45'20.84"</w:t>
      </w:r>
      <w:r w:rsidR="004423B5" w:rsidRPr="00C85362">
        <w:rPr>
          <w:rFonts w:eastAsia="方正仿宋_GBK"/>
          <w:sz w:val="32"/>
          <w:szCs w:val="32"/>
        </w:rPr>
        <w:t>，</w:t>
      </w:r>
      <w:r w:rsidR="004423B5" w:rsidRPr="00C85362">
        <w:rPr>
          <w:rFonts w:eastAsia="方正仿宋_GBK"/>
          <w:sz w:val="32"/>
          <w:szCs w:val="32"/>
        </w:rPr>
        <w:t>E97°55'44.96"</w:t>
      </w:r>
      <w:r w:rsidR="004423B5" w:rsidRPr="00C85362">
        <w:rPr>
          <w:rFonts w:eastAsia="方正仿宋_GBK"/>
          <w:sz w:val="32"/>
          <w:szCs w:val="32"/>
        </w:rPr>
        <w:t>，</w:t>
      </w:r>
      <w:r w:rsidR="00C85362" w:rsidRPr="00C85362">
        <w:rPr>
          <w:rFonts w:eastAsia="方正仿宋_GBK" w:hint="eastAsia"/>
          <w:sz w:val="32"/>
          <w:szCs w:val="32"/>
        </w:rPr>
        <w:lastRenderedPageBreak/>
        <w:t>占地面积约</w:t>
      </w:r>
      <w:r w:rsidR="00C85362" w:rsidRPr="00C85362">
        <w:rPr>
          <w:rFonts w:eastAsia="方正仿宋_GBK"/>
          <w:sz w:val="32"/>
          <w:szCs w:val="32"/>
        </w:rPr>
        <w:t>3725.5m</w:t>
      </w:r>
      <w:r w:rsidR="00C85362" w:rsidRPr="002E330B">
        <w:rPr>
          <w:rFonts w:eastAsia="方正仿宋_GBK"/>
          <w:sz w:val="32"/>
          <w:szCs w:val="32"/>
          <w:vertAlign w:val="superscript"/>
        </w:rPr>
        <w:t>2</w:t>
      </w:r>
      <w:r w:rsidR="00C85362" w:rsidRPr="00C85362">
        <w:rPr>
          <w:rFonts w:eastAsia="方正仿宋_GBK" w:hint="eastAsia"/>
          <w:sz w:val="32"/>
          <w:szCs w:val="32"/>
        </w:rPr>
        <w:t>。项目</w:t>
      </w:r>
      <w:r w:rsidR="00C85362" w:rsidRPr="00C85362">
        <w:rPr>
          <w:rFonts w:eastAsia="方正仿宋_GBK"/>
          <w:sz w:val="32"/>
          <w:szCs w:val="32"/>
        </w:rPr>
        <w:t>新</w:t>
      </w:r>
      <w:r w:rsidR="00C85362" w:rsidRPr="00C85362">
        <w:rPr>
          <w:rFonts w:eastAsia="方正仿宋_GBK" w:hint="eastAsia"/>
          <w:sz w:val="32"/>
          <w:szCs w:val="32"/>
        </w:rPr>
        <w:t>建</w:t>
      </w:r>
      <w:r w:rsidR="00C85362" w:rsidRPr="00C85362">
        <w:rPr>
          <w:rFonts w:eastAsia="方正仿宋_GBK" w:hint="eastAsia"/>
          <w:sz w:val="32"/>
          <w:szCs w:val="32"/>
        </w:rPr>
        <w:t>1</w:t>
      </w:r>
      <w:r w:rsidR="00C85362" w:rsidRPr="00C85362">
        <w:rPr>
          <w:rFonts w:eastAsia="方正仿宋_GBK" w:hint="eastAsia"/>
          <w:sz w:val="32"/>
          <w:szCs w:val="32"/>
        </w:rPr>
        <w:t>条</w:t>
      </w:r>
      <w:r w:rsidR="00C85362" w:rsidRPr="00C85362">
        <w:rPr>
          <w:rFonts w:eastAsia="方正仿宋_GBK" w:hint="eastAsia"/>
          <w:sz w:val="32"/>
          <w:szCs w:val="32"/>
        </w:rPr>
        <w:t>2400</w:t>
      </w:r>
      <w:r w:rsidR="00C85362" w:rsidRPr="00C85362">
        <w:rPr>
          <w:rFonts w:eastAsia="方正仿宋_GBK" w:hint="eastAsia"/>
          <w:sz w:val="32"/>
          <w:szCs w:val="32"/>
        </w:rPr>
        <w:t>型年产</w:t>
      </w:r>
      <w:r w:rsidR="00C85362" w:rsidRPr="00C85362">
        <w:rPr>
          <w:rFonts w:eastAsia="方正仿宋_GBK" w:hint="eastAsia"/>
          <w:sz w:val="32"/>
          <w:szCs w:val="32"/>
        </w:rPr>
        <w:t>1.2</w:t>
      </w:r>
      <w:r w:rsidR="00C85362" w:rsidRPr="00C85362">
        <w:rPr>
          <w:rFonts w:eastAsia="方正仿宋_GBK" w:hint="eastAsia"/>
          <w:sz w:val="32"/>
          <w:szCs w:val="32"/>
        </w:rPr>
        <w:t>万吨废纸制浆制造再生纸生产线</w:t>
      </w:r>
      <w:r w:rsidR="00C85362">
        <w:rPr>
          <w:rFonts w:eastAsia="方正仿宋_GBK" w:hint="eastAsia"/>
          <w:sz w:val="32"/>
          <w:szCs w:val="32"/>
        </w:rPr>
        <w:t>；</w:t>
      </w:r>
      <w:r w:rsidR="00C85362" w:rsidRPr="00C85362">
        <w:rPr>
          <w:rFonts w:eastAsia="方正仿宋_GBK" w:hint="eastAsia"/>
          <w:sz w:val="32"/>
          <w:szCs w:val="32"/>
        </w:rPr>
        <w:t>项目建筑面</w:t>
      </w:r>
      <w:r w:rsidR="00C85362" w:rsidRPr="00C85362">
        <w:rPr>
          <w:rFonts w:eastAsia="方正仿宋_GBK"/>
          <w:sz w:val="32"/>
          <w:szCs w:val="32"/>
        </w:rPr>
        <w:t>积约</w:t>
      </w:r>
      <w:r w:rsidR="00C85362" w:rsidRPr="00C85362">
        <w:rPr>
          <w:rFonts w:eastAsia="方正仿宋_GBK"/>
          <w:sz w:val="32"/>
          <w:szCs w:val="32"/>
        </w:rPr>
        <w:t>2285.0m</w:t>
      </w:r>
      <w:r w:rsidR="00C85362" w:rsidRPr="002E330B">
        <w:rPr>
          <w:rFonts w:eastAsia="方正仿宋_GBK"/>
          <w:sz w:val="32"/>
          <w:szCs w:val="32"/>
          <w:vertAlign w:val="superscript"/>
        </w:rPr>
        <w:t>2</w:t>
      </w:r>
      <w:r w:rsidR="00C85362" w:rsidRPr="00C85362">
        <w:rPr>
          <w:rFonts w:eastAsia="方正仿宋_GBK" w:hint="eastAsia"/>
          <w:sz w:val="32"/>
          <w:szCs w:val="32"/>
        </w:rPr>
        <w:t>，包括生产车间、原料堆放仓库、锅炉房、生活用房及其它辅助用房等。</w:t>
      </w:r>
      <w:r w:rsidR="00AB5922" w:rsidRPr="00BE76EE">
        <w:rPr>
          <w:rFonts w:eastAsia="方正仿宋_GBK"/>
          <w:sz w:val="32"/>
          <w:szCs w:val="32"/>
        </w:rPr>
        <w:t>项目总投资</w:t>
      </w:r>
      <w:r w:rsidR="000D67CD">
        <w:rPr>
          <w:rFonts w:eastAsia="方正仿宋_GBK" w:hint="eastAsia"/>
          <w:sz w:val="32"/>
          <w:szCs w:val="32"/>
        </w:rPr>
        <w:t>500</w:t>
      </w:r>
      <w:r w:rsidR="00AB5922" w:rsidRPr="00BE76EE">
        <w:rPr>
          <w:rFonts w:eastAsia="方正仿宋_GBK"/>
          <w:sz w:val="32"/>
          <w:szCs w:val="32"/>
        </w:rPr>
        <w:t>万元，其中环保投资</w:t>
      </w:r>
      <w:r w:rsidR="000D67CD">
        <w:rPr>
          <w:rFonts w:eastAsia="方正仿宋_GBK" w:hint="eastAsia"/>
          <w:sz w:val="32"/>
          <w:szCs w:val="32"/>
        </w:rPr>
        <w:t>59.52</w:t>
      </w:r>
      <w:r w:rsidR="00AB5922" w:rsidRPr="00BE76EE">
        <w:rPr>
          <w:rFonts w:eastAsia="方正仿宋_GBK"/>
          <w:sz w:val="32"/>
          <w:szCs w:val="32"/>
        </w:rPr>
        <w:t>万元，占总投资的</w:t>
      </w:r>
      <w:r w:rsidR="000D67CD">
        <w:rPr>
          <w:rFonts w:eastAsia="方正仿宋_GBK" w:hint="eastAsia"/>
          <w:sz w:val="32"/>
          <w:szCs w:val="32"/>
        </w:rPr>
        <w:t>11.90</w:t>
      </w:r>
      <w:r w:rsidR="00AB5922" w:rsidRPr="00BE76EE">
        <w:rPr>
          <w:rFonts w:eastAsia="方正仿宋_GBK"/>
          <w:sz w:val="32"/>
          <w:szCs w:val="32"/>
        </w:rPr>
        <w:t>%</w:t>
      </w:r>
      <w:r w:rsidR="00AB5922" w:rsidRPr="00BE76EE">
        <w:rPr>
          <w:rFonts w:eastAsia="方正仿宋_GBK"/>
          <w:sz w:val="32"/>
          <w:szCs w:val="32"/>
        </w:rPr>
        <w:t>。</w:t>
      </w:r>
    </w:p>
    <w:p w:rsidR="00AB5922" w:rsidRPr="00BE76EE" w:rsidRDefault="00AB5922" w:rsidP="000B284B">
      <w:pPr>
        <w:topLinePunct/>
        <w:spacing w:line="560" w:lineRule="exact"/>
        <w:ind w:firstLineChars="200" w:firstLine="640"/>
        <w:rPr>
          <w:rFonts w:eastAsia="方正仿宋_GBK"/>
          <w:sz w:val="32"/>
          <w:szCs w:val="32"/>
        </w:rPr>
      </w:pPr>
      <w:r>
        <w:rPr>
          <w:rFonts w:eastAsia="方正仿宋_GBK"/>
          <w:sz w:val="32"/>
        </w:rPr>
        <w:t>在全面落实环境影响报告书提出的各项污染防治和生态保护措施后，项目污染物可达标排放，项目建设和运营的不良环境影响可以得到减缓和控制。我</w:t>
      </w:r>
      <w:r>
        <w:rPr>
          <w:rFonts w:eastAsia="方正仿宋_GBK" w:hint="eastAsia"/>
          <w:sz w:val="32"/>
        </w:rPr>
        <w:t>局</w:t>
      </w:r>
      <w:r>
        <w:rPr>
          <w:rFonts w:eastAsia="方正仿宋_GBK"/>
          <w:sz w:val="32"/>
        </w:rPr>
        <w:t>同意环境影响报告书中所列建设项目的性质、规模、地点、采用的生产工艺和环境保护对策措施。</w:t>
      </w:r>
    </w:p>
    <w:p w:rsidR="00AB5922" w:rsidRPr="00BA0EF0" w:rsidRDefault="00AB5922" w:rsidP="000B284B">
      <w:pPr>
        <w:topLinePunct/>
        <w:spacing w:line="560" w:lineRule="exact"/>
        <w:ind w:firstLineChars="200" w:firstLine="640"/>
        <w:rPr>
          <w:rFonts w:eastAsia="方正仿宋_GBK"/>
          <w:sz w:val="32"/>
          <w:szCs w:val="32"/>
        </w:rPr>
      </w:pPr>
      <w:r w:rsidRPr="00BA0EF0">
        <w:rPr>
          <w:rFonts w:eastAsia="方正仿宋_GBK"/>
          <w:sz w:val="32"/>
          <w:szCs w:val="32"/>
        </w:rPr>
        <w:t>二、项目</w:t>
      </w:r>
      <w:r w:rsidR="00E83172">
        <w:rPr>
          <w:rFonts w:eastAsia="方正仿宋_GBK" w:hint="eastAsia"/>
          <w:sz w:val="32"/>
          <w:szCs w:val="32"/>
        </w:rPr>
        <w:t>建设</w:t>
      </w:r>
      <w:r w:rsidR="00AE2523">
        <w:rPr>
          <w:rFonts w:eastAsia="方正仿宋_GBK" w:hint="eastAsia"/>
          <w:sz w:val="32"/>
          <w:szCs w:val="32"/>
        </w:rPr>
        <w:t>和</w:t>
      </w:r>
      <w:r w:rsidR="00E83172">
        <w:rPr>
          <w:rFonts w:eastAsia="方正仿宋_GBK" w:hint="eastAsia"/>
          <w:sz w:val="32"/>
          <w:szCs w:val="32"/>
        </w:rPr>
        <w:t>生产</w:t>
      </w:r>
      <w:r w:rsidRPr="00BA0EF0">
        <w:rPr>
          <w:rFonts w:eastAsia="方正仿宋_GBK"/>
          <w:sz w:val="32"/>
          <w:szCs w:val="32"/>
        </w:rPr>
        <w:t>过程中应重点做好的工作</w:t>
      </w:r>
    </w:p>
    <w:p w:rsidR="003D60C9" w:rsidRPr="00A14091" w:rsidRDefault="003D60C9" w:rsidP="000B284B">
      <w:pPr>
        <w:topLinePunct/>
        <w:spacing w:line="560" w:lineRule="exact"/>
        <w:ind w:firstLineChars="200" w:firstLine="640"/>
        <w:rPr>
          <w:rFonts w:eastAsia="方正仿宋_GBK"/>
          <w:sz w:val="32"/>
        </w:rPr>
      </w:pPr>
      <w:r w:rsidRPr="00A14091">
        <w:rPr>
          <w:rFonts w:eastAsia="方正仿宋_GBK"/>
          <w:sz w:val="32"/>
        </w:rPr>
        <w:t>（一）</w:t>
      </w:r>
      <w:r w:rsidRPr="00A14091">
        <w:rPr>
          <w:rFonts w:eastAsia="方正仿宋_GBK"/>
          <w:spacing w:val="-2"/>
          <w:sz w:val="32"/>
          <w:szCs w:val="32"/>
        </w:rPr>
        <w:t>加强对施工期扬尘的防治。施工场地周围、作业面应设置围栏及防尘帷幕，每天根据天气情况不定时洒水抑尘，风速过大时必须停止作业；</w:t>
      </w:r>
      <w:r w:rsidR="00C83EA0">
        <w:rPr>
          <w:rFonts w:eastAsia="方正仿宋_GBK" w:hint="eastAsia"/>
          <w:sz w:val="32"/>
          <w:szCs w:val="32"/>
        </w:rPr>
        <w:t>项目</w:t>
      </w:r>
      <w:r w:rsidR="00C83EA0" w:rsidRPr="008A78D3">
        <w:rPr>
          <w:rFonts w:eastAsia="方正仿宋_GBK"/>
          <w:sz w:val="32"/>
          <w:szCs w:val="32"/>
        </w:rPr>
        <w:t>临时</w:t>
      </w:r>
      <w:r w:rsidR="00C83EA0">
        <w:rPr>
          <w:rFonts w:eastAsia="方正仿宋_GBK" w:hint="eastAsia"/>
          <w:sz w:val="32"/>
          <w:szCs w:val="32"/>
        </w:rPr>
        <w:t>堆土</w:t>
      </w:r>
      <w:r w:rsidR="00C83EA0" w:rsidRPr="008A78D3">
        <w:rPr>
          <w:rFonts w:eastAsia="方正仿宋_GBK"/>
          <w:sz w:val="32"/>
          <w:szCs w:val="32"/>
        </w:rPr>
        <w:t>场</w:t>
      </w:r>
      <w:r w:rsidR="00C83EA0">
        <w:rPr>
          <w:rFonts w:eastAsia="方正仿宋_GBK" w:hint="eastAsia"/>
          <w:sz w:val="32"/>
          <w:szCs w:val="32"/>
        </w:rPr>
        <w:t>、</w:t>
      </w:r>
      <w:r w:rsidR="00C83EA0" w:rsidRPr="008A78D3">
        <w:rPr>
          <w:rFonts w:eastAsia="方正仿宋_GBK"/>
          <w:sz w:val="32"/>
          <w:szCs w:val="32"/>
        </w:rPr>
        <w:t>原料堆</w:t>
      </w:r>
      <w:r w:rsidR="00C83EA0">
        <w:rPr>
          <w:rFonts w:eastAsia="方正仿宋_GBK" w:hint="eastAsia"/>
          <w:sz w:val="32"/>
          <w:szCs w:val="32"/>
        </w:rPr>
        <w:t>场应</w:t>
      </w:r>
      <w:r w:rsidR="00C83EA0" w:rsidRPr="008A78D3">
        <w:rPr>
          <w:rFonts w:eastAsia="方正仿宋_GBK"/>
          <w:sz w:val="32"/>
          <w:szCs w:val="32"/>
        </w:rPr>
        <w:t>进行遮盖，防止二次扬尘；项目施工</w:t>
      </w:r>
      <w:r w:rsidR="00C83EA0">
        <w:rPr>
          <w:rFonts w:eastAsia="方正仿宋_GBK" w:hint="eastAsia"/>
          <w:sz w:val="32"/>
          <w:szCs w:val="32"/>
        </w:rPr>
        <w:t>车辆</w:t>
      </w:r>
      <w:r w:rsidR="00C83EA0" w:rsidRPr="008A78D3">
        <w:rPr>
          <w:rFonts w:eastAsia="方正仿宋_GBK"/>
          <w:sz w:val="32"/>
          <w:szCs w:val="32"/>
        </w:rPr>
        <w:t>运输易撒漏物质必须规范载运，加盖篷布，防止沿途撒漏。</w:t>
      </w:r>
    </w:p>
    <w:p w:rsidR="003D60C9" w:rsidRPr="00A14091" w:rsidRDefault="003D60C9" w:rsidP="000B284B">
      <w:pPr>
        <w:topLinePunct/>
        <w:spacing w:line="560" w:lineRule="exact"/>
        <w:ind w:firstLineChars="200" w:firstLine="640"/>
        <w:rPr>
          <w:rFonts w:eastAsia="方正仿宋_GBK"/>
          <w:spacing w:val="-2"/>
          <w:sz w:val="32"/>
          <w:szCs w:val="32"/>
        </w:rPr>
      </w:pPr>
      <w:r w:rsidRPr="00A14091">
        <w:rPr>
          <w:rFonts w:eastAsia="方正仿宋_GBK"/>
          <w:sz w:val="32"/>
          <w:szCs w:val="32"/>
        </w:rPr>
        <w:t>（二）</w:t>
      </w:r>
      <w:r w:rsidR="00C83EA0" w:rsidRPr="00A14091">
        <w:rPr>
          <w:rFonts w:eastAsia="方正仿宋_GBK"/>
          <w:color w:val="000000"/>
          <w:sz w:val="32"/>
          <w:szCs w:val="32"/>
        </w:rPr>
        <w:t>施工场地应建设临时雨水截流沟，雨水经沉淀池收集处理后回用于</w:t>
      </w:r>
      <w:r w:rsidR="00C83EA0" w:rsidRPr="00A14091">
        <w:rPr>
          <w:rFonts w:eastAsia="方正仿宋_GBK"/>
          <w:sz w:val="32"/>
          <w:szCs w:val="32"/>
        </w:rPr>
        <w:t>施工用水和</w:t>
      </w:r>
      <w:r w:rsidR="00C83EA0" w:rsidRPr="00A14091">
        <w:rPr>
          <w:rFonts w:eastAsia="方正仿宋_GBK"/>
          <w:color w:val="000000"/>
          <w:sz w:val="32"/>
          <w:szCs w:val="32"/>
        </w:rPr>
        <w:t>洒水降尘或达标排放；施工期间产生的施工废水经池沉淀处理达标后用于洒水降尘或回用于</w:t>
      </w:r>
      <w:r w:rsidR="00C83EA0" w:rsidRPr="00A14091">
        <w:rPr>
          <w:rFonts w:eastAsia="方正仿宋_GBK"/>
          <w:sz w:val="32"/>
          <w:szCs w:val="32"/>
        </w:rPr>
        <w:t>施工用水</w:t>
      </w:r>
      <w:r w:rsidR="00C83EA0" w:rsidRPr="00A14091">
        <w:rPr>
          <w:rFonts w:eastAsia="方正仿宋_GBK"/>
          <w:color w:val="000000"/>
          <w:sz w:val="32"/>
          <w:szCs w:val="32"/>
        </w:rPr>
        <w:t>；</w:t>
      </w:r>
      <w:r w:rsidR="00C83EA0" w:rsidRPr="00A14091">
        <w:rPr>
          <w:rFonts w:eastAsia="方正仿宋_GBK"/>
          <w:spacing w:val="-2"/>
          <w:sz w:val="32"/>
          <w:szCs w:val="32"/>
        </w:rPr>
        <w:t>进出车辆清洗轮胎</w:t>
      </w:r>
      <w:r w:rsidR="00C83EA0" w:rsidRPr="00A14091">
        <w:rPr>
          <w:rFonts w:eastAsia="方正仿宋_GBK"/>
          <w:color w:val="000000"/>
          <w:sz w:val="32"/>
          <w:szCs w:val="32"/>
        </w:rPr>
        <w:t>废水经池沉淀处理后回用于洒水降尘、</w:t>
      </w:r>
      <w:r w:rsidR="00C83EA0" w:rsidRPr="00A14091">
        <w:rPr>
          <w:rFonts w:eastAsia="方正仿宋_GBK"/>
          <w:sz w:val="32"/>
          <w:szCs w:val="32"/>
        </w:rPr>
        <w:t>施工回用水</w:t>
      </w:r>
      <w:r w:rsidR="00C83EA0" w:rsidRPr="00A14091">
        <w:rPr>
          <w:rFonts w:eastAsia="方正仿宋_GBK"/>
          <w:color w:val="000000"/>
          <w:sz w:val="32"/>
          <w:szCs w:val="32"/>
        </w:rPr>
        <w:t>。</w:t>
      </w:r>
    </w:p>
    <w:p w:rsidR="003D60C9" w:rsidRPr="00A14091" w:rsidRDefault="003D60C9" w:rsidP="000B284B">
      <w:pPr>
        <w:topLinePunct/>
        <w:spacing w:line="560" w:lineRule="exact"/>
        <w:ind w:firstLineChars="200" w:firstLine="640"/>
        <w:rPr>
          <w:rFonts w:eastAsia="方正仿宋_GBK"/>
          <w:spacing w:val="-2"/>
          <w:sz w:val="32"/>
          <w:szCs w:val="32"/>
        </w:rPr>
      </w:pPr>
      <w:r w:rsidRPr="00A14091">
        <w:rPr>
          <w:rFonts w:eastAsia="方正仿宋_GBK"/>
          <w:sz w:val="32"/>
        </w:rPr>
        <w:t>（三）</w:t>
      </w:r>
      <w:r w:rsidR="00C83EA0" w:rsidRPr="00A14091">
        <w:rPr>
          <w:rFonts w:eastAsia="方正仿宋_GBK"/>
          <w:spacing w:val="-6"/>
          <w:sz w:val="32"/>
          <w:szCs w:val="32"/>
        </w:rPr>
        <w:t>施工期必须合理安排施工时间、采取必要的噪声控制措施和采用低噪音机械设备；对高噪声设备位置应尽量远离环境敏感点，噪音大的机械设备必须进行隔声、减振处理，使施工场界达到</w:t>
      </w:r>
      <w:r w:rsidR="00C83EA0" w:rsidRPr="00A14091">
        <w:rPr>
          <w:rFonts w:eastAsia="方正仿宋_GBK"/>
          <w:spacing w:val="-6"/>
          <w:sz w:val="32"/>
          <w:szCs w:val="32"/>
        </w:rPr>
        <w:lastRenderedPageBreak/>
        <w:t>（</w:t>
      </w:r>
      <w:r w:rsidR="00C83EA0" w:rsidRPr="00A14091">
        <w:rPr>
          <w:rFonts w:eastAsia="方正仿宋_GBK"/>
          <w:spacing w:val="-6"/>
          <w:sz w:val="32"/>
          <w:szCs w:val="32"/>
        </w:rPr>
        <w:t>GB12523-2011</w:t>
      </w:r>
      <w:r w:rsidR="00C83EA0" w:rsidRPr="00A14091">
        <w:rPr>
          <w:rFonts w:eastAsia="方正仿宋_GBK"/>
          <w:spacing w:val="-6"/>
          <w:sz w:val="32"/>
          <w:szCs w:val="32"/>
        </w:rPr>
        <w:t>）《建筑施工场界环境噪声排放标准》。噪声较大的作业必须安排在白天施工，昼间</w:t>
      </w:r>
      <w:r w:rsidR="00C83EA0" w:rsidRPr="00A14091">
        <w:rPr>
          <w:rFonts w:eastAsia="方正仿宋_GBK"/>
          <w:spacing w:val="-6"/>
          <w:sz w:val="32"/>
          <w:szCs w:val="32"/>
        </w:rPr>
        <w:t>12</w:t>
      </w:r>
      <w:r w:rsidR="00C83EA0" w:rsidRPr="00A14091">
        <w:rPr>
          <w:rFonts w:eastAsia="方正仿宋_GBK"/>
          <w:spacing w:val="-6"/>
          <w:sz w:val="32"/>
          <w:szCs w:val="32"/>
        </w:rPr>
        <w:t>：</w:t>
      </w:r>
      <w:r w:rsidR="00C83EA0" w:rsidRPr="00A14091">
        <w:rPr>
          <w:rFonts w:eastAsia="方正仿宋_GBK"/>
          <w:spacing w:val="-6"/>
          <w:sz w:val="32"/>
          <w:szCs w:val="32"/>
        </w:rPr>
        <w:t>00</w:t>
      </w:r>
      <w:r w:rsidR="00C83EA0" w:rsidRPr="00A14091">
        <w:rPr>
          <w:rFonts w:eastAsia="方正仿宋_GBK"/>
          <w:spacing w:val="-6"/>
          <w:sz w:val="32"/>
          <w:szCs w:val="32"/>
        </w:rPr>
        <w:t>～</w:t>
      </w:r>
      <w:r w:rsidR="00C83EA0" w:rsidRPr="00A14091">
        <w:rPr>
          <w:rFonts w:eastAsia="方正仿宋_GBK"/>
          <w:spacing w:val="-6"/>
          <w:sz w:val="32"/>
          <w:szCs w:val="32"/>
        </w:rPr>
        <w:t>14:00</w:t>
      </w:r>
      <w:r w:rsidR="00C83EA0" w:rsidRPr="00A14091">
        <w:rPr>
          <w:rFonts w:eastAsia="方正仿宋_GBK"/>
          <w:spacing w:val="-6"/>
          <w:sz w:val="32"/>
          <w:szCs w:val="32"/>
        </w:rPr>
        <w:t>、夜间</w:t>
      </w:r>
      <w:r w:rsidR="00C83EA0" w:rsidRPr="00A14091">
        <w:rPr>
          <w:rFonts w:eastAsia="方正仿宋_GBK"/>
          <w:spacing w:val="-6"/>
          <w:sz w:val="32"/>
          <w:szCs w:val="32"/>
        </w:rPr>
        <w:t>22</w:t>
      </w:r>
      <w:r w:rsidR="00C83EA0" w:rsidRPr="00A14091">
        <w:rPr>
          <w:rFonts w:eastAsia="方正仿宋_GBK"/>
          <w:spacing w:val="-6"/>
          <w:sz w:val="32"/>
          <w:szCs w:val="32"/>
        </w:rPr>
        <w:t>：</w:t>
      </w:r>
      <w:r w:rsidR="00C83EA0" w:rsidRPr="00A14091">
        <w:rPr>
          <w:rFonts w:eastAsia="方正仿宋_GBK"/>
          <w:spacing w:val="-6"/>
          <w:sz w:val="32"/>
          <w:szCs w:val="32"/>
        </w:rPr>
        <w:t>00</w:t>
      </w:r>
      <w:r w:rsidR="00C83EA0" w:rsidRPr="00A14091">
        <w:rPr>
          <w:rFonts w:eastAsia="方正仿宋_GBK"/>
          <w:spacing w:val="-6"/>
          <w:sz w:val="32"/>
          <w:szCs w:val="32"/>
        </w:rPr>
        <w:t>～</w:t>
      </w:r>
      <w:r w:rsidR="00C83EA0" w:rsidRPr="00A14091">
        <w:rPr>
          <w:rFonts w:eastAsia="方正仿宋_GBK"/>
          <w:spacing w:val="-6"/>
          <w:sz w:val="32"/>
          <w:szCs w:val="32"/>
        </w:rPr>
        <w:t>6</w:t>
      </w:r>
      <w:r w:rsidR="00C83EA0" w:rsidRPr="00A14091">
        <w:rPr>
          <w:rFonts w:eastAsia="方正仿宋_GBK"/>
          <w:spacing w:val="-6"/>
          <w:sz w:val="32"/>
          <w:szCs w:val="32"/>
        </w:rPr>
        <w:t>：</w:t>
      </w:r>
      <w:r w:rsidR="00C83EA0" w:rsidRPr="00A14091">
        <w:rPr>
          <w:rFonts w:eastAsia="方正仿宋_GBK"/>
          <w:spacing w:val="-6"/>
          <w:sz w:val="32"/>
          <w:szCs w:val="32"/>
        </w:rPr>
        <w:t>00</w:t>
      </w:r>
      <w:r w:rsidR="00C83EA0" w:rsidRPr="00A14091">
        <w:rPr>
          <w:rFonts w:eastAsia="方正仿宋_GBK"/>
          <w:spacing w:val="-6"/>
          <w:sz w:val="32"/>
          <w:szCs w:val="32"/>
        </w:rPr>
        <w:t>禁止施工；</w:t>
      </w:r>
      <w:r w:rsidR="00C83EA0" w:rsidRPr="008A78D3">
        <w:rPr>
          <w:rFonts w:eastAsia="方正仿宋_GBK"/>
          <w:sz w:val="32"/>
          <w:szCs w:val="32"/>
        </w:rPr>
        <w:t>如确实需要在夜间施工的，必须向周围群众贴出公告，并</w:t>
      </w:r>
      <w:r w:rsidR="00C83EA0">
        <w:rPr>
          <w:rFonts w:eastAsia="方正仿宋_GBK" w:hint="eastAsia"/>
          <w:sz w:val="32"/>
          <w:szCs w:val="32"/>
        </w:rPr>
        <w:t>向当地生态环境</w:t>
      </w:r>
      <w:r w:rsidR="00C83EA0" w:rsidRPr="008A78D3">
        <w:rPr>
          <w:rFonts w:eastAsia="方正仿宋_GBK"/>
          <w:sz w:val="32"/>
          <w:szCs w:val="32"/>
        </w:rPr>
        <w:t>部门</w:t>
      </w:r>
      <w:r w:rsidR="00C83EA0">
        <w:rPr>
          <w:rFonts w:eastAsia="方正仿宋_GBK" w:hint="eastAsia"/>
          <w:sz w:val="32"/>
          <w:szCs w:val="32"/>
        </w:rPr>
        <w:t>备案</w:t>
      </w:r>
      <w:r w:rsidR="00C83EA0" w:rsidRPr="001D1F75">
        <w:rPr>
          <w:rFonts w:ascii="方正仿宋_GBK" w:eastAsia="方正仿宋_GBK" w:hint="eastAsia"/>
          <w:sz w:val="32"/>
          <w:szCs w:val="32"/>
        </w:rPr>
        <w:t>。</w:t>
      </w:r>
      <w:r w:rsidR="00C83EA0" w:rsidRPr="00A14091">
        <w:rPr>
          <w:rFonts w:eastAsia="方正仿宋_GBK"/>
          <w:spacing w:val="-6"/>
          <w:sz w:val="32"/>
          <w:szCs w:val="32"/>
        </w:rPr>
        <w:t>施工场地车辆出入点应远离环境敏感点，禁止在各噪声敏感点路段鸣笛、高速行驶。</w:t>
      </w:r>
    </w:p>
    <w:p w:rsidR="00C83EA0" w:rsidRDefault="003D60C9" w:rsidP="000B284B">
      <w:pPr>
        <w:topLinePunct/>
        <w:spacing w:line="560" w:lineRule="exact"/>
        <w:ind w:firstLineChars="200" w:firstLine="640"/>
        <w:rPr>
          <w:rFonts w:eastAsia="方正仿宋_GBK"/>
          <w:sz w:val="32"/>
          <w:szCs w:val="32"/>
        </w:rPr>
      </w:pPr>
      <w:r w:rsidRPr="00A14091">
        <w:rPr>
          <w:rFonts w:eastAsia="方正仿宋_GBK"/>
          <w:sz w:val="32"/>
        </w:rPr>
        <w:t>（四）</w:t>
      </w:r>
      <w:r w:rsidR="00C83EA0" w:rsidRPr="00A14091">
        <w:rPr>
          <w:rFonts w:eastAsia="方正仿宋_GBK"/>
          <w:sz w:val="32"/>
          <w:szCs w:val="32"/>
        </w:rPr>
        <w:t>加强施工期固废管理。施工期产生的建筑垃圾应分类收集，对可回收利用的进行回收利用，不能回收利用的废料分类收集后严格按照当地环卫部门要求处置；生活垃圾委托当地环卫部门进行处理。</w:t>
      </w:r>
    </w:p>
    <w:p w:rsidR="00C83EA0" w:rsidRPr="00756F2D" w:rsidRDefault="003D60C9" w:rsidP="000B284B">
      <w:pPr>
        <w:topLinePunct/>
        <w:spacing w:line="560" w:lineRule="exact"/>
        <w:ind w:firstLineChars="200" w:firstLine="616"/>
        <w:rPr>
          <w:rFonts w:eastAsia="方正仿宋_GBK"/>
          <w:spacing w:val="-6"/>
          <w:sz w:val="32"/>
          <w:szCs w:val="32"/>
        </w:rPr>
      </w:pPr>
      <w:r w:rsidRPr="00982DAA">
        <w:rPr>
          <w:rFonts w:eastAsia="方正仿宋_GBK"/>
          <w:color w:val="000000"/>
          <w:spacing w:val="-6"/>
          <w:sz w:val="32"/>
          <w:szCs w:val="32"/>
        </w:rPr>
        <w:t>（五）</w:t>
      </w:r>
      <w:r w:rsidRPr="00982DAA">
        <w:rPr>
          <w:rFonts w:eastAsia="方正仿宋_GBK"/>
          <w:spacing w:val="-6"/>
          <w:sz w:val="32"/>
          <w:szCs w:val="32"/>
        </w:rPr>
        <w:t>该项目运营期必须建立完善的雨污分流排水系统；修建一个处理规模不小于</w:t>
      </w:r>
      <w:r w:rsidR="00C83EA0">
        <w:rPr>
          <w:rFonts w:eastAsia="方正仿宋_GBK" w:hint="eastAsia"/>
          <w:spacing w:val="-6"/>
          <w:sz w:val="32"/>
          <w:szCs w:val="32"/>
        </w:rPr>
        <w:t>200</w:t>
      </w:r>
      <w:r w:rsidRPr="00982DAA">
        <w:rPr>
          <w:rFonts w:eastAsia="方正仿宋_GBK"/>
          <w:spacing w:val="-6"/>
          <w:sz w:val="32"/>
          <w:szCs w:val="32"/>
        </w:rPr>
        <w:t>m³/d</w:t>
      </w:r>
      <w:r w:rsidRPr="00982DAA">
        <w:rPr>
          <w:rFonts w:eastAsia="方正仿宋_GBK"/>
          <w:spacing w:val="-6"/>
          <w:sz w:val="32"/>
          <w:szCs w:val="32"/>
        </w:rPr>
        <w:t>的污水处理站，污水处理工艺为</w:t>
      </w:r>
      <w:r w:rsidR="00C83EA0">
        <w:rPr>
          <w:rFonts w:eastAsia="方正仿宋_GBK" w:hint="eastAsia"/>
          <w:spacing w:val="-6"/>
          <w:sz w:val="32"/>
          <w:szCs w:val="32"/>
        </w:rPr>
        <w:t>“过滤</w:t>
      </w:r>
      <w:r w:rsidR="00C83EA0">
        <w:rPr>
          <w:rFonts w:eastAsia="方正仿宋_GBK" w:hint="eastAsia"/>
          <w:spacing w:val="-6"/>
          <w:sz w:val="32"/>
          <w:szCs w:val="32"/>
        </w:rPr>
        <w:t>-</w:t>
      </w:r>
      <w:r w:rsidR="00C83EA0">
        <w:rPr>
          <w:rFonts w:eastAsia="方正仿宋_GBK" w:hint="eastAsia"/>
          <w:spacing w:val="-6"/>
          <w:sz w:val="32"/>
          <w:szCs w:val="32"/>
        </w:rPr>
        <w:t>沉淀</w:t>
      </w:r>
      <w:r w:rsidR="00C83EA0">
        <w:rPr>
          <w:rFonts w:eastAsia="方正仿宋_GBK" w:hint="eastAsia"/>
          <w:spacing w:val="-6"/>
          <w:sz w:val="32"/>
          <w:szCs w:val="32"/>
        </w:rPr>
        <w:t>-</w:t>
      </w:r>
      <w:r w:rsidR="00C83EA0" w:rsidRPr="00982DAA">
        <w:rPr>
          <w:rFonts w:eastAsia="方正仿宋_GBK"/>
          <w:spacing w:val="-6"/>
          <w:sz w:val="32"/>
          <w:szCs w:val="32"/>
        </w:rPr>
        <w:t>气浮</w:t>
      </w:r>
      <w:r w:rsidR="00C83EA0">
        <w:rPr>
          <w:rFonts w:eastAsia="方正仿宋_GBK" w:hint="eastAsia"/>
          <w:spacing w:val="-6"/>
          <w:sz w:val="32"/>
          <w:szCs w:val="32"/>
        </w:rPr>
        <w:t>”</w:t>
      </w:r>
      <w:r w:rsidRPr="00982DAA">
        <w:rPr>
          <w:rFonts w:eastAsia="方正仿宋_GBK"/>
          <w:spacing w:val="-6"/>
          <w:sz w:val="32"/>
          <w:szCs w:val="32"/>
        </w:rPr>
        <w:t>工艺；在</w:t>
      </w:r>
      <w:r w:rsidR="005A1B86">
        <w:rPr>
          <w:rFonts w:eastAsia="方正仿宋_GBK" w:hint="eastAsia"/>
          <w:spacing w:val="-6"/>
          <w:kern w:val="0"/>
          <w:sz w:val="32"/>
          <w:szCs w:val="32"/>
        </w:rPr>
        <w:t>办公生活区出水口</w:t>
      </w:r>
      <w:r w:rsidRPr="00982DAA">
        <w:rPr>
          <w:rFonts w:eastAsia="方正仿宋_GBK"/>
          <w:spacing w:val="-6"/>
          <w:kern w:val="0"/>
          <w:sz w:val="32"/>
          <w:szCs w:val="32"/>
        </w:rPr>
        <w:t>修建一个容积不小于</w:t>
      </w:r>
      <w:r w:rsidR="005A1B86">
        <w:rPr>
          <w:rFonts w:eastAsia="方正仿宋_GBK" w:hint="eastAsia"/>
          <w:spacing w:val="-6"/>
          <w:kern w:val="0"/>
          <w:sz w:val="32"/>
          <w:szCs w:val="32"/>
        </w:rPr>
        <w:t>10</w:t>
      </w:r>
      <w:r w:rsidRPr="00982DAA">
        <w:rPr>
          <w:rFonts w:eastAsia="方正仿宋_GBK"/>
          <w:spacing w:val="-6"/>
          <w:kern w:val="0"/>
          <w:sz w:val="32"/>
          <w:szCs w:val="32"/>
        </w:rPr>
        <w:t>m³</w:t>
      </w:r>
      <w:r w:rsidR="005A1B86">
        <w:rPr>
          <w:rFonts w:eastAsia="方正仿宋_GBK" w:hint="eastAsia"/>
          <w:spacing w:val="-6"/>
          <w:kern w:val="0"/>
          <w:sz w:val="32"/>
          <w:szCs w:val="32"/>
        </w:rPr>
        <w:t>三级</w:t>
      </w:r>
      <w:r w:rsidRPr="00982DAA">
        <w:rPr>
          <w:rFonts w:eastAsia="方正仿宋_GBK"/>
          <w:spacing w:val="-6"/>
          <w:kern w:val="0"/>
          <w:sz w:val="32"/>
          <w:szCs w:val="32"/>
        </w:rPr>
        <w:t>隔油</w:t>
      </w:r>
      <w:r w:rsidR="005A1B86">
        <w:rPr>
          <w:rFonts w:eastAsia="方正仿宋_GBK" w:hint="eastAsia"/>
          <w:spacing w:val="-6"/>
          <w:kern w:val="0"/>
          <w:sz w:val="32"/>
          <w:szCs w:val="32"/>
        </w:rPr>
        <w:t>沉淀</w:t>
      </w:r>
      <w:r w:rsidRPr="00982DAA">
        <w:rPr>
          <w:rFonts w:eastAsia="方正仿宋_GBK"/>
          <w:spacing w:val="-6"/>
          <w:kern w:val="0"/>
          <w:sz w:val="32"/>
          <w:szCs w:val="32"/>
        </w:rPr>
        <w:t>池</w:t>
      </w:r>
      <w:r w:rsidR="00356715">
        <w:rPr>
          <w:rFonts w:eastAsia="方正仿宋_GBK" w:hint="eastAsia"/>
          <w:spacing w:val="-6"/>
          <w:sz w:val="32"/>
          <w:szCs w:val="32"/>
        </w:rPr>
        <w:t>。</w:t>
      </w:r>
      <w:r w:rsidRPr="00A14091">
        <w:rPr>
          <w:rFonts w:eastAsia="方正仿宋_GBK"/>
          <w:color w:val="000000"/>
          <w:sz w:val="32"/>
          <w:szCs w:val="32"/>
        </w:rPr>
        <w:t>项目区域内产生的生活废水经</w:t>
      </w:r>
      <w:r w:rsidR="00800857">
        <w:rPr>
          <w:rFonts w:eastAsia="方正仿宋_GBK" w:hint="eastAsia"/>
          <w:spacing w:val="-6"/>
          <w:kern w:val="0"/>
          <w:sz w:val="32"/>
          <w:szCs w:val="32"/>
        </w:rPr>
        <w:t>三级</w:t>
      </w:r>
      <w:r w:rsidR="00800857" w:rsidRPr="00982DAA">
        <w:rPr>
          <w:rFonts w:eastAsia="方正仿宋_GBK"/>
          <w:spacing w:val="-6"/>
          <w:kern w:val="0"/>
          <w:sz w:val="32"/>
          <w:szCs w:val="32"/>
        </w:rPr>
        <w:t>隔油</w:t>
      </w:r>
      <w:r w:rsidR="00800857">
        <w:rPr>
          <w:rFonts w:eastAsia="方正仿宋_GBK" w:hint="eastAsia"/>
          <w:spacing w:val="-6"/>
          <w:kern w:val="0"/>
          <w:sz w:val="32"/>
          <w:szCs w:val="32"/>
        </w:rPr>
        <w:t>沉淀</w:t>
      </w:r>
      <w:r w:rsidR="00800857" w:rsidRPr="00982DAA">
        <w:rPr>
          <w:rFonts w:eastAsia="方正仿宋_GBK"/>
          <w:spacing w:val="-6"/>
          <w:kern w:val="0"/>
          <w:sz w:val="32"/>
          <w:szCs w:val="32"/>
        </w:rPr>
        <w:t>池</w:t>
      </w:r>
      <w:r w:rsidRPr="00A14091">
        <w:rPr>
          <w:rFonts w:eastAsia="方正仿宋_GBK"/>
          <w:color w:val="000000"/>
          <w:sz w:val="32"/>
          <w:szCs w:val="32"/>
        </w:rPr>
        <w:t>处理后</w:t>
      </w:r>
      <w:r w:rsidR="00800857">
        <w:rPr>
          <w:rFonts w:eastAsia="方正仿宋_GBK" w:hint="eastAsia"/>
          <w:color w:val="000000"/>
          <w:sz w:val="32"/>
          <w:szCs w:val="32"/>
        </w:rPr>
        <w:t>用于厂区绿化和自有菜地浇灌，</w:t>
      </w:r>
      <w:r w:rsidR="00356715">
        <w:rPr>
          <w:rFonts w:eastAsia="方正仿宋_GBK" w:hint="eastAsia"/>
          <w:color w:val="000000"/>
          <w:sz w:val="32"/>
          <w:szCs w:val="32"/>
        </w:rPr>
        <w:t>不得</w:t>
      </w:r>
      <w:r w:rsidR="00800857">
        <w:rPr>
          <w:rFonts w:eastAsia="方正仿宋_GBK" w:hint="eastAsia"/>
          <w:color w:val="000000"/>
          <w:sz w:val="32"/>
          <w:szCs w:val="32"/>
        </w:rPr>
        <w:t>外排</w:t>
      </w:r>
      <w:r w:rsidRPr="00A14091">
        <w:rPr>
          <w:rFonts w:eastAsia="方正仿宋_GBK"/>
          <w:color w:val="000000"/>
          <w:sz w:val="32"/>
          <w:szCs w:val="32"/>
        </w:rPr>
        <w:t>；项目产生的生产废水</w:t>
      </w:r>
      <w:r w:rsidR="00D10CE0">
        <w:rPr>
          <w:rFonts w:eastAsia="方正仿宋_GBK" w:hint="eastAsia"/>
          <w:color w:val="000000"/>
          <w:sz w:val="32"/>
          <w:szCs w:val="32"/>
        </w:rPr>
        <w:t>、污泥压滤废水</w:t>
      </w:r>
      <w:r w:rsidR="00E3429C">
        <w:rPr>
          <w:rFonts w:eastAsia="方正仿宋_GBK" w:hint="eastAsia"/>
          <w:color w:val="000000"/>
          <w:sz w:val="32"/>
          <w:szCs w:val="32"/>
        </w:rPr>
        <w:t>和</w:t>
      </w:r>
      <w:r w:rsidR="00E3429C">
        <w:rPr>
          <w:rFonts w:eastAsia="方正仿宋_GBK" w:hint="eastAsia"/>
          <w:spacing w:val="-6"/>
          <w:kern w:val="0"/>
          <w:sz w:val="32"/>
          <w:szCs w:val="32"/>
        </w:rPr>
        <w:t>事故废水</w:t>
      </w:r>
      <w:r w:rsidRPr="00A14091">
        <w:rPr>
          <w:rFonts w:eastAsia="方正仿宋_GBK"/>
          <w:color w:val="000000"/>
          <w:sz w:val="32"/>
          <w:szCs w:val="32"/>
        </w:rPr>
        <w:t>经污水处理站处理达到</w:t>
      </w:r>
      <w:r w:rsidR="00756F2D">
        <w:rPr>
          <w:rFonts w:eastAsia="方正仿宋_GBK" w:hint="eastAsia"/>
          <w:color w:val="000000"/>
          <w:sz w:val="32"/>
          <w:szCs w:val="32"/>
        </w:rPr>
        <w:t>回用</w:t>
      </w:r>
      <w:r w:rsidRPr="00A14091">
        <w:rPr>
          <w:rFonts w:eastAsia="方正仿宋_GBK"/>
          <w:color w:val="000000"/>
          <w:sz w:val="32"/>
          <w:szCs w:val="32"/>
        </w:rPr>
        <w:t>标准后</w:t>
      </w:r>
      <w:r w:rsidR="00356715">
        <w:rPr>
          <w:rFonts w:eastAsia="方正仿宋_GBK" w:hint="eastAsia"/>
          <w:color w:val="000000"/>
          <w:sz w:val="32"/>
          <w:szCs w:val="32"/>
        </w:rPr>
        <w:t>，</w:t>
      </w:r>
      <w:r w:rsidR="00756F2D">
        <w:rPr>
          <w:rFonts w:eastAsia="方正仿宋_GBK" w:hint="eastAsia"/>
          <w:color w:val="000000"/>
          <w:sz w:val="32"/>
          <w:szCs w:val="32"/>
        </w:rPr>
        <w:t>回用于项目生产用水，不</w:t>
      </w:r>
      <w:r w:rsidR="00356715">
        <w:rPr>
          <w:rFonts w:eastAsia="方正仿宋_GBK" w:hint="eastAsia"/>
          <w:color w:val="000000"/>
          <w:sz w:val="32"/>
          <w:szCs w:val="32"/>
        </w:rPr>
        <w:t>得</w:t>
      </w:r>
      <w:r w:rsidR="00756F2D">
        <w:rPr>
          <w:rFonts w:eastAsia="方正仿宋_GBK" w:hint="eastAsia"/>
          <w:color w:val="000000"/>
          <w:sz w:val="32"/>
          <w:szCs w:val="32"/>
        </w:rPr>
        <w:t>外排</w:t>
      </w:r>
      <w:r w:rsidR="00356715">
        <w:rPr>
          <w:rFonts w:eastAsia="方正仿宋_GBK" w:hint="eastAsia"/>
          <w:spacing w:val="-6"/>
          <w:kern w:val="0"/>
          <w:sz w:val="32"/>
          <w:szCs w:val="32"/>
        </w:rPr>
        <w:t>。厂区设置</w:t>
      </w:r>
      <w:r w:rsidR="00356715" w:rsidRPr="00982DAA">
        <w:rPr>
          <w:rFonts w:eastAsia="方正仿宋_GBK"/>
          <w:spacing w:val="-6"/>
          <w:kern w:val="0"/>
          <w:sz w:val="32"/>
          <w:szCs w:val="32"/>
        </w:rPr>
        <w:t>一个容积不小于</w:t>
      </w:r>
      <w:r w:rsidR="00356715">
        <w:rPr>
          <w:rFonts w:eastAsia="方正仿宋_GBK" w:hint="eastAsia"/>
          <w:spacing w:val="-6"/>
          <w:kern w:val="0"/>
          <w:sz w:val="32"/>
          <w:szCs w:val="32"/>
        </w:rPr>
        <w:t>412</w:t>
      </w:r>
      <w:r w:rsidR="00356715" w:rsidRPr="00982DAA">
        <w:rPr>
          <w:rFonts w:eastAsia="方正仿宋_GBK"/>
          <w:spacing w:val="-6"/>
          <w:kern w:val="0"/>
          <w:sz w:val="32"/>
          <w:szCs w:val="32"/>
        </w:rPr>
        <w:t>m³</w:t>
      </w:r>
      <w:r w:rsidR="00356715" w:rsidRPr="00982DAA">
        <w:rPr>
          <w:rFonts w:eastAsia="方正仿宋_GBK"/>
          <w:spacing w:val="-6"/>
          <w:kern w:val="0"/>
          <w:sz w:val="32"/>
          <w:szCs w:val="32"/>
        </w:rPr>
        <w:t>的事故应急池</w:t>
      </w:r>
      <w:r w:rsidR="00356715">
        <w:rPr>
          <w:rFonts w:eastAsia="方正仿宋_GBK" w:hint="eastAsia"/>
          <w:spacing w:val="-6"/>
          <w:kern w:val="0"/>
          <w:sz w:val="32"/>
          <w:szCs w:val="32"/>
        </w:rPr>
        <w:t>（罐），</w:t>
      </w:r>
      <w:r w:rsidR="00356715">
        <w:rPr>
          <w:rFonts w:eastAsia="方正仿宋_GBK"/>
          <w:color w:val="000000" w:themeColor="text1"/>
          <w:sz w:val="32"/>
          <w:szCs w:val="32"/>
        </w:rPr>
        <w:t>并配套建设事故废水导流沟</w:t>
      </w:r>
      <w:r w:rsidR="00356715">
        <w:rPr>
          <w:rFonts w:eastAsia="方正仿宋_GBK" w:hint="eastAsia"/>
          <w:color w:val="000000" w:themeColor="text1"/>
          <w:sz w:val="32"/>
          <w:szCs w:val="32"/>
        </w:rPr>
        <w:t>，</w:t>
      </w:r>
      <w:r w:rsidR="00356715">
        <w:rPr>
          <w:rFonts w:eastAsia="方正仿宋_GBK"/>
          <w:color w:val="000000" w:themeColor="text1"/>
          <w:sz w:val="32"/>
          <w:szCs w:val="32"/>
        </w:rPr>
        <w:t>日常保持空置状态，在废水无法处理回用的非正常情况下必须停产检修，保障故障时废水不外排</w:t>
      </w:r>
      <w:r w:rsidR="00E3429C">
        <w:rPr>
          <w:rFonts w:eastAsia="方正仿宋_GBK" w:hint="eastAsia"/>
          <w:color w:val="000000"/>
          <w:sz w:val="32"/>
          <w:szCs w:val="32"/>
        </w:rPr>
        <w:t>。</w:t>
      </w:r>
    </w:p>
    <w:p w:rsidR="00D54607" w:rsidRDefault="003D60C9" w:rsidP="000B284B">
      <w:pPr>
        <w:topLinePunct/>
        <w:spacing w:line="560" w:lineRule="exact"/>
        <w:ind w:firstLineChars="200" w:firstLine="632"/>
        <w:rPr>
          <w:rFonts w:eastAsia="方正仿宋_GBK"/>
          <w:spacing w:val="-2"/>
          <w:sz w:val="32"/>
          <w:szCs w:val="32"/>
        </w:rPr>
      </w:pPr>
      <w:r w:rsidRPr="00A14091">
        <w:rPr>
          <w:rFonts w:eastAsia="方正仿宋_GBK"/>
          <w:spacing w:val="-2"/>
          <w:sz w:val="32"/>
          <w:szCs w:val="32"/>
        </w:rPr>
        <w:t>（六）</w:t>
      </w:r>
      <w:r w:rsidR="000C24BF">
        <w:rPr>
          <w:rFonts w:eastAsia="方正仿宋_GBK" w:hint="eastAsia"/>
          <w:spacing w:val="-2"/>
          <w:sz w:val="32"/>
          <w:szCs w:val="32"/>
        </w:rPr>
        <w:t>严格落实</w:t>
      </w:r>
      <w:r w:rsidR="00356715">
        <w:rPr>
          <w:rFonts w:eastAsia="方正仿宋_GBK"/>
          <w:color w:val="000000" w:themeColor="text1"/>
          <w:kern w:val="0"/>
          <w:sz w:val="32"/>
          <w:szCs w:val="32"/>
        </w:rPr>
        <w:t>厂区分区防渗措施</w:t>
      </w:r>
      <w:r w:rsidR="000C24BF">
        <w:rPr>
          <w:rFonts w:eastAsia="方正仿宋_GBK" w:hint="eastAsia"/>
          <w:spacing w:val="-2"/>
          <w:sz w:val="32"/>
          <w:szCs w:val="32"/>
        </w:rPr>
        <w:t>，委托有资质的单位对照项目重点防渗区、一般防渗区、简单防渗区</w:t>
      </w:r>
      <w:r w:rsidR="00715A1C">
        <w:rPr>
          <w:rFonts w:eastAsia="方正仿宋_GBK" w:hint="eastAsia"/>
          <w:spacing w:val="-2"/>
          <w:sz w:val="32"/>
          <w:szCs w:val="32"/>
        </w:rPr>
        <w:t>，</w:t>
      </w:r>
      <w:r w:rsidR="000C24BF">
        <w:rPr>
          <w:rFonts w:eastAsia="方正仿宋_GBK" w:hint="eastAsia"/>
          <w:spacing w:val="-2"/>
          <w:sz w:val="32"/>
          <w:szCs w:val="32"/>
        </w:rPr>
        <w:t>分别按照防渗层的要求进行防渗处理</w:t>
      </w:r>
      <w:r w:rsidR="00806895">
        <w:rPr>
          <w:rFonts w:eastAsia="方正仿宋_GBK" w:hint="eastAsia"/>
          <w:spacing w:val="-2"/>
          <w:sz w:val="32"/>
          <w:szCs w:val="32"/>
        </w:rPr>
        <w:t>，避免污染物渗漏造成污染</w:t>
      </w:r>
      <w:r w:rsidR="00FF6F3C">
        <w:rPr>
          <w:rFonts w:eastAsia="方正仿宋_GBK" w:hint="eastAsia"/>
          <w:spacing w:val="-2"/>
          <w:sz w:val="32"/>
          <w:szCs w:val="32"/>
        </w:rPr>
        <w:t>，</w:t>
      </w:r>
      <w:r w:rsidR="00806895">
        <w:rPr>
          <w:rFonts w:eastAsia="方正仿宋_GBK" w:hint="eastAsia"/>
          <w:spacing w:val="-2"/>
          <w:sz w:val="32"/>
          <w:szCs w:val="32"/>
        </w:rPr>
        <w:t>同时对白水罐、</w:t>
      </w:r>
      <w:r w:rsidR="00806895">
        <w:rPr>
          <w:rFonts w:eastAsia="方正仿宋_GBK" w:hint="eastAsia"/>
          <w:spacing w:val="-2"/>
          <w:sz w:val="32"/>
          <w:szCs w:val="32"/>
        </w:rPr>
        <w:lastRenderedPageBreak/>
        <w:t>回水罐等区域设置导流沟及围堰</w:t>
      </w:r>
      <w:r w:rsidR="00091892">
        <w:rPr>
          <w:rFonts w:eastAsia="方正仿宋_GBK" w:hint="eastAsia"/>
          <w:spacing w:val="-2"/>
          <w:sz w:val="32"/>
          <w:szCs w:val="32"/>
        </w:rPr>
        <w:t>；项目</w:t>
      </w:r>
      <w:r w:rsidR="00356715">
        <w:rPr>
          <w:rFonts w:eastAsia="方正仿宋_GBK"/>
          <w:color w:val="000000" w:themeColor="text1"/>
          <w:sz w:val="32"/>
          <w:szCs w:val="32"/>
        </w:rPr>
        <w:t>防渗工程须在监理部门的监理下进行，对防渗工程各工序进行现场施工监理、录像、记录并存档</w:t>
      </w:r>
      <w:r w:rsidR="00545F14">
        <w:rPr>
          <w:rFonts w:eastAsia="方正仿宋_GBK" w:hint="eastAsia"/>
          <w:color w:val="000000" w:themeColor="text1"/>
          <w:sz w:val="32"/>
          <w:szCs w:val="32"/>
        </w:rPr>
        <w:t>备查</w:t>
      </w:r>
      <w:r w:rsidR="00FF6F3C">
        <w:rPr>
          <w:rFonts w:eastAsia="方正仿宋_GBK" w:hint="eastAsia"/>
          <w:spacing w:val="-2"/>
          <w:sz w:val="32"/>
          <w:szCs w:val="32"/>
        </w:rPr>
        <w:t>。厂区设置一个污染监测井，委托</w:t>
      </w:r>
      <w:r w:rsidR="00FF6F3C">
        <w:rPr>
          <w:rFonts w:eastAsia="方正仿宋_GBK"/>
          <w:sz w:val="32"/>
        </w:rPr>
        <w:t>有资质的环境监测机构</w:t>
      </w:r>
      <w:r w:rsidR="00FF6F3C">
        <w:rPr>
          <w:rFonts w:eastAsia="方正仿宋_GBK" w:hint="eastAsia"/>
          <w:sz w:val="32"/>
        </w:rPr>
        <w:t>定期对地下水进行监测。</w:t>
      </w:r>
    </w:p>
    <w:p w:rsidR="003D60C9" w:rsidRPr="00C83EA0" w:rsidRDefault="00806895" w:rsidP="000B284B">
      <w:pPr>
        <w:topLinePunct/>
        <w:spacing w:line="560" w:lineRule="exact"/>
        <w:ind w:firstLineChars="200" w:firstLine="640"/>
        <w:rPr>
          <w:rFonts w:eastAsia="方正仿宋_GBK"/>
          <w:sz w:val="32"/>
        </w:rPr>
      </w:pPr>
      <w:r w:rsidRPr="00A14091">
        <w:rPr>
          <w:rFonts w:eastAsia="方正仿宋_GBK"/>
          <w:color w:val="000000"/>
          <w:sz w:val="32"/>
          <w:szCs w:val="32"/>
        </w:rPr>
        <w:t>（七）</w:t>
      </w:r>
      <w:r w:rsidR="00D63ED1">
        <w:rPr>
          <w:rFonts w:eastAsia="方正仿宋_GBK"/>
          <w:color w:val="000000" w:themeColor="text1"/>
          <w:sz w:val="32"/>
        </w:rPr>
        <w:t>加强废气污染防治。</w:t>
      </w:r>
      <w:r w:rsidR="003D60C9" w:rsidRPr="00A14091">
        <w:rPr>
          <w:rFonts w:eastAsia="方正仿宋_GBK"/>
          <w:color w:val="000000"/>
          <w:sz w:val="32"/>
          <w:szCs w:val="32"/>
        </w:rPr>
        <w:t>项目</w:t>
      </w:r>
      <w:r w:rsidR="003D60C9" w:rsidRPr="00A14091">
        <w:rPr>
          <w:rFonts w:eastAsia="方正仿宋_GBK"/>
          <w:sz w:val="32"/>
          <w:szCs w:val="32"/>
        </w:rPr>
        <w:t>配置</w:t>
      </w:r>
      <w:r w:rsidR="00D63ED1">
        <w:rPr>
          <w:rFonts w:eastAsia="方正仿宋_GBK" w:hint="eastAsia"/>
          <w:sz w:val="32"/>
          <w:szCs w:val="32"/>
        </w:rPr>
        <w:t>的</w:t>
      </w:r>
      <w:r w:rsidR="003D60C9" w:rsidRPr="00A14091">
        <w:rPr>
          <w:rFonts w:eastAsia="方正仿宋_GBK"/>
          <w:sz w:val="32"/>
          <w:szCs w:val="32"/>
        </w:rPr>
        <w:t>一台</w:t>
      </w:r>
      <w:r w:rsidR="00A031D7">
        <w:rPr>
          <w:rFonts w:eastAsia="方正仿宋_GBK" w:hint="eastAsia"/>
          <w:sz w:val="32"/>
          <w:szCs w:val="32"/>
        </w:rPr>
        <w:t>2</w:t>
      </w:r>
      <w:r w:rsidR="003D60C9" w:rsidRPr="00A14091">
        <w:rPr>
          <w:rFonts w:eastAsia="方正仿宋_GBK"/>
          <w:sz w:val="32"/>
          <w:szCs w:val="32"/>
        </w:rPr>
        <w:t>t/h</w:t>
      </w:r>
      <w:r w:rsidR="0063390B">
        <w:rPr>
          <w:rFonts w:eastAsia="方正仿宋_GBK" w:hint="eastAsia"/>
          <w:sz w:val="32"/>
          <w:szCs w:val="32"/>
        </w:rPr>
        <w:t>燃生物质</w:t>
      </w:r>
      <w:r w:rsidR="003D60C9" w:rsidRPr="00A14091">
        <w:rPr>
          <w:rFonts w:eastAsia="方正仿宋_GBK"/>
          <w:sz w:val="32"/>
          <w:szCs w:val="32"/>
        </w:rPr>
        <w:t>蒸汽锅炉</w:t>
      </w:r>
      <w:r w:rsidR="003D60C9">
        <w:rPr>
          <w:rFonts w:eastAsia="方正仿宋_GBK" w:hint="eastAsia"/>
          <w:sz w:val="32"/>
          <w:szCs w:val="32"/>
        </w:rPr>
        <w:t>，其</w:t>
      </w:r>
      <w:r w:rsidR="003D60C9" w:rsidRPr="00A14091">
        <w:rPr>
          <w:rFonts w:eastAsia="方正仿宋_GBK"/>
          <w:sz w:val="32"/>
          <w:szCs w:val="32"/>
        </w:rPr>
        <w:t>产生的</w:t>
      </w:r>
      <w:r w:rsidR="00D63ED1">
        <w:rPr>
          <w:rFonts w:eastAsia="方正仿宋_GBK" w:hint="eastAsia"/>
          <w:sz w:val="32"/>
          <w:szCs w:val="32"/>
        </w:rPr>
        <w:t>废气污染物</w:t>
      </w:r>
      <w:r w:rsidR="00AE4F6A">
        <w:rPr>
          <w:rFonts w:eastAsia="方正仿宋_GBK" w:hint="eastAsia"/>
          <w:sz w:val="32"/>
          <w:szCs w:val="32"/>
        </w:rPr>
        <w:t>须</w:t>
      </w:r>
      <w:r w:rsidR="003D60C9" w:rsidRPr="00A14091">
        <w:rPr>
          <w:rFonts w:eastAsia="方正仿宋_GBK"/>
          <w:sz w:val="32"/>
          <w:szCs w:val="32"/>
        </w:rPr>
        <w:t>经</w:t>
      </w:r>
      <w:r w:rsidR="00D63ED1">
        <w:rPr>
          <w:rFonts w:eastAsia="方正仿宋_GBK" w:hint="eastAsia"/>
          <w:sz w:val="32"/>
          <w:szCs w:val="32"/>
        </w:rPr>
        <w:t>1</w:t>
      </w:r>
      <w:r w:rsidR="00D63ED1">
        <w:rPr>
          <w:rFonts w:eastAsia="方正仿宋_GBK" w:hint="eastAsia"/>
          <w:sz w:val="32"/>
          <w:szCs w:val="32"/>
        </w:rPr>
        <w:t>套“旋风＋水膜除尘”装置</w:t>
      </w:r>
      <w:r w:rsidR="003D60C9" w:rsidRPr="00A14091">
        <w:rPr>
          <w:rFonts w:eastAsia="方正仿宋_GBK"/>
          <w:sz w:val="32"/>
          <w:szCs w:val="32"/>
        </w:rPr>
        <w:t>处理达到《</w:t>
      </w:r>
      <w:r w:rsidR="003D60C9" w:rsidRPr="00A14091">
        <w:rPr>
          <w:rFonts w:eastAsia="方正仿宋_GBK"/>
          <w:snapToGrid w:val="0"/>
          <w:kern w:val="0"/>
          <w:sz w:val="32"/>
          <w:szCs w:val="32"/>
        </w:rPr>
        <w:t>锅炉大气污染物排放标准》</w:t>
      </w:r>
      <w:r w:rsidR="003D60C9" w:rsidRPr="00A14091">
        <w:rPr>
          <w:rFonts w:eastAsia="方正仿宋_GBK"/>
          <w:snapToGrid w:val="0"/>
          <w:kern w:val="0"/>
          <w:sz w:val="32"/>
          <w:szCs w:val="32"/>
        </w:rPr>
        <w:t>(GB13271-2014)</w:t>
      </w:r>
      <w:r w:rsidR="003D60C9" w:rsidRPr="00A14091">
        <w:rPr>
          <w:rFonts w:eastAsia="方正仿宋_GBK"/>
          <w:snapToGrid w:val="0"/>
          <w:kern w:val="0"/>
          <w:sz w:val="32"/>
          <w:szCs w:val="32"/>
        </w:rPr>
        <w:t>表</w:t>
      </w:r>
      <w:r w:rsidR="003D60C9" w:rsidRPr="00A14091">
        <w:rPr>
          <w:rFonts w:eastAsia="方正仿宋_GBK"/>
          <w:snapToGrid w:val="0"/>
          <w:kern w:val="0"/>
          <w:sz w:val="32"/>
          <w:szCs w:val="32"/>
        </w:rPr>
        <w:t>2</w:t>
      </w:r>
      <w:r w:rsidR="00D63ED1">
        <w:rPr>
          <w:rFonts w:eastAsia="方正仿宋_GBK" w:hint="eastAsia"/>
          <w:snapToGrid w:val="0"/>
          <w:kern w:val="0"/>
          <w:sz w:val="32"/>
          <w:szCs w:val="32"/>
        </w:rPr>
        <w:t>规定的大气污染物排放限值</w:t>
      </w:r>
      <w:r w:rsidR="003D60C9" w:rsidRPr="00A14091">
        <w:rPr>
          <w:rFonts w:eastAsia="方正仿宋_GBK"/>
          <w:snapToGrid w:val="0"/>
          <w:kern w:val="0"/>
          <w:sz w:val="32"/>
          <w:szCs w:val="32"/>
        </w:rPr>
        <w:t>，通过</w:t>
      </w:r>
      <w:r w:rsidR="00D63ED1">
        <w:rPr>
          <w:rFonts w:eastAsia="方正仿宋_GBK" w:hint="eastAsia"/>
          <w:snapToGrid w:val="0"/>
          <w:kern w:val="0"/>
          <w:sz w:val="32"/>
          <w:szCs w:val="32"/>
        </w:rPr>
        <w:t>1</w:t>
      </w:r>
      <w:r w:rsidR="00D63ED1">
        <w:rPr>
          <w:rFonts w:eastAsia="方正仿宋_GBK" w:hint="eastAsia"/>
          <w:snapToGrid w:val="0"/>
          <w:kern w:val="0"/>
          <w:sz w:val="32"/>
          <w:szCs w:val="32"/>
        </w:rPr>
        <w:t>个不低于</w:t>
      </w:r>
      <w:r w:rsidR="00D63ED1">
        <w:rPr>
          <w:rFonts w:eastAsia="方正仿宋_GBK" w:hint="eastAsia"/>
          <w:sz w:val="32"/>
          <w:szCs w:val="32"/>
        </w:rPr>
        <w:t>3</w:t>
      </w:r>
      <w:r w:rsidR="003D60C9" w:rsidRPr="00A14091">
        <w:rPr>
          <w:rFonts w:eastAsia="方正仿宋_GBK"/>
          <w:sz w:val="32"/>
          <w:szCs w:val="32"/>
        </w:rPr>
        <w:t>0m</w:t>
      </w:r>
      <w:r w:rsidR="00D63ED1">
        <w:rPr>
          <w:rFonts w:eastAsia="方正仿宋_GBK" w:hint="eastAsia"/>
          <w:sz w:val="32"/>
          <w:szCs w:val="32"/>
        </w:rPr>
        <w:t>高</w:t>
      </w:r>
      <w:r w:rsidR="003D60C9" w:rsidRPr="00A14091">
        <w:rPr>
          <w:rFonts w:eastAsia="方正仿宋_GBK"/>
          <w:sz w:val="32"/>
          <w:szCs w:val="32"/>
        </w:rPr>
        <w:t>的</w:t>
      </w:r>
      <w:r w:rsidR="00D63ED1">
        <w:rPr>
          <w:rFonts w:eastAsia="方正仿宋_GBK" w:hint="eastAsia"/>
          <w:sz w:val="32"/>
          <w:szCs w:val="32"/>
        </w:rPr>
        <w:t>排气筒外排</w:t>
      </w:r>
      <w:r w:rsidR="003D60C9" w:rsidRPr="00A14091">
        <w:rPr>
          <w:rFonts w:eastAsia="方正仿宋_GBK"/>
          <w:color w:val="000000"/>
          <w:sz w:val="32"/>
          <w:szCs w:val="32"/>
        </w:rPr>
        <w:t>；项目厨房应安装油烟净化设施，对产生的油烟进行净化处理，达到《饮食业油烟排放标准》</w:t>
      </w:r>
      <w:r w:rsidR="00AE4F6A" w:rsidRPr="00A14091">
        <w:rPr>
          <w:rFonts w:eastAsia="方正仿宋_GBK"/>
          <w:color w:val="000000"/>
          <w:sz w:val="32"/>
          <w:szCs w:val="32"/>
        </w:rPr>
        <w:t>（</w:t>
      </w:r>
      <w:r w:rsidR="00AE4F6A" w:rsidRPr="00A14091">
        <w:rPr>
          <w:rFonts w:eastAsia="方正仿宋_GBK"/>
          <w:color w:val="000000"/>
          <w:sz w:val="32"/>
          <w:szCs w:val="32"/>
        </w:rPr>
        <w:t>GB18438</w:t>
      </w:r>
      <w:r w:rsidR="00AE4F6A">
        <w:rPr>
          <w:rFonts w:eastAsia="方正仿宋_GBK" w:hint="eastAsia"/>
          <w:color w:val="000000"/>
          <w:sz w:val="32"/>
          <w:szCs w:val="32"/>
        </w:rPr>
        <w:t>-</w:t>
      </w:r>
      <w:r w:rsidR="00AE4F6A" w:rsidRPr="00A14091">
        <w:rPr>
          <w:rFonts w:eastAsia="方正仿宋_GBK"/>
          <w:color w:val="000000"/>
          <w:sz w:val="32"/>
          <w:szCs w:val="32"/>
        </w:rPr>
        <w:t>2001</w:t>
      </w:r>
      <w:r w:rsidR="00AE4F6A" w:rsidRPr="00A14091">
        <w:rPr>
          <w:rFonts w:eastAsia="方正仿宋_GBK"/>
          <w:color w:val="000000"/>
          <w:sz w:val="32"/>
          <w:szCs w:val="32"/>
        </w:rPr>
        <w:t>）</w:t>
      </w:r>
      <w:r w:rsidR="003D60C9" w:rsidRPr="00A14091">
        <w:rPr>
          <w:rFonts w:eastAsia="方正仿宋_GBK"/>
          <w:color w:val="000000"/>
          <w:sz w:val="32"/>
          <w:szCs w:val="32"/>
        </w:rPr>
        <w:t>标准后，通过</w:t>
      </w:r>
      <w:r w:rsidR="00AE4F6A">
        <w:rPr>
          <w:rFonts w:eastAsia="方正仿宋_GBK" w:hint="eastAsia"/>
          <w:sz w:val="32"/>
          <w:szCs w:val="32"/>
        </w:rPr>
        <w:t>排气筒外排</w:t>
      </w:r>
      <w:r w:rsidR="003D60C9" w:rsidRPr="00A14091">
        <w:rPr>
          <w:rFonts w:eastAsia="方正仿宋_GBK"/>
          <w:sz w:val="32"/>
          <w:szCs w:val="32"/>
        </w:rPr>
        <w:t>；项目污水处理站产生的恶臭</w:t>
      </w:r>
      <w:r w:rsidR="00AE4F6A">
        <w:rPr>
          <w:rFonts w:eastAsia="方正仿宋_GBK" w:hint="eastAsia"/>
          <w:sz w:val="32"/>
          <w:szCs w:val="32"/>
        </w:rPr>
        <w:t>须达到</w:t>
      </w:r>
      <w:r w:rsidR="003D60C9" w:rsidRPr="00A14091">
        <w:rPr>
          <w:rFonts w:eastAsia="方正仿宋_GBK"/>
          <w:sz w:val="32"/>
          <w:szCs w:val="32"/>
        </w:rPr>
        <w:t>《恶臭污染物排放标准》（</w:t>
      </w:r>
      <w:r w:rsidR="003D60C9" w:rsidRPr="00A14091">
        <w:rPr>
          <w:rFonts w:eastAsia="方正仿宋_GBK"/>
          <w:sz w:val="32"/>
          <w:szCs w:val="32"/>
        </w:rPr>
        <w:t>GB14554</w:t>
      </w:r>
      <w:r w:rsidR="00AE4F6A">
        <w:rPr>
          <w:rFonts w:eastAsia="方正仿宋_GBK" w:hint="eastAsia"/>
          <w:sz w:val="32"/>
          <w:szCs w:val="32"/>
        </w:rPr>
        <w:t>-</w:t>
      </w:r>
      <w:r w:rsidR="003D60C9" w:rsidRPr="00A14091">
        <w:rPr>
          <w:rFonts w:eastAsia="方正仿宋_GBK"/>
          <w:sz w:val="32"/>
          <w:szCs w:val="32"/>
        </w:rPr>
        <w:t>93</w:t>
      </w:r>
      <w:r w:rsidR="003D60C9" w:rsidRPr="00A14091">
        <w:rPr>
          <w:rFonts w:eastAsia="方正仿宋_GBK"/>
          <w:sz w:val="32"/>
          <w:szCs w:val="32"/>
        </w:rPr>
        <w:t>）表</w:t>
      </w:r>
      <w:r w:rsidR="003D60C9" w:rsidRPr="00A14091">
        <w:rPr>
          <w:rFonts w:eastAsia="方正仿宋_GBK"/>
          <w:sz w:val="32"/>
          <w:szCs w:val="32"/>
        </w:rPr>
        <w:t>1</w:t>
      </w:r>
      <w:r w:rsidR="003D60C9" w:rsidRPr="00A14091">
        <w:rPr>
          <w:rFonts w:eastAsia="方正仿宋_GBK"/>
          <w:sz w:val="32"/>
          <w:szCs w:val="32"/>
        </w:rPr>
        <w:t>中二级新改扩建的污染物排放标准</w:t>
      </w:r>
      <w:r w:rsidR="003D60C9" w:rsidRPr="00A14091">
        <w:rPr>
          <w:rFonts w:eastAsia="方正仿宋_GBK"/>
          <w:color w:val="000000"/>
          <w:sz w:val="32"/>
          <w:szCs w:val="32"/>
        </w:rPr>
        <w:t>。</w:t>
      </w:r>
    </w:p>
    <w:p w:rsidR="003D60C9" w:rsidRPr="00A14091" w:rsidRDefault="00AE4F6A" w:rsidP="000B284B">
      <w:pPr>
        <w:topLinePunct/>
        <w:spacing w:line="560" w:lineRule="exact"/>
        <w:ind w:firstLineChars="200" w:firstLine="640"/>
        <w:rPr>
          <w:rFonts w:eastAsia="方正仿宋_GBK"/>
          <w:color w:val="000000"/>
          <w:sz w:val="32"/>
          <w:szCs w:val="32"/>
        </w:rPr>
      </w:pPr>
      <w:r w:rsidRPr="00A14091">
        <w:rPr>
          <w:rFonts w:eastAsia="方正仿宋_GBK"/>
          <w:color w:val="000000"/>
          <w:sz w:val="32"/>
          <w:szCs w:val="32"/>
        </w:rPr>
        <w:t>（八）</w:t>
      </w:r>
      <w:r>
        <w:rPr>
          <w:rFonts w:eastAsia="方正仿宋_GBK"/>
          <w:color w:val="000000" w:themeColor="text1"/>
          <w:sz w:val="32"/>
          <w:szCs w:val="32"/>
        </w:rPr>
        <w:t>加强厂区绿化，美化设计，合理布置厂区高噪声设备，通过减振、构筑物隔声、安装消声器等措施，确保厂界噪声达到</w:t>
      </w:r>
      <w:r w:rsidR="003D60C9" w:rsidRPr="00A14091">
        <w:rPr>
          <w:rFonts w:eastAsia="方正仿宋_GBK"/>
          <w:sz w:val="32"/>
          <w:szCs w:val="32"/>
        </w:rPr>
        <w:t>《工业企业厂界环境噪声排放标准》（</w:t>
      </w:r>
      <w:r w:rsidR="003D60C9" w:rsidRPr="00A14091">
        <w:rPr>
          <w:rFonts w:eastAsia="方正仿宋_GBK"/>
          <w:sz w:val="32"/>
          <w:szCs w:val="32"/>
        </w:rPr>
        <w:t>GB12348</w:t>
      </w:r>
      <w:r>
        <w:rPr>
          <w:rFonts w:eastAsia="方正仿宋_GBK" w:hint="eastAsia"/>
          <w:sz w:val="32"/>
          <w:szCs w:val="32"/>
        </w:rPr>
        <w:t>-</w:t>
      </w:r>
      <w:r w:rsidR="003D60C9" w:rsidRPr="00A14091">
        <w:rPr>
          <w:rFonts w:eastAsia="方正仿宋_GBK"/>
          <w:sz w:val="32"/>
          <w:szCs w:val="32"/>
        </w:rPr>
        <w:t>2008</w:t>
      </w:r>
      <w:r w:rsidR="003D60C9" w:rsidRPr="00A14091">
        <w:rPr>
          <w:rFonts w:eastAsia="方正仿宋_GBK"/>
          <w:sz w:val="32"/>
          <w:szCs w:val="32"/>
        </w:rPr>
        <w:t>）中的</w:t>
      </w:r>
      <w:r>
        <w:rPr>
          <w:rFonts w:eastAsia="方正仿宋_GBK" w:hint="eastAsia"/>
          <w:sz w:val="32"/>
          <w:szCs w:val="32"/>
        </w:rPr>
        <w:t>2</w:t>
      </w:r>
      <w:r w:rsidR="003D60C9" w:rsidRPr="00A14091">
        <w:rPr>
          <w:rFonts w:eastAsia="方正仿宋_GBK"/>
          <w:sz w:val="32"/>
          <w:szCs w:val="32"/>
        </w:rPr>
        <w:t>类</w:t>
      </w:r>
      <w:r>
        <w:rPr>
          <w:rFonts w:eastAsia="方正仿宋_GBK"/>
          <w:color w:val="000000" w:themeColor="text1"/>
          <w:sz w:val="32"/>
          <w:szCs w:val="32"/>
        </w:rPr>
        <w:t>功能区标准限值要求</w:t>
      </w:r>
      <w:r>
        <w:rPr>
          <w:rFonts w:eastAsia="方正仿宋_GBK" w:hint="eastAsia"/>
          <w:color w:val="000000" w:themeColor="text1"/>
          <w:sz w:val="32"/>
          <w:szCs w:val="32"/>
        </w:rPr>
        <w:t>；项目敏感点声环境满足《声环境质量标准》（</w:t>
      </w:r>
      <w:r w:rsidRPr="00A14091">
        <w:rPr>
          <w:rFonts w:eastAsia="方正仿宋_GBK"/>
          <w:sz w:val="32"/>
          <w:szCs w:val="32"/>
        </w:rPr>
        <w:t>GB</w:t>
      </w:r>
      <w:r>
        <w:rPr>
          <w:rFonts w:eastAsia="方正仿宋_GBK" w:hint="eastAsia"/>
          <w:sz w:val="32"/>
          <w:szCs w:val="32"/>
        </w:rPr>
        <w:t>3096-</w:t>
      </w:r>
      <w:r w:rsidRPr="00A14091">
        <w:rPr>
          <w:rFonts w:eastAsia="方正仿宋_GBK"/>
          <w:sz w:val="32"/>
          <w:szCs w:val="32"/>
        </w:rPr>
        <w:t>2008</w:t>
      </w:r>
      <w:r>
        <w:rPr>
          <w:rFonts w:eastAsia="方正仿宋_GBK" w:hint="eastAsia"/>
          <w:color w:val="000000" w:themeColor="text1"/>
          <w:sz w:val="32"/>
          <w:szCs w:val="32"/>
        </w:rPr>
        <w:t>）</w:t>
      </w:r>
      <w:r w:rsidR="003D60C9" w:rsidRPr="00A14091">
        <w:rPr>
          <w:rFonts w:eastAsia="方正仿宋_GBK"/>
          <w:sz w:val="32"/>
          <w:szCs w:val="32"/>
        </w:rPr>
        <w:t>。</w:t>
      </w:r>
    </w:p>
    <w:p w:rsidR="00F52055" w:rsidRDefault="00F52055" w:rsidP="000B284B">
      <w:pPr>
        <w:topLinePunct/>
        <w:spacing w:line="560" w:lineRule="exact"/>
        <w:ind w:firstLineChars="200" w:firstLine="640"/>
        <w:rPr>
          <w:rFonts w:eastAsia="方正仿宋_GBK"/>
          <w:sz w:val="32"/>
          <w:szCs w:val="32"/>
        </w:rPr>
      </w:pPr>
      <w:r w:rsidRPr="00A14091">
        <w:rPr>
          <w:rFonts w:eastAsia="方正仿宋_GBK"/>
          <w:sz w:val="32"/>
          <w:szCs w:val="32"/>
        </w:rPr>
        <w:t>（九）</w:t>
      </w:r>
      <w:r>
        <w:rPr>
          <w:rFonts w:eastAsia="方正仿宋_GBK"/>
          <w:color w:val="000000" w:themeColor="text1"/>
          <w:sz w:val="32"/>
          <w:szCs w:val="32"/>
        </w:rPr>
        <w:t>加强固体废物综合利用和妥善处置。</w:t>
      </w:r>
      <w:r w:rsidR="003D60C9" w:rsidRPr="00A14091">
        <w:rPr>
          <w:rFonts w:eastAsia="方正仿宋_GBK"/>
          <w:color w:val="000000"/>
          <w:sz w:val="32"/>
          <w:szCs w:val="32"/>
        </w:rPr>
        <w:t>项目</w:t>
      </w:r>
      <w:r>
        <w:rPr>
          <w:rFonts w:eastAsia="方正仿宋_GBK" w:hint="eastAsia"/>
          <w:sz w:val="32"/>
          <w:szCs w:val="32"/>
        </w:rPr>
        <w:t>分拣固废、制浆废渣、污水处理站污泥、锅炉炉渣、锅炉循环水池沉淀渣、除尘器回收粉尘暂存场所</w:t>
      </w:r>
      <w:r w:rsidR="003D60C9" w:rsidRPr="00A14091">
        <w:rPr>
          <w:rFonts w:eastAsia="方正仿宋_GBK"/>
          <w:sz w:val="32"/>
          <w:szCs w:val="32"/>
        </w:rPr>
        <w:t>，必须严格按照《一般工业固体废物贮存、处置场污染控制标准》</w:t>
      </w:r>
      <w:r w:rsidR="003D60C9">
        <w:rPr>
          <w:rFonts w:eastAsia="方正仿宋_GBK" w:hint="eastAsia"/>
          <w:sz w:val="32"/>
          <w:szCs w:val="32"/>
        </w:rPr>
        <w:t>（</w:t>
      </w:r>
      <w:r w:rsidR="003D60C9" w:rsidRPr="00A14091">
        <w:rPr>
          <w:rFonts w:eastAsia="方正仿宋_GBK"/>
          <w:sz w:val="32"/>
          <w:szCs w:val="32"/>
        </w:rPr>
        <w:t>GB18599-2001</w:t>
      </w:r>
      <w:r w:rsidR="003D60C9">
        <w:rPr>
          <w:rFonts w:eastAsia="方正仿宋_GBK" w:hint="eastAsia"/>
          <w:sz w:val="32"/>
          <w:szCs w:val="32"/>
        </w:rPr>
        <w:t>）</w:t>
      </w:r>
      <w:r w:rsidR="003D60C9" w:rsidRPr="00A14091">
        <w:rPr>
          <w:rFonts w:eastAsia="方正仿宋_GBK"/>
          <w:sz w:val="32"/>
          <w:szCs w:val="32"/>
        </w:rPr>
        <w:t>的相关要求建设，</w:t>
      </w:r>
      <w:r w:rsidR="003D60C9" w:rsidRPr="00A14091">
        <w:rPr>
          <w:rFonts w:eastAsia="方正仿宋_GBK"/>
          <w:kern w:val="0"/>
          <w:sz w:val="32"/>
          <w:szCs w:val="32"/>
        </w:rPr>
        <w:t>贮存、处置场</w:t>
      </w:r>
      <w:r w:rsidR="003D60C9" w:rsidRPr="00A14091">
        <w:rPr>
          <w:rFonts w:eastAsia="方正仿宋_GBK"/>
          <w:sz w:val="32"/>
          <w:szCs w:val="32"/>
        </w:rPr>
        <w:t>应设置围档结构及顶棚等</w:t>
      </w:r>
      <w:r w:rsidR="003D60C9" w:rsidRPr="00A14091">
        <w:rPr>
          <w:rFonts w:eastAsia="方正仿宋_GBK"/>
          <w:kern w:val="0"/>
          <w:sz w:val="32"/>
          <w:szCs w:val="32"/>
        </w:rPr>
        <w:t>防止粉尘污染及散乱堆放</w:t>
      </w:r>
      <w:r w:rsidR="003D60C9" w:rsidRPr="00A14091">
        <w:rPr>
          <w:rFonts w:eastAsia="方正仿宋_GBK"/>
          <w:kern w:val="0"/>
          <w:sz w:val="32"/>
          <w:szCs w:val="32"/>
        </w:rPr>
        <w:lastRenderedPageBreak/>
        <w:t>等措施，</w:t>
      </w:r>
      <w:r w:rsidR="003D60C9" w:rsidRPr="00A14091">
        <w:rPr>
          <w:rFonts w:eastAsia="方正仿宋_GBK"/>
          <w:sz w:val="32"/>
          <w:szCs w:val="32"/>
        </w:rPr>
        <w:t>做到</w:t>
      </w:r>
      <w:r w:rsidR="003D60C9" w:rsidRPr="00A14091">
        <w:rPr>
          <w:rFonts w:eastAsia="方正仿宋_GBK"/>
          <w:sz w:val="32"/>
          <w:szCs w:val="32"/>
        </w:rPr>
        <w:t>“</w:t>
      </w:r>
      <w:r w:rsidR="003D60C9" w:rsidRPr="00A14091">
        <w:rPr>
          <w:rFonts w:eastAsia="方正仿宋_GBK"/>
          <w:sz w:val="32"/>
          <w:szCs w:val="32"/>
        </w:rPr>
        <w:t>防风、防雨、防渗漏</w:t>
      </w:r>
      <w:r w:rsidR="003D60C9" w:rsidRPr="00A14091">
        <w:rPr>
          <w:rFonts w:eastAsia="方正仿宋_GBK"/>
          <w:sz w:val="32"/>
          <w:szCs w:val="32"/>
        </w:rPr>
        <w:t>”</w:t>
      </w:r>
      <w:r w:rsidR="003D60C9" w:rsidRPr="00A14091">
        <w:rPr>
          <w:rFonts w:eastAsia="方正仿宋_GBK"/>
          <w:sz w:val="32"/>
          <w:szCs w:val="32"/>
        </w:rPr>
        <w:t>。</w:t>
      </w:r>
      <w:r>
        <w:rPr>
          <w:rFonts w:eastAsia="方正仿宋_GBK" w:hint="eastAsia"/>
          <w:sz w:val="32"/>
          <w:szCs w:val="32"/>
        </w:rPr>
        <w:t>项目废离子树脂、废机油的</w:t>
      </w:r>
      <w:r>
        <w:rPr>
          <w:rFonts w:eastAsia="方正仿宋_GBK"/>
          <w:color w:val="000000" w:themeColor="text1"/>
          <w:sz w:val="32"/>
          <w:szCs w:val="32"/>
        </w:rPr>
        <w:t>暂存</w:t>
      </w:r>
      <w:r w:rsidR="00DF6503">
        <w:rPr>
          <w:rFonts w:eastAsia="方正仿宋_GBK" w:hint="eastAsia"/>
          <w:color w:val="000000" w:themeColor="text1"/>
          <w:sz w:val="32"/>
          <w:szCs w:val="32"/>
        </w:rPr>
        <w:t>场所必须</w:t>
      </w:r>
      <w:r>
        <w:rPr>
          <w:rFonts w:eastAsia="方正仿宋_GBK"/>
          <w:color w:val="000000" w:themeColor="text1"/>
          <w:sz w:val="32"/>
          <w:szCs w:val="32"/>
        </w:rPr>
        <w:t>严格按照《危险废物贮存污染控制标准》（</w:t>
      </w:r>
      <w:r>
        <w:rPr>
          <w:rFonts w:eastAsia="方正仿宋_GBK"/>
          <w:color w:val="000000" w:themeColor="text1"/>
          <w:sz w:val="32"/>
          <w:szCs w:val="32"/>
        </w:rPr>
        <w:t>GB18597-2001</w:t>
      </w:r>
      <w:r>
        <w:rPr>
          <w:rFonts w:eastAsia="方正仿宋_GBK"/>
          <w:color w:val="000000" w:themeColor="text1"/>
          <w:sz w:val="32"/>
          <w:szCs w:val="32"/>
        </w:rPr>
        <w:t>）的要求进行建设和管理，</w:t>
      </w:r>
      <w:r w:rsidR="00DF6503">
        <w:rPr>
          <w:rFonts w:eastAsia="方正仿宋_GBK"/>
          <w:color w:val="000000" w:themeColor="text1"/>
          <w:kern w:val="0"/>
          <w:sz w:val="32"/>
          <w:szCs w:val="32"/>
        </w:rPr>
        <w:t>危险废物转移应建立管理台账，</w:t>
      </w:r>
      <w:r w:rsidR="00DF6503">
        <w:rPr>
          <w:rFonts w:eastAsia="方正仿宋_GBK"/>
          <w:color w:val="000000" w:themeColor="text1"/>
          <w:sz w:val="32"/>
          <w:szCs w:val="32"/>
        </w:rPr>
        <w:t>做好记录，存档备查。</w:t>
      </w:r>
    </w:p>
    <w:p w:rsidR="003D60C9" w:rsidRDefault="00870890" w:rsidP="000B284B">
      <w:pPr>
        <w:topLinePunct/>
        <w:spacing w:line="560" w:lineRule="exact"/>
        <w:ind w:firstLineChars="200" w:firstLine="640"/>
        <w:rPr>
          <w:rFonts w:eastAsia="方正仿宋_GBK"/>
          <w:sz w:val="32"/>
          <w:szCs w:val="32"/>
        </w:rPr>
      </w:pPr>
      <w:r>
        <w:rPr>
          <w:rFonts w:eastAsia="方正仿宋_GBK" w:hint="eastAsia"/>
          <w:sz w:val="32"/>
          <w:szCs w:val="32"/>
        </w:rPr>
        <w:t>分拣固废和生活垃圾分类收集，可回收利用的委托废旧资源回收中心回收利用</w:t>
      </w:r>
      <w:r w:rsidR="00E52A63">
        <w:rPr>
          <w:rFonts w:eastAsia="方正仿宋_GBK" w:hint="eastAsia"/>
          <w:sz w:val="32"/>
          <w:szCs w:val="32"/>
        </w:rPr>
        <w:t>，不能回收利用的</w:t>
      </w:r>
      <w:r w:rsidR="00E52A63">
        <w:rPr>
          <w:rFonts w:eastAsia="方正仿宋_GBK"/>
          <w:color w:val="000000" w:themeColor="text1"/>
          <w:sz w:val="32"/>
          <w:szCs w:val="32"/>
        </w:rPr>
        <w:t>定期委托环卫部门清运</w:t>
      </w:r>
      <w:r w:rsidR="00E52A63">
        <w:rPr>
          <w:rFonts w:eastAsia="方正仿宋_GBK" w:hint="eastAsia"/>
          <w:color w:val="000000" w:themeColor="text1"/>
          <w:sz w:val="32"/>
          <w:szCs w:val="32"/>
        </w:rPr>
        <w:t>处置</w:t>
      </w:r>
      <w:r>
        <w:rPr>
          <w:rFonts w:eastAsia="方正仿宋_GBK" w:hint="eastAsia"/>
          <w:sz w:val="32"/>
          <w:szCs w:val="32"/>
        </w:rPr>
        <w:t>；制浆废渣和污水处理站污泥</w:t>
      </w:r>
      <w:r>
        <w:rPr>
          <w:rFonts w:eastAsia="方正仿宋_GBK"/>
          <w:color w:val="000000" w:themeColor="text1"/>
          <w:sz w:val="32"/>
          <w:szCs w:val="32"/>
        </w:rPr>
        <w:t>定期委托环卫部门清运</w:t>
      </w:r>
      <w:r>
        <w:rPr>
          <w:rFonts w:eastAsia="方正仿宋_GBK" w:hint="eastAsia"/>
          <w:color w:val="000000" w:themeColor="text1"/>
          <w:sz w:val="32"/>
          <w:szCs w:val="32"/>
        </w:rPr>
        <w:t>处置</w:t>
      </w:r>
      <w:r>
        <w:rPr>
          <w:rFonts w:eastAsia="方正仿宋_GBK" w:hint="eastAsia"/>
          <w:sz w:val="32"/>
          <w:szCs w:val="32"/>
        </w:rPr>
        <w:t>；锅炉炉渣、锅炉循环水池沉淀渣和除尘器回收粉尘作为有机肥原料外售</w:t>
      </w:r>
      <w:r w:rsidR="007172D6">
        <w:rPr>
          <w:rFonts w:eastAsia="方正仿宋_GBK" w:hint="eastAsia"/>
          <w:sz w:val="32"/>
          <w:szCs w:val="32"/>
        </w:rPr>
        <w:t>；生活污水沉淀池污泥定期清理用作</w:t>
      </w:r>
      <w:r w:rsidR="0016352C">
        <w:rPr>
          <w:rFonts w:eastAsia="方正仿宋_GBK" w:hint="eastAsia"/>
          <w:sz w:val="32"/>
          <w:szCs w:val="32"/>
        </w:rPr>
        <w:t>农家肥</w:t>
      </w:r>
      <w:r w:rsidR="007172D6">
        <w:rPr>
          <w:rFonts w:eastAsia="方正仿宋_GBK" w:hint="eastAsia"/>
          <w:sz w:val="32"/>
          <w:szCs w:val="32"/>
        </w:rPr>
        <w:t>。离子树脂交由厂家负责定期更换，废离子树脂由厂家回收；废机油定期交由具有危废处置的单位进行处置。</w:t>
      </w:r>
    </w:p>
    <w:p w:rsidR="00AB5922" w:rsidRDefault="007172D6" w:rsidP="000B284B">
      <w:pPr>
        <w:pStyle w:val="2"/>
        <w:spacing w:after="0" w:line="560" w:lineRule="exact"/>
        <w:ind w:leftChars="0" w:left="0" w:firstLine="640"/>
        <w:rPr>
          <w:rFonts w:eastAsia="方正仿宋_GBK"/>
          <w:color w:val="000000"/>
          <w:sz w:val="32"/>
          <w:szCs w:val="32"/>
        </w:rPr>
      </w:pPr>
      <w:r>
        <w:rPr>
          <w:rFonts w:eastAsia="方正仿宋_GBK" w:hint="eastAsia"/>
          <w:sz w:val="32"/>
          <w:szCs w:val="32"/>
        </w:rPr>
        <w:t>（十）</w:t>
      </w:r>
      <w:r w:rsidR="003D60C9" w:rsidRPr="00FA6A5A">
        <w:rPr>
          <w:rFonts w:eastAsia="方正仿宋_GBK"/>
          <w:sz w:val="32"/>
          <w:szCs w:val="32"/>
        </w:rPr>
        <w:t>该项目应建立健全各项环保规章制度，在运营期必须严格落实环境风险防范提出的各项措施，制定</w:t>
      </w:r>
      <w:r w:rsidR="0087491C">
        <w:rPr>
          <w:rFonts w:eastAsia="方正仿宋_GBK" w:hint="eastAsia"/>
          <w:sz w:val="32"/>
          <w:szCs w:val="32"/>
        </w:rPr>
        <w:t>突发</w:t>
      </w:r>
      <w:r w:rsidR="003D60C9" w:rsidRPr="00FA6A5A">
        <w:rPr>
          <w:rFonts w:eastAsia="方正仿宋_GBK"/>
          <w:sz w:val="32"/>
          <w:szCs w:val="32"/>
        </w:rPr>
        <w:t>环境风险事故应急预案，并报</w:t>
      </w:r>
      <w:r w:rsidR="00887CD0">
        <w:rPr>
          <w:rFonts w:eastAsia="方正仿宋_GBK" w:hint="eastAsia"/>
          <w:sz w:val="32"/>
          <w:szCs w:val="32"/>
        </w:rPr>
        <w:t>生态环境</w:t>
      </w:r>
      <w:r w:rsidR="003D60C9" w:rsidRPr="00FA6A5A">
        <w:rPr>
          <w:rFonts w:eastAsia="方正仿宋_GBK"/>
          <w:sz w:val="32"/>
          <w:szCs w:val="32"/>
        </w:rPr>
        <w:t>部门审核和备案。</w:t>
      </w:r>
      <w:r w:rsidR="003D60C9" w:rsidRPr="007F23B5">
        <w:rPr>
          <w:rFonts w:eastAsia="方正仿宋_GBK"/>
          <w:sz w:val="32"/>
          <w:szCs w:val="32"/>
        </w:rPr>
        <w:t>加强对全体员工防范事</w:t>
      </w:r>
      <w:r w:rsidR="0087491C">
        <w:rPr>
          <w:rFonts w:eastAsia="方正仿宋_GBK"/>
          <w:sz w:val="32"/>
          <w:szCs w:val="32"/>
        </w:rPr>
        <w:t>故风险能力的培训，并与安全防火部门和紧急救援中心的应急预案衔接</w:t>
      </w:r>
      <w:r w:rsidR="0087491C">
        <w:rPr>
          <w:rFonts w:eastAsia="方正仿宋_GBK" w:hint="eastAsia"/>
          <w:sz w:val="32"/>
          <w:szCs w:val="32"/>
        </w:rPr>
        <w:t>，同时</w:t>
      </w:r>
      <w:r w:rsidR="0087491C">
        <w:rPr>
          <w:rFonts w:eastAsia="方正仿宋_GBK"/>
          <w:color w:val="000000" w:themeColor="text1"/>
          <w:sz w:val="32"/>
        </w:rPr>
        <w:t>加强应急演练，建立完善应急报告制度，落实应急物资和经费</w:t>
      </w:r>
      <w:r w:rsidR="003D60C9" w:rsidRPr="007F23B5">
        <w:rPr>
          <w:rFonts w:eastAsia="方正仿宋_GBK"/>
          <w:sz w:val="32"/>
          <w:szCs w:val="32"/>
        </w:rPr>
        <w:t>。</w:t>
      </w:r>
    </w:p>
    <w:p w:rsidR="00AB5922" w:rsidRDefault="00AB5922" w:rsidP="000B284B">
      <w:pPr>
        <w:pStyle w:val="2"/>
        <w:spacing w:after="0" w:line="560" w:lineRule="exact"/>
        <w:ind w:leftChars="0" w:left="0" w:firstLineChars="200" w:firstLine="640"/>
        <w:rPr>
          <w:rFonts w:eastAsia="方正仿宋_GBK"/>
          <w:sz w:val="32"/>
          <w:szCs w:val="32"/>
        </w:rPr>
      </w:pPr>
      <w:r>
        <w:rPr>
          <w:rFonts w:eastAsia="方正仿宋_GBK"/>
          <w:sz w:val="32"/>
          <w:szCs w:val="32"/>
        </w:rPr>
        <w:t>三、</w:t>
      </w:r>
      <w:r w:rsidR="00A603F2">
        <w:rPr>
          <w:rFonts w:eastAsia="方正仿宋_GBK"/>
          <w:color w:val="000000" w:themeColor="text1"/>
          <w:kern w:val="0"/>
          <w:sz w:val="32"/>
          <w:szCs w:val="32"/>
        </w:rPr>
        <w:t>该项目污染物排放总量指标初步核定</w:t>
      </w:r>
      <w:r w:rsidR="00A603F2">
        <w:rPr>
          <w:rFonts w:eastAsia="方正仿宋_GBK"/>
          <w:color w:val="000000" w:themeColor="text1"/>
          <w:sz w:val="32"/>
          <w:szCs w:val="32"/>
        </w:rPr>
        <w:t>为：</w:t>
      </w:r>
      <w:r w:rsidR="00A603F2">
        <w:rPr>
          <w:rFonts w:eastAsia="方正仿宋_GBK" w:hint="eastAsia"/>
          <w:color w:val="000000" w:themeColor="text1"/>
          <w:kern w:val="0"/>
          <w:sz w:val="32"/>
          <w:szCs w:val="32"/>
        </w:rPr>
        <w:t>氮氧化物</w:t>
      </w:r>
      <w:r w:rsidR="00AF72EC">
        <w:rPr>
          <w:rFonts w:eastAsia="方正仿宋_GBK" w:hint="eastAsia"/>
          <w:color w:val="000000" w:themeColor="text1"/>
          <w:kern w:val="0"/>
          <w:sz w:val="32"/>
          <w:szCs w:val="32"/>
        </w:rPr>
        <w:t>2.7</w:t>
      </w:r>
      <w:r w:rsidR="005567E9">
        <w:rPr>
          <w:rFonts w:eastAsia="方正仿宋_GBK" w:hint="eastAsia"/>
          <w:color w:val="000000" w:themeColor="text1"/>
          <w:kern w:val="0"/>
          <w:sz w:val="32"/>
          <w:szCs w:val="32"/>
        </w:rPr>
        <w:t>9</w:t>
      </w:r>
      <w:r w:rsidR="00A603F2">
        <w:rPr>
          <w:rFonts w:eastAsia="方正仿宋_GBK"/>
          <w:color w:val="000000" w:themeColor="text1"/>
          <w:sz w:val="32"/>
          <w:szCs w:val="32"/>
        </w:rPr>
        <w:t>吨</w:t>
      </w:r>
      <w:r w:rsidR="00A603F2">
        <w:rPr>
          <w:rFonts w:eastAsia="方正仿宋_GBK"/>
          <w:color w:val="000000" w:themeColor="text1"/>
          <w:sz w:val="32"/>
          <w:szCs w:val="32"/>
        </w:rPr>
        <w:t>/</w:t>
      </w:r>
      <w:r w:rsidR="00A603F2">
        <w:rPr>
          <w:rFonts w:eastAsia="方正仿宋_GBK"/>
          <w:color w:val="000000" w:themeColor="text1"/>
          <w:sz w:val="32"/>
          <w:szCs w:val="32"/>
        </w:rPr>
        <w:t>年</w:t>
      </w:r>
      <w:r w:rsidR="00A603F2">
        <w:rPr>
          <w:rFonts w:eastAsia="方正仿宋_GBK"/>
          <w:color w:val="000000" w:themeColor="text1"/>
          <w:kern w:val="0"/>
          <w:sz w:val="32"/>
          <w:szCs w:val="32"/>
        </w:rPr>
        <w:t>、</w:t>
      </w:r>
      <w:r w:rsidR="00A603F2">
        <w:rPr>
          <w:rFonts w:eastAsia="方正仿宋_GBK"/>
          <w:color w:val="000000" w:themeColor="text1"/>
          <w:sz w:val="32"/>
          <w:szCs w:val="32"/>
        </w:rPr>
        <w:t>二氧化硫</w:t>
      </w:r>
      <w:r w:rsidR="00AF72EC">
        <w:rPr>
          <w:rFonts w:eastAsia="方正仿宋_GBK" w:hint="eastAsia"/>
          <w:color w:val="000000" w:themeColor="text1"/>
          <w:kern w:val="0"/>
          <w:sz w:val="32"/>
          <w:szCs w:val="32"/>
        </w:rPr>
        <w:t>0.93</w:t>
      </w:r>
      <w:r w:rsidR="00A603F2">
        <w:rPr>
          <w:rFonts w:eastAsia="方正仿宋_GBK"/>
          <w:color w:val="000000" w:themeColor="text1"/>
          <w:sz w:val="32"/>
          <w:szCs w:val="32"/>
        </w:rPr>
        <w:t>吨</w:t>
      </w:r>
      <w:r w:rsidR="00A603F2">
        <w:rPr>
          <w:rFonts w:eastAsia="方正仿宋_GBK"/>
          <w:color w:val="000000" w:themeColor="text1"/>
          <w:sz w:val="32"/>
          <w:szCs w:val="32"/>
        </w:rPr>
        <w:t>/</w:t>
      </w:r>
      <w:r w:rsidR="00A603F2">
        <w:rPr>
          <w:rFonts w:eastAsia="方正仿宋_GBK"/>
          <w:color w:val="000000" w:themeColor="text1"/>
          <w:sz w:val="32"/>
          <w:szCs w:val="32"/>
        </w:rPr>
        <w:t>年，纳入</w:t>
      </w:r>
      <w:r w:rsidR="00AF72EC">
        <w:rPr>
          <w:rFonts w:eastAsia="方正仿宋_GBK" w:hint="eastAsia"/>
          <w:color w:val="000000" w:themeColor="text1"/>
          <w:sz w:val="32"/>
          <w:szCs w:val="32"/>
        </w:rPr>
        <w:t>盈江县</w:t>
      </w:r>
      <w:r w:rsidR="00A603F2">
        <w:rPr>
          <w:rFonts w:eastAsia="方正仿宋_GBK"/>
          <w:color w:val="000000" w:themeColor="text1"/>
          <w:sz w:val="32"/>
          <w:szCs w:val="32"/>
        </w:rPr>
        <w:t>污染物总量控制计划。</w:t>
      </w:r>
      <w:r w:rsidR="00E779A2">
        <w:rPr>
          <w:rFonts w:eastAsia="方正仿宋_GBK" w:hint="eastAsia"/>
          <w:color w:val="000000" w:themeColor="text1"/>
          <w:sz w:val="32"/>
          <w:szCs w:val="32"/>
        </w:rPr>
        <w:t>你厂</w:t>
      </w:r>
      <w:r w:rsidR="000B284B">
        <w:rPr>
          <w:rFonts w:eastAsia="方正仿宋_GBK" w:hint="eastAsia"/>
          <w:color w:val="000000" w:themeColor="text1"/>
          <w:sz w:val="32"/>
          <w:szCs w:val="32"/>
        </w:rPr>
        <w:t>应向</w:t>
      </w:r>
      <w:r w:rsidR="000B284B">
        <w:rPr>
          <w:rFonts w:eastAsia="方正仿宋_GBK" w:hint="eastAsia"/>
          <w:sz w:val="32"/>
        </w:rPr>
        <w:t>德宏州生态环境局盈江分局申请该项目</w:t>
      </w:r>
      <w:r w:rsidR="000B284B">
        <w:rPr>
          <w:rFonts w:eastAsia="方正仿宋_GBK"/>
          <w:color w:val="000000" w:themeColor="text1"/>
          <w:kern w:val="0"/>
          <w:sz w:val="32"/>
          <w:szCs w:val="32"/>
        </w:rPr>
        <w:t>污染物排放总量指标</w:t>
      </w:r>
      <w:r w:rsidR="000B284B">
        <w:rPr>
          <w:rFonts w:eastAsia="方正仿宋_GBK" w:hint="eastAsia"/>
          <w:color w:val="000000" w:themeColor="text1"/>
          <w:kern w:val="0"/>
          <w:sz w:val="32"/>
          <w:szCs w:val="32"/>
        </w:rPr>
        <w:t>。</w:t>
      </w:r>
    </w:p>
    <w:p w:rsidR="00AF72EC" w:rsidRPr="00045E12" w:rsidRDefault="00AB5922" w:rsidP="000B284B">
      <w:pPr>
        <w:spacing w:line="560" w:lineRule="exact"/>
        <w:ind w:firstLineChars="196" w:firstLine="627"/>
        <w:rPr>
          <w:rFonts w:eastAsia="方正仿宋_GBK"/>
          <w:color w:val="000000"/>
          <w:sz w:val="32"/>
          <w:szCs w:val="32"/>
        </w:rPr>
      </w:pPr>
      <w:r>
        <w:rPr>
          <w:rFonts w:eastAsia="方正仿宋_GBK"/>
          <w:color w:val="000000"/>
          <w:sz w:val="32"/>
          <w:szCs w:val="32"/>
        </w:rPr>
        <w:t>四、</w:t>
      </w:r>
      <w:r w:rsidR="00AF72EC">
        <w:rPr>
          <w:rFonts w:eastAsia="方正仿宋_GBK" w:hint="eastAsia"/>
          <w:color w:val="000000"/>
          <w:sz w:val="32"/>
          <w:szCs w:val="32"/>
        </w:rPr>
        <w:t>根据盈江县自然资源局</w:t>
      </w:r>
      <w:r w:rsidR="008C6EE9">
        <w:rPr>
          <w:rFonts w:eastAsia="方正仿宋_GBK" w:hint="eastAsia"/>
          <w:color w:val="000000"/>
          <w:sz w:val="32"/>
          <w:szCs w:val="32"/>
        </w:rPr>
        <w:t>的</w:t>
      </w:r>
      <w:r w:rsidR="00AF72EC">
        <w:rPr>
          <w:rFonts w:eastAsia="方正仿宋_GBK" w:hint="eastAsia"/>
          <w:color w:val="000000"/>
          <w:sz w:val="32"/>
          <w:szCs w:val="32"/>
        </w:rPr>
        <w:t>情况说明和项目</w:t>
      </w:r>
      <w:r w:rsidR="00AF72EC">
        <w:rPr>
          <w:rFonts w:eastAsia="方正仿宋_GBK"/>
          <w:color w:val="000000" w:themeColor="text1"/>
          <w:sz w:val="32"/>
          <w:szCs w:val="32"/>
        </w:rPr>
        <w:t>环境影响评价</w:t>
      </w:r>
      <w:r w:rsidR="00AF72EC">
        <w:rPr>
          <w:rFonts w:eastAsia="方正仿宋_GBK"/>
          <w:color w:val="000000" w:themeColor="text1"/>
          <w:sz w:val="32"/>
          <w:szCs w:val="32"/>
        </w:rPr>
        <w:lastRenderedPageBreak/>
        <w:t>及评估结论，</w:t>
      </w:r>
      <w:r w:rsidR="00AF72EC">
        <w:rPr>
          <w:rFonts w:eastAsia="方正仿宋_GBK" w:hint="eastAsia"/>
          <w:color w:val="000000" w:themeColor="text1"/>
          <w:sz w:val="32"/>
          <w:szCs w:val="32"/>
        </w:rPr>
        <w:t>该项目</w:t>
      </w:r>
      <w:r w:rsidR="00AF72EC" w:rsidRPr="008C6EE9">
        <w:rPr>
          <w:rFonts w:eastAsia="方正仿宋_GBK" w:hint="eastAsia"/>
          <w:color w:val="000000" w:themeColor="text1"/>
          <w:sz w:val="32"/>
          <w:szCs w:val="32"/>
        </w:rPr>
        <w:t>占用地类全部为集体建设用地，符合《盈江县土地利用总体规划（</w:t>
      </w:r>
      <w:r w:rsidR="00AF72EC" w:rsidRPr="008C6EE9">
        <w:rPr>
          <w:rFonts w:eastAsia="方正仿宋_GBK" w:hint="eastAsia"/>
          <w:color w:val="000000" w:themeColor="text1"/>
          <w:sz w:val="32"/>
          <w:szCs w:val="32"/>
        </w:rPr>
        <w:t>2010-2020</w:t>
      </w:r>
      <w:r w:rsidR="00AF72EC" w:rsidRPr="008C6EE9">
        <w:rPr>
          <w:rFonts w:eastAsia="方正仿宋_GBK" w:hint="eastAsia"/>
          <w:color w:val="000000" w:themeColor="text1"/>
          <w:sz w:val="32"/>
          <w:szCs w:val="32"/>
        </w:rPr>
        <w:t>年）调整完善》</w:t>
      </w:r>
      <w:r w:rsidR="008C6EE9" w:rsidRPr="008C6EE9">
        <w:rPr>
          <w:rFonts w:eastAsia="方正仿宋_GBK" w:hint="eastAsia"/>
          <w:color w:val="000000" w:themeColor="text1"/>
          <w:sz w:val="32"/>
          <w:szCs w:val="32"/>
        </w:rPr>
        <w:t>。</w:t>
      </w:r>
      <w:r w:rsidR="008C6EE9">
        <w:rPr>
          <w:rFonts w:eastAsia="方正仿宋_GBK" w:hint="eastAsia"/>
          <w:color w:val="000000" w:themeColor="text1"/>
          <w:sz w:val="32"/>
          <w:szCs w:val="32"/>
        </w:rPr>
        <w:t>你</w:t>
      </w:r>
      <w:r w:rsidR="00D52DB7">
        <w:rPr>
          <w:rFonts w:eastAsia="方正仿宋_GBK" w:hint="eastAsia"/>
          <w:color w:val="000000" w:themeColor="text1"/>
          <w:sz w:val="32"/>
          <w:szCs w:val="32"/>
        </w:rPr>
        <w:t>厂</w:t>
      </w:r>
      <w:r w:rsidR="00045E12" w:rsidRPr="00045E12">
        <w:rPr>
          <w:rFonts w:eastAsia="方正仿宋_GBK"/>
          <w:color w:val="000000"/>
          <w:sz w:val="32"/>
          <w:szCs w:val="32"/>
        </w:rPr>
        <w:t>必须严格按照</w:t>
      </w:r>
      <w:r w:rsidR="00045E12">
        <w:rPr>
          <w:rFonts w:eastAsia="方正仿宋_GBK" w:hint="eastAsia"/>
          <w:color w:val="000000"/>
          <w:sz w:val="32"/>
          <w:szCs w:val="32"/>
        </w:rPr>
        <w:t>盈江县</w:t>
      </w:r>
      <w:r w:rsidR="00045E12" w:rsidRPr="00045E12">
        <w:rPr>
          <w:rFonts w:eastAsia="方正仿宋_GBK"/>
          <w:color w:val="000000"/>
          <w:sz w:val="32"/>
          <w:szCs w:val="32"/>
        </w:rPr>
        <w:t>土地利用总体规划确定的用途使用土地</w:t>
      </w:r>
      <w:r w:rsidR="00045E12">
        <w:rPr>
          <w:rFonts w:eastAsia="方正仿宋_GBK" w:hint="eastAsia"/>
          <w:color w:val="000000"/>
          <w:sz w:val="32"/>
          <w:szCs w:val="32"/>
        </w:rPr>
        <w:t>。</w:t>
      </w:r>
    </w:p>
    <w:p w:rsidR="00AB5922" w:rsidRDefault="00AF72EC" w:rsidP="000B284B">
      <w:pPr>
        <w:spacing w:line="560" w:lineRule="exact"/>
        <w:ind w:firstLineChars="196" w:firstLine="627"/>
        <w:rPr>
          <w:rFonts w:eastAsia="方正仿宋_GBK"/>
          <w:sz w:val="32"/>
          <w:szCs w:val="32"/>
        </w:rPr>
      </w:pPr>
      <w:r>
        <w:rPr>
          <w:rFonts w:eastAsia="方正仿宋_GBK" w:hint="eastAsia"/>
          <w:color w:val="000000"/>
          <w:sz w:val="32"/>
          <w:szCs w:val="32"/>
        </w:rPr>
        <w:t>五、</w:t>
      </w:r>
      <w:r w:rsidR="00AB5922">
        <w:rPr>
          <w:rFonts w:eastAsia="方正仿宋_GBK"/>
          <w:sz w:val="32"/>
          <w:szCs w:val="32"/>
        </w:rPr>
        <w:t>进一步优化设计，加强管理，提高清洁生产水平。该建设项目环境影响报告书经批准后，若发生重大变动，须另行开展环境影响评价并重新报批。环境影响评价报告书自批准之日起满五年，该项目方开工建设的，其环境影响报告书应当报原审批部门重新审核。</w:t>
      </w:r>
    </w:p>
    <w:p w:rsidR="00AB5922" w:rsidRDefault="00AB5922" w:rsidP="000B284B">
      <w:pPr>
        <w:spacing w:line="560" w:lineRule="exact"/>
        <w:ind w:firstLineChars="200" w:firstLine="640"/>
        <w:rPr>
          <w:rFonts w:eastAsia="方正仿宋_GBK"/>
          <w:sz w:val="32"/>
          <w:szCs w:val="32"/>
        </w:rPr>
      </w:pPr>
      <w:r>
        <w:rPr>
          <w:rFonts w:eastAsia="方正仿宋_GBK"/>
          <w:sz w:val="32"/>
        </w:rPr>
        <w:t>六、</w:t>
      </w:r>
      <w:r>
        <w:rPr>
          <w:rFonts w:eastAsia="方正仿宋_GBK"/>
          <w:sz w:val="32"/>
          <w:szCs w:val="32"/>
        </w:rPr>
        <w:t>施工期环境监理</w:t>
      </w:r>
      <w:r>
        <w:rPr>
          <w:rFonts w:eastAsia="方正仿宋_GBK"/>
          <w:sz w:val="32"/>
        </w:rPr>
        <w:t>纳入工程监理内容，并委托有资质的环境监测机构及时开展施工期环境监测工作。</w:t>
      </w:r>
      <w:r w:rsidR="008C6EE9">
        <w:rPr>
          <w:rFonts w:eastAsia="方正仿宋_GBK"/>
          <w:color w:val="000000"/>
          <w:sz w:val="32"/>
          <w:szCs w:val="32"/>
        </w:rPr>
        <w:t>严格执行环境保护设施与主体工程同时设计、同时施工、同时投入使用的环保</w:t>
      </w:r>
      <w:r w:rsidR="008C6EE9">
        <w:rPr>
          <w:rFonts w:eastAsia="方正仿宋_GBK"/>
          <w:color w:val="000000"/>
          <w:sz w:val="32"/>
          <w:szCs w:val="32"/>
        </w:rPr>
        <w:t>“</w:t>
      </w:r>
      <w:r w:rsidR="008C6EE9">
        <w:rPr>
          <w:rFonts w:eastAsia="方正仿宋_GBK"/>
          <w:color w:val="000000"/>
          <w:sz w:val="32"/>
          <w:szCs w:val="32"/>
        </w:rPr>
        <w:t>三同时</w:t>
      </w:r>
      <w:r w:rsidR="008C6EE9">
        <w:rPr>
          <w:rFonts w:eastAsia="方正仿宋_GBK"/>
          <w:color w:val="000000"/>
          <w:sz w:val="32"/>
          <w:szCs w:val="32"/>
        </w:rPr>
        <w:t>”</w:t>
      </w:r>
      <w:r w:rsidR="008C6EE9">
        <w:rPr>
          <w:rFonts w:eastAsia="方正仿宋_GBK"/>
          <w:color w:val="000000"/>
          <w:sz w:val="32"/>
          <w:szCs w:val="32"/>
        </w:rPr>
        <w:t>制度，项目建成投入运行后，</w:t>
      </w:r>
      <w:r w:rsidR="008C6EE9">
        <w:rPr>
          <w:rFonts w:eastAsia="方正仿宋_GBK"/>
          <w:color w:val="000000" w:themeColor="text1"/>
          <w:sz w:val="32"/>
          <w:szCs w:val="32"/>
        </w:rPr>
        <w:t>及时报告并按规定自行组织开展竣工环保验收，经验收合格后方可正式投入运行。</w:t>
      </w:r>
    </w:p>
    <w:p w:rsidR="00AB5922" w:rsidRDefault="00AB5922" w:rsidP="000B284B">
      <w:pPr>
        <w:spacing w:line="560" w:lineRule="exact"/>
        <w:ind w:firstLineChars="196" w:firstLine="627"/>
        <w:rPr>
          <w:rFonts w:eastAsia="方正仿宋_GBK"/>
          <w:color w:val="000000"/>
          <w:sz w:val="32"/>
          <w:szCs w:val="32"/>
        </w:rPr>
      </w:pPr>
      <w:r>
        <w:rPr>
          <w:rFonts w:eastAsia="方正仿宋_GBK"/>
          <w:color w:val="000000"/>
          <w:sz w:val="32"/>
          <w:szCs w:val="32"/>
        </w:rPr>
        <w:t>七、</w:t>
      </w:r>
      <w:r w:rsidR="00C243EF">
        <w:rPr>
          <w:rFonts w:eastAsia="方正仿宋_GBK"/>
          <w:sz w:val="32"/>
        </w:rPr>
        <w:t>你</w:t>
      </w:r>
      <w:r w:rsidR="00E779A2">
        <w:rPr>
          <w:rFonts w:eastAsia="方正仿宋_GBK" w:hint="eastAsia"/>
          <w:sz w:val="32"/>
        </w:rPr>
        <w:t>厂</w:t>
      </w:r>
      <w:r w:rsidR="00C243EF">
        <w:rPr>
          <w:rFonts w:eastAsia="方正仿宋_GBK"/>
          <w:sz w:val="32"/>
        </w:rPr>
        <w:t>应在收到批复</w:t>
      </w:r>
      <w:r w:rsidR="00C243EF">
        <w:rPr>
          <w:rFonts w:eastAsia="方正仿宋_GBK"/>
          <w:sz w:val="32"/>
        </w:rPr>
        <w:t>20</w:t>
      </w:r>
      <w:r w:rsidR="00C243EF">
        <w:rPr>
          <w:rFonts w:eastAsia="方正仿宋_GBK"/>
          <w:sz w:val="32"/>
        </w:rPr>
        <w:t>个工作日内，将批准后的环境影响报告书送</w:t>
      </w:r>
      <w:r w:rsidR="00C243EF">
        <w:rPr>
          <w:rFonts w:eastAsia="方正仿宋_GBK" w:hint="eastAsia"/>
          <w:sz w:val="32"/>
        </w:rPr>
        <w:t>至</w:t>
      </w:r>
      <w:r w:rsidR="006E7FAA">
        <w:rPr>
          <w:rFonts w:eastAsia="方正仿宋_GBK" w:hint="eastAsia"/>
          <w:sz w:val="32"/>
        </w:rPr>
        <w:t>德宏州生态环境局盈江分局</w:t>
      </w:r>
      <w:r w:rsidR="00C243EF">
        <w:rPr>
          <w:rFonts w:eastAsia="方正仿宋_GBK"/>
          <w:sz w:val="32"/>
        </w:rPr>
        <w:t>，并按规定接受各级</w:t>
      </w:r>
      <w:r w:rsidR="006E7FAA">
        <w:rPr>
          <w:rFonts w:eastAsia="方正仿宋_GBK" w:hint="eastAsia"/>
          <w:sz w:val="32"/>
        </w:rPr>
        <w:t>生态环境</w:t>
      </w:r>
      <w:r w:rsidR="00C243EF">
        <w:rPr>
          <w:rFonts w:eastAsia="方正仿宋_GBK"/>
          <w:sz w:val="32"/>
        </w:rPr>
        <w:t>主管部门的监督检查。</w:t>
      </w:r>
    </w:p>
    <w:p w:rsidR="00AB5922" w:rsidRPr="00BE76EE" w:rsidRDefault="00AB5922" w:rsidP="000B284B">
      <w:pPr>
        <w:topLinePunct/>
        <w:spacing w:line="560" w:lineRule="exact"/>
        <w:ind w:firstLineChars="200" w:firstLine="640"/>
        <w:rPr>
          <w:rFonts w:eastAsia="方正仿宋_GBK"/>
          <w:sz w:val="32"/>
          <w:szCs w:val="32"/>
        </w:rPr>
      </w:pPr>
      <w:r>
        <w:rPr>
          <w:rFonts w:eastAsia="方正仿宋_GBK"/>
          <w:sz w:val="32"/>
        </w:rPr>
        <w:t>请</w:t>
      </w:r>
      <w:r w:rsidR="002A48EA">
        <w:rPr>
          <w:rFonts w:eastAsia="方正仿宋_GBK" w:hint="eastAsia"/>
          <w:sz w:val="32"/>
        </w:rPr>
        <w:t>德宏州生态环境局盈江分局</w:t>
      </w:r>
      <w:r>
        <w:rPr>
          <w:rFonts w:eastAsia="方正仿宋_GBK"/>
          <w:sz w:val="32"/>
        </w:rPr>
        <w:t>进一步加强该项目的监督性监测，确保满足相关环保要求，并负责组织该项目的环境执法现场监察和日常监督管理，请</w:t>
      </w:r>
      <w:r>
        <w:rPr>
          <w:rFonts w:eastAsia="方正仿宋_GBK" w:hint="eastAsia"/>
          <w:sz w:val="32"/>
        </w:rPr>
        <w:t>州</w:t>
      </w:r>
      <w:r>
        <w:rPr>
          <w:rFonts w:eastAsia="方正仿宋_GBK"/>
          <w:sz w:val="32"/>
        </w:rPr>
        <w:t>环境监察</w:t>
      </w:r>
      <w:r>
        <w:rPr>
          <w:rFonts w:eastAsia="方正仿宋_GBK" w:hint="eastAsia"/>
          <w:sz w:val="32"/>
        </w:rPr>
        <w:t>支</w:t>
      </w:r>
      <w:r>
        <w:rPr>
          <w:rFonts w:eastAsia="方正仿宋_GBK"/>
          <w:sz w:val="32"/>
        </w:rPr>
        <w:t>队加强监督检查。</w:t>
      </w:r>
    </w:p>
    <w:p w:rsidR="00AB5922" w:rsidRDefault="00AB5922" w:rsidP="000B284B">
      <w:pPr>
        <w:topLinePunct/>
        <w:spacing w:line="560" w:lineRule="exact"/>
        <w:rPr>
          <w:rFonts w:ascii="方正仿宋_GBK" w:eastAsia="方正仿宋_GBK"/>
          <w:bCs/>
          <w:sz w:val="32"/>
          <w:szCs w:val="32"/>
        </w:rPr>
      </w:pPr>
    </w:p>
    <w:p w:rsidR="00AB5922" w:rsidRPr="006B241B" w:rsidRDefault="00AB5922" w:rsidP="000B284B">
      <w:pPr>
        <w:topLinePunct/>
        <w:spacing w:line="560" w:lineRule="exact"/>
        <w:ind w:firstLineChars="1550" w:firstLine="4960"/>
        <w:rPr>
          <w:rFonts w:ascii="方正仿宋_GBK" w:eastAsia="方正仿宋_GBK"/>
          <w:bCs/>
          <w:sz w:val="32"/>
          <w:szCs w:val="32"/>
        </w:rPr>
      </w:pPr>
      <w:r w:rsidRPr="006B241B">
        <w:rPr>
          <w:rFonts w:ascii="方正仿宋_GBK" w:eastAsia="方正仿宋_GBK" w:hint="eastAsia"/>
          <w:bCs/>
          <w:sz w:val="32"/>
          <w:szCs w:val="32"/>
        </w:rPr>
        <w:t>德宏州</w:t>
      </w:r>
      <w:r w:rsidR="006A06AE">
        <w:rPr>
          <w:rFonts w:ascii="方正仿宋_GBK" w:eastAsia="方正仿宋_GBK" w:hint="eastAsia"/>
          <w:bCs/>
          <w:sz w:val="32"/>
          <w:szCs w:val="32"/>
        </w:rPr>
        <w:t>生态环境</w:t>
      </w:r>
      <w:r w:rsidRPr="006B241B">
        <w:rPr>
          <w:rFonts w:ascii="方正仿宋_GBK" w:eastAsia="方正仿宋_GBK" w:hint="eastAsia"/>
          <w:bCs/>
          <w:sz w:val="32"/>
          <w:szCs w:val="32"/>
        </w:rPr>
        <w:t>局</w:t>
      </w:r>
    </w:p>
    <w:p w:rsidR="00AB5922" w:rsidRDefault="00AB5922" w:rsidP="000B284B">
      <w:pPr>
        <w:topLinePunct/>
        <w:spacing w:line="560" w:lineRule="exact"/>
        <w:ind w:firstLineChars="1600" w:firstLine="5120"/>
        <w:rPr>
          <w:rFonts w:ascii="方正仿宋_GBK" w:eastAsia="方正仿宋_GBK"/>
          <w:bCs/>
          <w:sz w:val="32"/>
          <w:szCs w:val="32"/>
        </w:rPr>
      </w:pPr>
      <w:r w:rsidRPr="006B241B">
        <w:rPr>
          <w:rFonts w:ascii="方正仿宋_GBK" w:eastAsia="方正仿宋_GBK" w:hint="eastAsia"/>
          <w:bCs/>
          <w:sz w:val="32"/>
          <w:szCs w:val="32"/>
        </w:rPr>
        <w:t>201</w:t>
      </w:r>
      <w:r>
        <w:rPr>
          <w:rFonts w:ascii="方正仿宋_GBK" w:eastAsia="方正仿宋_GBK" w:hint="eastAsia"/>
          <w:bCs/>
          <w:sz w:val="32"/>
          <w:szCs w:val="32"/>
        </w:rPr>
        <w:t>9</w:t>
      </w:r>
      <w:r w:rsidRPr="006B241B">
        <w:rPr>
          <w:rFonts w:ascii="方正仿宋_GBK" w:eastAsia="方正仿宋_GBK" w:hint="eastAsia"/>
          <w:bCs/>
          <w:sz w:val="32"/>
          <w:szCs w:val="32"/>
        </w:rPr>
        <w:t>年</w:t>
      </w:r>
      <w:r w:rsidR="006A06AE">
        <w:rPr>
          <w:rFonts w:ascii="方正仿宋_GBK" w:eastAsia="方正仿宋_GBK" w:hint="eastAsia"/>
          <w:bCs/>
          <w:sz w:val="32"/>
          <w:szCs w:val="32"/>
        </w:rPr>
        <w:t>5</w:t>
      </w:r>
      <w:r w:rsidRPr="006B241B">
        <w:rPr>
          <w:rFonts w:ascii="方正仿宋_GBK" w:eastAsia="方正仿宋_GBK" w:hint="eastAsia"/>
          <w:bCs/>
          <w:sz w:val="32"/>
          <w:szCs w:val="32"/>
        </w:rPr>
        <w:t>月</w:t>
      </w:r>
      <w:r w:rsidR="006A06AE">
        <w:rPr>
          <w:rFonts w:ascii="方正仿宋_GBK" w:eastAsia="方正仿宋_GBK" w:hint="eastAsia"/>
          <w:bCs/>
          <w:sz w:val="32"/>
          <w:szCs w:val="32"/>
        </w:rPr>
        <w:t>2</w:t>
      </w:r>
      <w:r w:rsidR="003161EA">
        <w:rPr>
          <w:rFonts w:ascii="方正仿宋_GBK" w:eastAsia="方正仿宋_GBK" w:hint="eastAsia"/>
          <w:bCs/>
          <w:sz w:val="32"/>
          <w:szCs w:val="32"/>
        </w:rPr>
        <w:t>1</w:t>
      </w:r>
      <w:r w:rsidRPr="006B241B">
        <w:rPr>
          <w:rFonts w:ascii="方正仿宋_GBK" w:eastAsia="方正仿宋_GBK" w:hint="eastAsia"/>
          <w:bCs/>
          <w:sz w:val="32"/>
          <w:szCs w:val="32"/>
        </w:rPr>
        <w:t>日</w:t>
      </w:r>
    </w:p>
    <w:p w:rsidR="00AB5922" w:rsidRDefault="00AB5922" w:rsidP="000B284B">
      <w:pPr>
        <w:topLinePunct/>
        <w:spacing w:line="560" w:lineRule="exact"/>
        <w:rPr>
          <w:rFonts w:ascii="方正仿宋_GBK" w:eastAsia="方正仿宋_GBK"/>
          <w:bCs/>
          <w:sz w:val="32"/>
          <w:szCs w:val="32"/>
        </w:rPr>
      </w:pPr>
    </w:p>
    <w:p w:rsidR="00AB5922" w:rsidRDefault="00AB5922" w:rsidP="000B284B">
      <w:pPr>
        <w:topLinePunct/>
        <w:spacing w:line="560" w:lineRule="exact"/>
        <w:rPr>
          <w:rFonts w:ascii="方正仿宋_GBK" w:eastAsia="方正仿宋_GBK"/>
          <w:bCs/>
          <w:sz w:val="32"/>
          <w:szCs w:val="32"/>
        </w:rPr>
      </w:pPr>
    </w:p>
    <w:p w:rsidR="00AB5922" w:rsidRDefault="00AB5922" w:rsidP="000B284B">
      <w:pPr>
        <w:topLinePunct/>
        <w:spacing w:line="560" w:lineRule="exact"/>
        <w:rPr>
          <w:rFonts w:ascii="方正仿宋_GBK" w:eastAsia="方正仿宋_GBK"/>
          <w:bCs/>
          <w:sz w:val="32"/>
          <w:szCs w:val="32"/>
        </w:rPr>
      </w:pPr>
    </w:p>
    <w:p w:rsidR="00AB5922" w:rsidRDefault="00AB5922" w:rsidP="000B284B">
      <w:pPr>
        <w:topLinePunct/>
        <w:spacing w:line="560" w:lineRule="exact"/>
        <w:rPr>
          <w:rFonts w:ascii="方正仿宋_GBK" w:eastAsia="方正仿宋_GBK"/>
          <w:bCs/>
          <w:sz w:val="32"/>
          <w:szCs w:val="32"/>
        </w:rPr>
      </w:pPr>
    </w:p>
    <w:p w:rsidR="00AB5922" w:rsidRDefault="00AB5922" w:rsidP="000B284B">
      <w:pPr>
        <w:topLinePunct/>
        <w:spacing w:line="560" w:lineRule="exact"/>
        <w:rPr>
          <w:rFonts w:ascii="方正仿宋_GBK" w:eastAsia="方正仿宋_GBK"/>
          <w:bCs/>
          <w:sz w:val="32"/>
          <w:szCs w:val="32"/>
        </w:rPr>
      </w:pPr>
    </w:p>
    <w:p w:rsidR="00AB5922" w:rsidRDefault="00AB5922" w:rsidP="000B284B">
      <w:pPr>
        <w:topLinePunct/>
        <w:spacing w:line="560" w:lineRule="exact"/>
        <w:rPr>
          <w:rFonts w:ascii="方正仿宋_GBK" w:eastAsia="方正仿宋_GBK"/>
          <w:bCs/>
          <w:sz w:val="32"/>
          <w:szCs w:val="32"/>
        </w:rPr>
      </w:pPr>
    </w:p>
    <w:p w:rsidR="00AB5922" w:rsidRDefault="00AB5922" w:rsidP="000B284B">
      <w:pPr>
        <w:topLinePunct/>
        <w:spacing w:line="560" w:lineRule="exact"/>
        <w:rPr>
          <w:rFonts w:ascii="方正仿宋_GBK" w:eastAsia="方正仿宋_GBK"/>
          <w:bCs/>
          <w:sz w:val="32"/>
          <w:szCs w:val="32"/>
        </w:rPr>
      </w:pPr>
    </w:p>
    <w:p w:rsidR="00AB5922" w:rsidRDefault="00AB5922" w:rsidP="000B284B">
      <w:pPr>
        <w:topLinePunct/>
        <w:spacing w:line="560" w:lineRule="exact"/>
        <w:rPr>
          <w:rFonts w:ascii="方正仿宋_GBK" w:eastAsia="方正仿宋_GBK"/>
          <w:bCs/>
          <w:sz w:val="32"/>
          <w:szCs w:val="32"/>
        </w:rPr>
      </w:pPr>
    </w:p>
    <w:p w:rsidR="00AB5922" w:rsidRDefault="00AB5922" w:rsidP="000B284B">
      <w:pPr>
        <w:topLinePunct/>
        <w:spacing w:line="560" w:lineRule="exact"/>
        <w:rPr>
          <w:rFonts w:ascii="方正仿宋_GBK" w:eastAsia="方正仿宋_GBK"/>
          <w:bCs/>
          <w:sz w:val="32"/>
          <w:szCs w:val="32"/>
        </w:rPr>
      </w:pPr>
    </w:p>
    <w:p w:rsidR="00AB5922" w:rsidRDefault="00AB5922" w:rsidP="000B284B">
      <w:pPr>
        <w:topLinePunct/>
        <w:spacing w:line="560" w:lineRule="exact"/>
        <w:rPr>
          <w:rFonts w:ascii="方正仿宋_GBK" w:eastAsia="方正仿宋_GBK"/>
          <w:bCs/>
          <w:sz w:val="32"/>
          <w:szCs w:val="32"/>
        </w:rPr>
      </w:pPr>
    </w:p>
    <w:p w:rsidR="00F036A8" w:rsidRDefault="00F036A8" w:rsidP="000B284B">
      <w:pPr>
        <w:topLinePunct/>
        <w:spacing w:line="560" w:lineRule="exact"/>
        <w:rPr>
          <w:rFonts w:ascii="方正仿宋_GBK" w:eastAsia="方正仿宋_GBK"/>
          <w:bCs/>
          <w:sz w:val="32"/>
          <w:szCs w:val="32"/>
        </w:rPr>
      </w:pPr>
    </w:p>
    <w:p w:rsidR="00F036A8" w:rsidRDefault="00F036A8" w:rsidP="000B284B">
      <w:pPr>
        <w:topLinePunct/>
        <w:spacing w:line="560" w:lineRule="exact"/>
        <w:rPr>
          <w:rFonts w:ascii="方正仿宋_GBK" w:eastAsia="方正仿宋_GBK"/>
          <w:bCs/>
          <w:sz w:val="32"/>
          <w:szCs w:val="32"/>
        </w:rPr>
      </w:pPr>
    </w:p>
    <w:p w:rsidR="00F036A8" w:rsidRDefault="00F036A8" w:rsidP="000B284B">
      <w:pPr>
        <w:topLinePunct/>
        <w:spacing w:line="560" w:lineRule="exact"/>
        <w:rPr>
          <w:rFonts w:ascii="方正仿宋_GBK" w:eastAsia="方正仿宋_GBK"/>
          <w:bCs/>
          <w:sz w:val="32"/>
          <w:szCs w:val="32"/>
        </w:rPr>
      </w:pPr>
    </w:p>
    <w:p w:rsidR="00F036A8" w:rsidRDefault="00F036A8" w:rsidP="000B284B">
      <w:pPr>
        <w:topLinePunct/>
        <w:spacing w:line="560" w:lineRule="exact"/>
        <w:rPr>
          <w:rFonts w:ascii="方正仿宋_GBK" w:eastAsia="方正仿宋_GBK"/>
          <w:bCs/>
          <w:sz w:val="32"/>
          <w:szCs w:val="32"/>
        </w:rPr>
      </w:pPr>
    </w:p>
    <w:p w:rsidR="00F036A8" w:rsidRDefault="00F036A8" w:rsidP="000B284B">
      <w:pPr>
        <w:topLinePunct/>
        <w:spacing w:line="560" w:lineRule="exact"/>
        <w:rPr>
          <w:rFonts w:ascii="方正仿宋_GBK" w:eastAsia="方正仿宋_GBK"/>
          <w:bCs/>
          <w:sz w:val="32"/>
          <w:szCs w:val="32"/>
        </w:rPr>
      </w:pPr>
    </w:p>
    <w:p w:rsidR="00F036A8" w:rsidRDefault="00F036A8" w:rsidP="000B284B">
      <w:pPr>
        <w:topLinePunct/>
        <w:spacing w:line="560" w:lineRule="exact"/>
        <w:rPr>
          <w:rFonts w:ascii="方正仿宋_GBK" w:eastAsia="方正仿宋_GBK"/>
          <w:bCs/>
          <w:sz w:val="32"/>
          <w:szCs w:val="32"/>
        </w:rPr>
      </w:pPr>
    </w:p>
    <w:p w:rsidR="00F37CFE" w:rsidRDefault="00F37CFE" w:rsidP="000B284B">
      <w:pPr>
        <w:topLinePunct/>
        <w:spacing w:line="560" w:lineRule="exact"/>
        <w:rPr>
          <w:rFonts w:ascii="方正仿宋_GBK" w:eastAsia="方正仿宋_GBK"/>
          <w:bCs/>
          <w:sz w:val="32"/>
          <w:szCs w:val="32"/>
        </w:rPr>
      </w:pPr>
    </w:p>
    <w:p w:rsidR="00F37CFE" w:rsidRDefault="00F37CFE" w:rsidP="000B284B">
      <w:pPr>
        <w:topLinePunct/>
        <w:spacing w:line="560" w:lineRule="exact"/>
        <w:rPr>
          <w:rFonts w:ascii="方正仿宋_GBK" w:eastAsia="方正仿宋_GBK"/>
          <w:bCs/>
          <w:sz w:val="32"/>
          <w:szCs w:val="32"/>
        </w:rPr>
      </w:pPr>
    </w:p>
    <w:p w:rsidR="00AB5922" w:rsidRDefault="00AB5922" w:rsidP="000B284B">
      <w:pPr>
        <w:topLinePunct/>
        <w:spacing w:line="560" w:lineRule="exact"/>
        <w:rPr>
          <w:rFonts w:ascii="方正仿宋_GBK" w:eastAsia="方正仿宋_GBK"/>
          <w:bCs/>
          <w:sz w:val="32"/>
          <w:szCs w:val="32"/>
        </w:rPr>
      </w:pPr>
    </w:p>
    <w:p w:rsidR="00AB5922" w:rsidRDefault="00AB5922" w:rsidP="000B284B">
      <w:pPr>
        <w:topLinePunct/>
        <w:spacing w:line="560" w:lineRule="exact"/>
        <w:rPr>
          <w:rFonts w:ascii="方正仿宋_GBK" w:eastAsia="方正仿宋_GBK"/>
          <w:bCs/>
          <w:sz w:val="32"/>
          <w:szCs w:val="32"/>
        </w:rPr>
      </w:pPr>
    </w:p>
    <w:p w:rsidR="00AB5922" w:rsidRPr="005E4DAF" w:rsidRDefault="00AB5922" w:rsidP="000B284B">
      <w:pPr>
        <w:pBdr>
          <w:top w:val="single" w:sz="4" w:space="1" w:color="auto"/>
          <w:bottom w:val="single" w:sz="4" w:space="1" w:color="auto"/>
        </w:pBdr>
        <w:topLinePunct/>
        <w:spacing w:line="560" w:lineRule="exact"/>
        <w:ind w:firstLineChars="150" w:firstLine="420"/>
        <w:rPr>
          <w:rFonts w:ascii="方正仿宋_GBK" w:eastAsia="方正仿宋_GBK" w:hAnsi="仿宋_GB2312"/>
          <w:sz w:val="28"/>
          <w:szCs w:val="28"/>
        </w:rPr>
      </w:pPr>
      <w:r>
        <w:rPr>
          <w:rFonts w:ascii="方正仿宋_GBK" w:eastAsia="方正仿宋_GBK" w:hAnsi="仿宋_GB2312" w:hint="eastAsia"/>
          <w:sz w:val="28"/>
          <w:szCs w:val="28"/>
        </w:rPr>
        <w:t>发</w:t>
      </w:r>
      <w:r w:rsidRPr="005E4DAF">
        <w:rPr>
          <w:rFonts w:ascii="方正仿宋_GBK" w:eastAsia="方正仿宋_GBK" w:hAnsi="仿宋_GB2312" w:hint="eastAsia"/>
          <w:sz w:val="28"/>
          <w:szCs w:val="28"/>
        </w:rPr>
        <w:t>：</w:t>
      </w:r>
      <w:r w:rsidR="00F37CFE">
        <w:rPr>
          <w:rFonts w:ascii="方正仿宋_GBK" w:eastAsia="方正仿宋_GBK" w:hAnsi="仿宋_GB2312" w:hint="eastAsia"/>
          <w:sz w:val="28"/>
          <w:szCs w:val="28"/>
        </w:rPr>
        <w:t>德宏</w:t>
      </w:r>
      <w:r w:rsidR="00F036A8">
        <w:rPr>
          <w:rFonts w:ascii="方正仿宋_GBK" w:eastAsia="方正仿宋_GBK" w:hAnsi="仿宋_GB2312" w:hint="eastAsia"/>
          <w:sz w:val="28"/>
          <w:szCs w:val="28"/>
        </w:rPr>
        <w:t>州生态环境局盈江分局</w:t>
      </w:r>
      <w:r>
        <w:rPr>
          <w:rFonts w:ascii="方正仿宋_GBK" w:eastAsia="方正仿宋_GBK" w:hAnsi="仿宋_GB2312" w:hint="eastAsia"/>
          <w:sz w:val="28"/>
          <w:szCs w:val="28"/>
        </w:rPr>
        <w:t>，德宏</w:t>
      </w:r>
      <w:r w:rsidRPr="005E4DAF">
        <w:rPr>
          <w:rFonts w:ascii="方正仿宋_GBK" w:eastAsia="方正仿宋_GBK" w:hAnsi="仿宋_GB2312" w:hint="eastAsia"/>
          <w:sz w:val="28"/>
          <w:szCs w:val="28"/>
        </w:rPr>
        <w:t>州环境监察支队</w:t>
      </w:r>
      <w:r>
        <w:rPr>
          <w:rFonts w:ascii="方正仿宋_GBK" w:eastAsia="方正仿宋_GBK" w:hAnsi="仿宋_GB2312" w:hint="eastAsia"/>
          <w:sz w:val="28"/>
          <w:szCs w:val="28"/>
        </w:rPr>
        <w:t>。</w:t>
      </w:r>
    </w:p>
    <w:p w:rsidR="005A4611" w:rsidRPr="00AB5922" w:rsidRDefault="00AB5922" w:rsidP="000B284B">
      <w:pPr>
        <w:pBdr>
          <w:bottom w:val="single" w:sz="4" w:space="1" w:color="auto"/>
        </w:pBdr>
        <w:topLinePunct/>
        <w:spacing w:line="560" w:lineRule="exact"/>
        <w:ind w:firstLineChars="150" w:firstLine="420"/>
        <w:rPr>
          <w:rFonts w:ascii="方正仿宋_GBK" w:eastAsia="方正仿宋_GBK" w:hAnsi="仿宋_GB2312"/>
          <w:sz w:val="28"/>
          <w:szCs w:val="28"/>
        </w:rPr>
      </w:pPr>
      <w:r w:rsidRPr="005E4DAF">
        <w:rPr>
          <w:rFonts w:ascii="方正仿宋_GBK" w:eastAsia="方正仿宋_GBK" w:hAnsi="仿宋_GB2312" w:hint="eastAsia"/>
          <w:sz w:val="28"/>
          <w:szCs w:val="28"/>
        </w:rPr>
        <w:t>德宏州</w:t>
      </w:r>
      <w:r w:rsidR="00F036A8">
        <w:rPr>
          <w:rFonts w:ascii="方正仿宋_GBK" w:eastAsia="方正仿宋_GBK" w:hAnsi="仿宋_GB2312" w:hint="eastAsia"/>
          <w:sz w:val="28"/>
          <w:szCs w:val="28"/>
        </w:rPr>
        <w:t>生态环境</w:t>
      </w:r>
      <w:r w:rsidRPr="005E4DAF">
        <w:rPr>
          <w:rFonts w:ascii="方正仿宋_GBK" w:eastAsia="方正仿宋_GBK" w:hAnsi="仿宋_GB2312" w:hint="eastAsia"/>
          <w:sz w:val="28"/>
          <w:szCs w:val="28"/>
        </w:rPr>
        <w:t>局办公室</w:t>
      </w:r>
      <w:r>
        <w:rPr>
          <w:rFonts w:ascii="方正仿宋_GBK" w:eastAsia="方正仿宋_GBK" w:hAnsi="仿宋_GB2312" w:hint="eastAsia"/>
          <w:sz w:val="28"/>
          <w:szCs w:val="28"/>
        </w:rPr>
        <w:t xml:space="preserve">             </w:t>
      </w:r>
      <w:r w:rsidRPr="005E4DAF">
        <w:rPr>
          <w:rFonts w:ascii="方正仿宋_GBK" w:eastAsia="方正仿宋_GBK" w:hAnsi="仿宋_GB2312" w:hint="eastAsia"/>
          <w:sz w:val="28"/>
          <w:szCs w:val="28"/>
        </w:rPr>
        <w:t>201</w:t>
      </w:r>
      <w:r>
        <w:rPr>
          <w:rFonts w:ascii="方正仿宋_GBK" w:eastAsia="方正仿宋_GBK" w:hAnsi="仿宋_GB2312" w:hint="eastAsia"/>
          <w:sz w:val="28"/>
          <w:szCs w:val="28"/>
        </w:rPr>
        <w:t>9</w:t>
      </w:r>
      <w:r w:rsidRPr="005E4DAF">
        <w:rPr>
          <w:rFonts w:ascii="方正仿宋_GBK" w:eastAsia="方正仿宋_GBK" w:hAnsi="仿宋_GB2312" w:hint="eastAsia"/>
          <w:sz w:val="28"/>
          <w:szCs w:val="28"/>
        </w:rPr>
        <w:t>年</w:t>
      </w:r>
      <w:r w:rsidR="00F036A8">
        <w:rPr>
          <w:rFonts w:ascii="方正仿宋_GBK" w:eastAsia="方正仿宋_GBK" w:hAnsi="仿宋_GB2312" w:hint="eastAsia"/>
          <w:sz w:val="28"/>
          <w:szCs w:val="28"/>
        </w:rPr>
        <w:t>5</w:t>
      </w:r>
      <w:r w:rsidRPr="005E4DAF">
        <w:rPr>
          <w:rFonts w:ascii="方正仿宋_GBK" w:eastAsia="方正仿宋_GBK" w:hAnsi="仿宋_GB2312" w:hint="eastAsia"/>
          <w:sz w:val="28"/>
          <w:szCs w:val="28"/>
        </w:rPr>
        <w:t>月</w:t>
      </w:r>
      <w:r w:rsidR="00F036A8">
        <w:rPr>
          <w:rFonts w:ascii="方正仿宋_GBK" w:eastAsia="方正仿宋_GBK" w:hAnsi="仿宋_GB2312" w:hint="eastAsia"/>
          <w:sz w:val="28"/>
          <w:szCs w:val="28"/>
        </w:rPr>
        <w:t>2</w:t>
      </w:r>
      <w:r w:rsidR="003161EA">
        <w:rPr>
          <w:rFonts w:ascii="方正仿宋_GBK" w:eastAsia="方正仿宋_GBK" w:hAnsi="仿宋_GB2312" w:hint="eastAsia"/>
          <w:sz w:val="28"/>
          <w:szCs w:val="28"/>
        </w:rPr>
        <w:t>1</w:t>
      </w:r>
      <w:r w:rsidRPr="005E4DAF">
        <w:rPr>
          <w:rFonts w:ascii="方正仿宋_GBK" w:eastAsia="方正仿宋_GBK" w:hAnsi="仿宋_GB2312" w:hint="eastAsia"/>
          <w:sz w:val="28"/>
          <w:szCs w:val="28"/>
        </w:rPr>
        <w:t>日印发</w:t>
      </w:r>
    </w:p>
    <w:sectPr w:rsidR="005A4611" w:rsidRPr="00AB5922" w:rsidSect="00DE3343">
      <w:headerReference w:type="even" r:id="rId6"/>
      <w:headerReference w:type="default" r:id="rId7"/>
      <w:footerReference w:type="even" r:id="rId8"/>
      <w:footerReference w:type="default" r:id="rId9"/>
      <w:headerReference w:type="first" r:id="rId10"/>
      <w:footerReference w:type="first" r:id="rId11"/>
      <w:pgSz w:w="11906" w:h="16838"/>
      <w:pgMar w:top="1985"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B17" w:rsidRDefault="00826B17" w:rsidP="00164CBE">
      <w:r>
        <w:separator/>
      </w:r>
    </w:p>
  </w:endnote>
  <w:endnote w:type="continuationSeparator" w:id="1">
    <w:p w:rsidR="00826B17" w:rsidRDefault="00826B17" w:rsidP="00164C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E8" w:rsidRDefault="00E900E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649" w:rsidRPr="00CD0100" w:rsidRDefault="000714A3" w:rsidP="00CD0100">
    <w:pPr>
      <w:pStyle w:val="a3"/>
      <w:jc w:val="center"/>
      <w:rPr>
        <w:rFonts w:ascii="方正仿宋_GBK" w:eastAsia="方正仿宋_GBK"/>
        <w:sz w:val="32"/>
        <w:szCs w:val="32"/>
      </w:rPr>
    </w:pPr>
    <w:r w:rsidRPr="00CD0100">
      <w:rPr>
        <w:rStyle w:val="a4"/>
        <w:rFonts w:ascii="方正仿宋_GBK" w:eastAsia="方正仿宋_GBK" w:hint="eastAsia"/>
        <w:sz w:val="32"/>
        <w:szCs w:val="32"/>
      </w:rPr>
      <w:t>—</w:t>
    </w:r>
    <w:r w:rsidR="003F1F11" w:rsidRPr="00CD0100">
      <w:rPr>
        <w:rStyle w:val="a4"/>
        <w:rFonts w:ascii="方正仿宋_GBK" w:eastAsia="方正仿宋_GBK" w:hint="eastAsia"/>
        <w:sz w:val="32"/>
        <w:szCs w:val="32"/>
      </w:rPr>
      <w:fldChar w:fldCharType="begin"/>
    </w:r>
    <w:r w:rsidRPr="00CD0100">
      <w:rPr>
        <w:rStyle w:val="a4"/>
        <w:rFonts w:ascii="方正仿宋_GBK" w:eastAsia="方正仿宋_GBK" w:hint="eastAsia"/>
        <w:sz w:val="32"/>
        <w:szCs w:val="32"/>
      </w:rPr>
      <w:instrText xml:space="preserve"> PAGE </w:instrText>
    </w:r>
    <w:r w:rsidR="003F1F11" w:rsidRPr="00CD0100">
      <w:rPr>
        <w:rStyle w:val="a4"/>
        <w:rFonts w:ascii="方正仿宋_GBK" w:eastAsia="方正仿宋_GBK" w:hint="eastAsia"/>
        <w:sz w:val="32"/>
        <w:szCs w:val="32"/>
      </w:rPr>
      <w:fldChar w:fldCharType="separate"/>
    </w:r>
    <w:r w:rsidR="003161EA">
      <w:rPr>
        <w:rStyle w:val="a4"/>
        <w:rFonts w:ascii="方正仿宋_GBK" w:eastAsia="方正仿宋_GBK"/>
        <w:noProof/>
        <w:sz w:val="32"/>
        <w:szCs w:val="32"/>
      </w:rPr>
      <w:t>6</w:t>
    </w:r>
    <w:r w:rsidR="003F1F11" w:rsidRPr="00CD0100">
      <w:rPr>
        <w:rStyle w:val="a4"/>
        <w:rFonts w:ascii="方正仿宋_GBK" w:eastAsia="方正仿宋_GBK" w:hint="eastAsia"/>
        <w:sz w:val="32"/>
        <w:szCs w:val="32"/>
      </w:rPr>
      <w:fldChar w:fldCharType="end"/>
    </w:r>
    <w:r w:rsidRPr="00CD0100">
      <w:rPr>
        <w:rStyle w:val="a4"/>
        <w:rFonts w:ascii="方正仿宋_GBK" w:eastAsia="方正仿宋_GBK" w:hint="eastAsia"/>
        <w:sz w:val="32"/>
        <w:szCs w:val="32"/>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E8" w:rsidRDefault="00E900E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B17" w:rsidRDefault="00826B17" w:rsidP="00164CBE">
      <w:r>
        <w:separator/>
      </w:r>
    </w:p>
  </w:footnote>
  <w:footnote w:type="continuationSeparator" w:id="1">
    <w:p w:rsidR="00826B17" w:rsidRDefault="00826B17" w:rsidP="00164C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E8" w:rsidRDefault="00E900E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E8" w:rsidRDefault="00E900E8">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E8" w:rsidRDefault="00E900E8">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5922"/>
    <w:rsid w:val="00045E12"/>
    <w:rsid w:val="000714A3"/>
    <w:rsid w:val="00091892"/>
    <w:rsid w:val="000B284B"/>
    <w:rsid w:val="000C24BF"/>
    <w:rsid w:val="000D67CD"/>
    <w:rsid w:val="0016352C"/>
    <w:rsid w:val="00164CBE"/>
    <w:rsid w:val="001F2DE1"/>
    <w:rsid w:val="00276D75"/>
    <w:rsid w:val="002A48EA"/>
    <w:rsid w:val="002C7490"/>
    <w:rsid w:val="002E330B"/>
    <w:rsid w:val="003161EA"/>
    <w:rsid w:val="00356715"/>
    <w:rsid w:val="0036758B"/>
    <w:rsid w:val="0038446C"/>
    <w:rsid w:val="003D60C9"/>
    <w:rsid w:val="003F1F11"/>
    <w:rsid w:val="004423B5"/>
    <w:rsid w:val="004D5178"/>
    <w:rsid w:val="004D7F24"/>
    <w:rsid w:val="005403F1"/>
    <w:rsid w:val="00545F14"/>
    <w:rsid w:val="005567E9"/>
    <w:rsid w:val="00567C93"/>
    <w:rsid w:val="005A1B86"/>
    <w:rsid w:val="005A4611"/>
    <w:rsid w:val="0063390B"/>
    <w:rsid w:val="006A06AE"/>
    <w:rsid w:val="006E7FAA"/>
    <w:rsid w:val="00715A1C"/>
    <w:rsid w:val="007172D6"/>
    <w:rsid w:val="00724569"/>
    <w:rsid w:val="00756F2D"/>
    <w:rsid w:val="007901EE"/>
    <w:rsid w:val="00797912"/>
    <w:rsid w:val="00800857"/>
    <w:rsid w:val="00806895"/>
    <w:rsid w:val="00826B17"/>
    <w:rsid w:val="00842C0B"/>
    <w:rsid w:val="00845830"/>
    <w:rsid w:val="008501D9"/>
    <w:rsid w:val="008557F4"/>
    <w:rsid w:val="00856D31"/>
    <w:rsid w:val="00870890"/>
    <w:rsid w:val="0087491C"/>
    <w:rsid w:val="00887CD0"/>
    <w:rsid w:val="008C6EE9"/>
    <w:rsid w:val="00A031D7"/>
    <w:rsid w:val="00A603F2"/>
    <w:rsid w:val="00AB5922"/>
    <w:rsid w:val="00AE2523"/>
    <w:rsid w:val="00AE4F6A"/>
    <w:rsid w:val="00AF72EC"/>
    <w:rsid w:val="00B133C7"/>
    <w:rsid w:val="00B75332"/>
    <w:rsid w:val="00BE6BD7"/>
    <w:rsid w:val="00C243EF"/>
    <w:rsid w:val="00C83EA0"/>
    <w:rsid w:val="00C85362"/>
    <w:rsid w:val="00D10CE0"/>
    <w:rsid w:val="00D52DB7"/>
    <w:rsid w:val="00D54607"/>
    <w:rsid w:val="00D63ED1"/>
    <w:rsid w:val="00D97EEB"/>
    <w:rsid w:val="00DC7075"/>
    <w:rsid w:val="00DF6503"/>
    <w:rsid w:val="00E3429C"/>
    <w:rsid w:val="00E52A63"/>
    <w:rsid w:val="00E779A2"/>
    <w:rsid w:val="00E83172"/>
    <w:rsid w:val="00E900E8"/>
    <w:rsid w:val="00EA0D04"/>
    <w:rsid w:val="00EC5E3E"/>
    <w:rsid w:val="00F036A8"/>
    <w:rsid w:val="00F37CFE"/>
    <w:rsid w:val="00F52055"/>
    <w:rsid w:val="00FB72DA"/>
    <w:rsid w:val="00FF6F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922"/>
    <w:pPr>
      <w:widowControl w:val="0"/>
      <w:ind w:firstLineChars="0"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B5922"/>
    <w:pPr>
      <w:tabs>
        <w:tab w:val="center" w:pos="4153"/>
        <w:tab w:val="right" w:pos="8306"/>
      </w:tabs>
      <w:snapToGrid w:val="0"/>
      <w:jc w:val="left"/>
    </w:pPr>
    <w:rPr>
      <w:sz w:val="18"/>
      <w:szCs w:val="18"/>
    </w:rPr>
  </w:style>
  <w:style w:type="character" w:customStyle="1" w:styleId="Char">
    <w:name w:val="页脚 Char"/>
    <w:basedOn w:val="a0"/>
    <w:link w:val="a3"/>
    <w:rsid w:val="00AB5922"/>
    <w:rPr>
      <w:rFonts w:ascii="Times New Roman" w:eastAsia="宋体" w:hAnsi="Times New Roman" w:cs="Times New Roman"/>
      <w:sz w:val="18"/>
      <w:szCs w:val="18"/>
    </w:rPr>
  </w:style>
  <w:style w:type="character" w:styleId="a4">
    <w:name w:val="page number"/>
    <w:basedOn w:val="a0"/>
    <w:rsid w:val="00AB5922"/>
  </w:style>
  <w:style w:type="paragraph" w:styleId="2">
    <w:name w:val="Body Text Indent 2"/>
    <w:basedOn w:val="a"/>
    <w:link w:val="2Char"/>
    <w:rsid w:val="00AB5922"/>
    <w:pPr>
      <w:spacing w:after="120" w:line="480" w:lineRule="auto"/>
      <w:ind w:leftChars="200" w:left="420"/>
    </w:pPr>
  </w:style>
  <w:style w:type="character" w:customStyle="1" w:styleId="2Char">
    <w:name w:val="正文文本缩进 2 Char"/>
    <w:basedOn w:val="a0"/>
    <w:link w:val="2"/>
    <w:rsid w:val="00AB5922"/>
    <w:rPr>
      <w:rFonts w:ascii="Times New Roman" w:eastAsia="宋体" w:hAnsi="Times New Roman" w:cs="Times New Roman"/>
      <w:szCs w:val="24"/>
    </w:rPr>
  </w:style>
  <w:style w:type="paragraph" w:styleId="a5">
    <w:name w:val="Body Text Indent"/>
    <w:basedOn w:val="a"/>
    <w:link w:val="Char0"/>
    <w:uiPriority w:val="99"/>
    <w:semiHidden/>
    <w:unhideWhenUsed/>
    <w:rsid w:val="003D60C9"/>
    <w:pPr>
      <w:spacing w:after="120"/>
      <w:ind w:leftChars="200" w:left="420"/>
    </w:pPr>
  </w:style>
  <w:style w:type="character" w:customStyle="1" w:styleId="Char0">
    <w:name w:val="正文文本缩进 Char"/>
    <w:basedOn w:val="a0"/>
    <w:link w:val="a5"/>
    <w:uiPriority w:val="99"/>
    <w:semiHidden/>
    <w:rsid w:val="003D60C9"/>
    <w:rPr>
      <w:rFonts w:ascii="Times New Roman" w:eastAsia="宋体" w:hAnsi="Times New Roman" w:cs="Times New Roman"/>
      <w:szCs w:val="24"/>
    </w:rPr>
  </w:style>
  <w:style w:type="character" w:customStyle="1" w:styleId="Char1">
    <w:name w:val="方案正文样式 Char"/>
    <w:link w:val="a6"/>
    <w:rsid w:val="003D60C9"/>
    <w:rPr>
      <w:snapToGrid w:val="0"/>
      <w:sz w:val="24"/>
      <w:szCs w:val="24"/>
    </w:rPr>
  </w:style>
  <w:style w:type="paragraph" w:customStyle="1" w:styleId="a6">
    <w:name w:val="方案正文样式"/>
    <w:basedOn w:val="a"/>
    <w:link w:val="Char1"/>
    <w:rsid w:val="003D60C9"/>
    <w:pPr>
      <w:adjustRightInd w:val="0"/>
      <w:snapToGrid w:val="0"/>
      <w:spacing w:line="360" w:lineRule="auto"/>
      <w:ind w:firstLine="454"/>
      <w:textAlignment w:val="baseline"/>
    </w:pPr>
    <w:rPr>
      <w:rFonts w:asciiTheme="minorHAnsi" w:eastAsiaTheme="minorEastAsia" w:hAnsiTheme="minorHAnsi" w:cstheme="minorBidi"/>
      <w:snapToGrid w:val="0"/>
      <w:sz w:val="24"/>
    </w:rPr>
  </w:style>
  <w:style w:type="paragraph" w:styleId="a7">
    <w:name w:val="header"/>
    <w:basedOn w:val="a"/>
    <w:link w:val="Char2"/>
    <w:uiPriority w:val="99"/>
    <w:semiHidden/>
    <w:unhideWhenUsed/>
    <w:rsid w:val="00E900E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E900E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7</Pages>
  <Words>488</Words>
  <Characters>2782</Characters>
  <Application>Microsoft Office Word</Application>
  <DocSecurity>0</DocSecurity>
  <Lines>23</Lines>
  <Paragraphs>6</Paragraphs>
  <ScaleCrop>false</ScaleCrop>
  <Company>微软中国</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马新雨</dc:creator>
  <cp:lastModifiedBy>马新雨</cp:lastModifiedBy>
  <cp:revision>46</cp:revision>
  <dcterms:created xsi:type="dcterms:W3CDTF">2019-05-09T06:37:00Z</dcterms:created>
  <dcterms:modified xsi:type="dcterms:W3CDTF">2019-05-21T02:47:00Z</dcterms:modified>
</cp:coreProperties>
</file>