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小标宋_GBK" w:cs="Times New Roman"/>
                <w:i w:val="0"/>
                <w:iCs w:val="0"/>
                <w:color w:val="000000"/>
                <w:sz w:val="44"/>
                <w:szCs w:val="44"/>
                <w:u w:val="none"/>
                <w:lang w:val="en-US" w:eastAsia="zh-CN"/>
              </w:rPr>
            </w:pPr>
            <w:r>
              <w:rPr>
                <w:rFonts w:hint="default" w:ascii="Times New Roman" w:hAnsi="Times New Roman" w:eastAsia="方正小标宋_GBK" w:cs="Times New Roman"/>
                <w:i w:val="0"/>
                <w:iCs w:val="0"/>
                <w:color w:val="000000"/>
                <w:kern w:val="0"/>
                <w:sz w:val="44"/>
                <w:szCs w:val="44"/>
                <w:u w:val="none"/>
                <w:lang w:val="en-US" w:eastAsia="zh-CN" w:bidi="ar"/>
              </w:rPr>
              <w:t>德宏州</w:t>
            </w:r>
            <w:r>
              <w:rPr>
                <w:rFonts w:hint="eastAsia" w:ascii="Times New Roman" w:hAnsi="Times New Roman" w:eastAsia="方正小标宋_GBK" w:cs="Times New Roman"/>
                <w:i w:val="0"/>
                <w:iCs w:val="0"/>
                <w:color w:val="000000"/>
                <w:kern w:val="0"/>
                <w:sz w:val="44"/>
                <w:szCs w:val="44"/>
                <w:u w:val="none"/>
                <w:lang w:val="en-US" w:eastAsia="zh-CN" w:bidi="ar"/>
              </w:rPr>
              <w:t>工业信息化和科学技术局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8"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2信息公开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r>
              <w:rPr>
                <w:rFonts w:hint="default" w:ascii="Times New Roman" w:hAnsi="Times New Roman" w:eastAsia="宋体" w:cs="Times New Roman"/>
                <w:i w:val="0"/>
                <w:iCs w:val="0"/>
                <w:color w:val="000000"/>
                <w:kern w:val="0"/>
                <w:sz w:val="16"/>
                <w:szCs w:val="16"/>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w:t>
            </w:r>
            <w:r>
              <w:rPr>
                <w:rFonts w:hint="eastAsia" w:ascii="Times New Roman" w:hAnsi="Times New Roman" w:eastAsia="宋体" w:cs="Times New Roman"/>
                <w:i w:val="0"/>
                <w:iCs w:val="0"/>
                <w:color w:val="000000"/>
                <w:kern w:val="0"/>
                <w:sz w:val="16"/>
                <w:szCs w:val="16"/>
                <w:u w:val="none"/>
                <w:lang w:val="en-US" w:eastAsia="zh-CN" w:bidi="ar"/>
              </w:rPr>
              <w:t>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1科技计划管理</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kern w:val="0"/>
                <w:sz w:val="16"/>
                <w:szCs w:val="16"/>
                <w:lang w:val="en-US" w:eastAsia="zh-CN" w:bidi="ar"/>
              </w:rPr>
              <w:t>国家、省、州科技计划项目申报、立项、验收相关文件材料</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适时公开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宋体" w:hAnsi="宋体" w:eastAsia="宋体" w:cs="宋体"/>
                <w:kern w:val="0"/>
                <w:sz w:val="16"/>
                <w:szCs w:val="16"/>
                <w:lang w:val="en-US" w:eastAsia="zh-CN" w:bidi="ar"/>
              </w:rPr>
              <w:t>发展规划科、创新体系建设科、科技计划科、人才与对外合作科、州科创中心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eastAsia="宋体" w:cs="Times New Roman"/>
                <w:i w:val="0"/>
                <w:iCs w:val="0"/>
                <w:color w:val="000000"/>
                <w:kern w:val="0"/>
                <w:sz w:val="16"/>
                <w:szCs w:val="16"/>
                <w:u w:val="none"/>
                <w:lang w:val="en-US" w:eastAsia="zh-CN" w:bidi="ar"/>
              </w:rPr>
              <w:t>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德宏州</w:t>
            </w:r>
            <w:r>
              <w:rPr>
                <w:rFonts w:hint="eastAsia" w:ascii="Times New Roman" w:hAnsi="Times New Roman" w:eastAsia="宋体" w:cs="Times New Roman"/>
                <w:i w:val="0"/>
                <w:iCs w:val="0"/>
                <w:color w:val="000000"/>
                <w:kern w:val="0"/>
                <w:sz w:val="16"/>
                <w:szCs w:val="16"/>
                <w:u w:val="none"/>
                <w:lang w:val="en-US" w:eastAsia="zh-CN" w:bidi="ar"/>
              </w:rPr>
              <w:t>工信科技</w:t>
            </w:r>
            <w:r>
              <w:rPr>
                <w:rFonts w:hint="default" w:ascii="Times New Roman" w:hAnsi="Times New Roman" w:eastAsia="宋体" w:cs="Times New Roman"/>
                <w:i w:val="0"/>
                <w:iCs w:val="0"/>
                <w:color w:val="000000"/>
                <w:kern w:val="0"/>
                <w:sz w:val="16"/>
                <w:szCs w:val="16"/>
                <w:u w:val="none"/>
                <w:lang w:val="en-US" w:eastAsia="zh-CN" w:bidi="ar"/>
              </w:rPr>
              <w:t>局</w:t>
            </w:r>
            <w:r>
              <w:rPr>
                <w:rFonts w:hint="eastAsia" w:ascii="Times New Roman" w:hAnsi="Times New Roman" w:eastAsia="宋体" w:cs="Times New Roman"/>
                <w:i w:val="0"/>
                <w:iCs w:val="0"/>
                <w:color w:val="000000"/>
                <w:kern w:val="0"/>
                <w:sz w:val="16"/>
                <w:szCs w:val="16"/>
                <w:u w:val="none"/>
                <w:lang w:val="en-US" w:eastAsia="zh-CN" w:bidi="ar"/>
              </w:rPr>
              <w:t>及下属事业单位</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bookmarkStart w:id="0" w:name="_GoBack"/>
            <w:bookmarkEnd w:id="0"/>
            <w:r>
              <w:rPr>
                <w:rFonts w:hint="eastAsia" w:ascii="宋体" w:hAnsi="宋体" w:eastAsia="宋体" w:cs="宋体"/>
                <w:i w:val="0"/>
                <w:iCs w:val="0"/>
                <w:color w:val="000000"/>
                <w:kern w:val="0"/>
                <w:sz w:val="16"/>
                <w:szCs w:val="16"/>
                <w:u w:val="none"/>
                <w:lang w:val="en-US" w:eastAsia="zh-CN" w:bidi="ar"/>
              </w:rPr>
              <w:t>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1.组织实施无线电管制；</w:t>
            </w:r>
            <w:r>
              <w:rPr>
                <w:rFonts w:hint="eastAsia" w:ascii="宋体" w:hAnsi="宋体" w:eastAsia="宋体" w:cs="宋体"/>
                <w:sz w:val="16"/>
                <w:szCs w:val="16"/>
                <w:lang w:val="en-US" w:eastAsia="zh-CN"/>
              </w:rPr>
              <w:br w:type="textWrapping"/>
            </w:r>
            <w:r>
              <w:rPr>
                <w:rFonts w:hint="eastAsia" w:ascii="宋体" w:hAnsi="宋体" w:eastAsia="宋体" w:cs="宋体"/>
                <w:sz w:val="16"/>
                <w:szCs w:val="16"/>
                <w:lang w:val="en-US" w:eastAsia="zh-CN"/>
              </w:rPr>
              <w:t>2.关闭、查封，扣押、封存或者暂扣、拆除无线电相关设施、设备；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sz w:val="16"/>
                <w:szCs w:val="16"/>
                <w:lang w:val="en-US" w:eastAsia="zh-CN"/>
              </w:rPr>
              <w:t>3.</w:t>
            </w:r>
            <w:r>
              <w:rPr>
                <w:rFonts w:hint="eastAsia" w:ascii="宋体" w:hAnsi="宋体" w:eastAsia="宋体" w:cs="宋体"/>
                <w:kern w:val="0"/>
                <w:sz w:val="16"/>
                <w:szCs w:val="16"/>
                <w:lang w:val="en-US" w:eastAsia="zh-CN" w:bidi="ar"/>
              </w:rPr>
              <w:t>采取电磁干扰等技术阻断措施；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16"/>
                <w:szCs w:val="16"/>
                <w:lang w:val="en-US" w:eastAsia="zh-CN"/>
              </w:rPr>
            </w:pPr>
            <w:r>
              <w:rPr>
                <w:rFonts w:hint="eastAsia" w:ascii="宋体" w:hAnsi="宋体" w:eastAsia="宋体" w:cs="宋体"/>
                <w:kern w:val="0"/>
                <w:sz w:val="16"/>
                <w:szCs w:val="16"/>
                <w:lang w:val="en-US" w:eastAsia="zh-CN" w:bidi="ar"/>
              </w:rPr>
              <w:t>4.限制或禁止无线电台（站）、无线电发射设备和辐射无线电波的非无线电设备的使用。</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无线电监督管理科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本单位</w:t>
            </w:r>
            <w:r>
              <w:rPr>
                <w:rFonts w:hint="default" w:ascii="Times New Roman" w:hAnsi="Times New Roman" w:eastAsia="宋体" w:cs="Times New Roman"/>
                <w:i w:val="0"/>
                <w:iCs w:val="0"/>
                <w:color w:val="000000"/>
                <w:kern w:val="0"/>
                <w:sz w:val="16"/>
                <w:szCs w:val="16"/>
                <w:u w:val="none"/>
                <w:lang w:val="en-US" w:eastAsia="zh-CN" w:bidi="ar"/>
              </w:rPr>
              <w:t>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148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州</w:t>
            </w:r>
            <w:r>
              <w:rPr>
                <w:rFonts w:hint="eastAsia" w:ascii="Times New Roman" w:hAnsi="Times New Roman" w:eastAsia="宋体" w:cs="Times New Roman"/>
                <w:i w:val="0"/>
                <w:iCs w:val="0"/>
                <w:color w:val="000000"/>
                <w:kern w:val="0"/>
                <w:sz w:val="16"/>
                <w:szCs w:val="16"/>
                <w:u w:val="none"/>
                <w:lang w:val="en-US" w:eastAsia="zh-CN" w:bidi="ar"/>
              </w:rPr>
              <w:t>工信科技</w:t>
            </w:r>
            <w:r>
              <w:rPr>
                <w:rFonts w:hint="default" w:ascii="Times New Roman" w:hAnsi="Times New Roman" w:eastAsia="宋体" w:cs="Times New Roman"/>
                <w:i w:val="0"/>
                <w:iCs w:val="0"/>
                <w:color w:val="000000"/>
                <w:kern w:val="0"/>
                <w:sz w:val="16"/>
                <w:szCs w:val="16"/>
                <w:u w:val="none"/>
                <w:lang w:val="en-US" w:eastAsia="zh-CN" w:bidi="ar"/>
              </w:rPr>
              <w:t>局没有</w:t>
            </w:r>
            <w:r>
              <w:rPr>
                <w:rFonts w:hint="eastAsia" w:ascii="Times New Roman" w:hAnsi="Times New Roman" w:eastAsia="宋体" w:cs="Times New Roman"/>
                <w:i w:val="0"/>
                <w:iCs w:val="0"/>
                <w:color w:val="000000"/>
                <w:kern w:val="0"/>
                <w:sz w:val="16"/>
                <w:szCs w:val="16"/>
                <w:u w:val="none"/>
                <w:lang w:val="en-US" w:eastAsia="zh-CN" w:bidi="ar"/>
              </w:rPr>
              <w:t>增</w:t>
            </w:r>
            <w:r>
              <w:rPr>
                <w:rFonts w:hint="default" w:ascii="Times New Roman" w:hAnsi="Times New Roman" w:eastAsia="宋体" w:cs="Times New Roman"/>
                <w:i w:val="0"/>
                <w:iCs w:val="0"/>
                <w:color w:val="000000"/>
                <w:kern w:val="0"/>
                <w:sz w:val="16"/>
                <w:szCs w:val="16"/>
                <w:u w:val="none"/>
                <w:lang w:val="en-US" w:eastAsia="zh-CN" w:bidi="ar"/>
              </w:rPr>
              <w:t>设滚动栏目</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ZTI3YTVmN2Q3ZTdlZTdjYzU3NTE5M2M2ZWIxZTgifQ=="/>
  </w:docVars>
  <w:rsids>
    <w:rsidRoot w:val="00000000"/>
    <w:rsid w:val="0986615A"/>
    <w:rsid w:val="0A3E7867"/>
    <w:rsid w:val="10A46BE8"/>
    <w:rsid w:val="16414ADB"/>
    <w:rsid w:val="19A62C81"/>
    <w:rsid w:val="1AC4199B"/>
    <w:rsid w:val="20533479"/>
    <w:rsid w:val="224B163B"/>
    <w:rsid w:val="26305D3D"/>
    <w:rsid w:val="2BA75B14"/>
    <w:rsid w:val="2C016850"/>
    <w:rsid w:val="2E004C17"/>
    <w:rsid w:val="31BB1C5B"/>
    <w:rsid w:val="31FF0270"/>
    <w:rsid w:val="351559FD"/>
    <w:rsid w:val="3563734B"/>
    <w:rsid w:val="39804F66"/>
    <w:rsid w:val="3AED40C3"/>
    <w:rsid w:val="3EEC0D4E"/>
    <w:rsid w:val="3F906C0F"/>
    <w:rsid w:val="43D820F8"/>
    <w:rsid w:val="48124EC9"/>
    <w:rsid w:val="4B57508B"/>
    <w:rsid w:val="539E3DE4"/>
    <w:rsid w:val="5415011C"/>
    <w:rsid w:val="55495499"/>
    <w:rsid w:val="5A862940"/>
    <w:rsid w:val="65015B4D"/>
    <w:rsid w:val="65B855B3"/>
    <w:rsid w:val="65C43877"/>
    <w:rsid w:val="684D6087"/>
    <w:rsid w:val="6BC74F20"/>
    <w:rsid w:val="71DA3423"/>
    <w:rsid w:val="73BA4C60"/>
    <w:rsid w:val="77737D46"/>
    <w:rsid w:val="7985460C"/>
    <w:rsid w:val="7A980FFC"/>
    <w:rsid w:val="7B1B6790"/>
    <w:rsid w:val="7BCA4FF2"/>
    <w:rsid w:val="FAC67E62"/>
    <w:rsid w:val="FBBF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2090</Words>
  <Characters>2150</Characters>
  <Lines>0</Lines>
  <Paragraphs>0</Paragraphs>
  <TotalTime>3</TotalTime>
  <ScaleCrop>false</ScaleCrop>
  <LinksUpToDate>false</LinksUpToDate>
  <CharactersWithSpaces>2537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丽</cp:lastModifiedBy>
  <cp:lastPrinted>2022-10-21T15:40:00Z</cp:lastPrinted>
  <dcterms:modified xsi:type="dcterms:W3CDTF">2023-10-20T02:32:06Z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298ACFF56F704021BB79D04B171F4C78</vt:lpwstr>
  </property>
</Properties>
</file>