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49" w:rsidRDefault="00012349" w:rsidP="00012349">
      <w:pPr>
        <w:jc w:val="center"/>
        <w:rPr>
          <w:rFonts w:hint="eastAsia"/>
          <w:b/>
          <w:color w:val="000000" w:themeColor="text1"/>
          <w:sz w:val="44"/>
          <w:szCs w:val="44"/>
        </w:rPr>
      </w:pPr>
      <w:r w:rsidRPr="001C300F">
        <w:rPr>
          <w:rFonts w:hint="eastAsia"/>
          <w:b/>
          <w:color w:val="000000" w:themeColor="text1"/>
          <w:sz w:val="44"/>
          <w:szCs w:val="44"/>
        </w:rPr>
        <w:t>德宏州公安局信息公开目录</w:t>
      </w:r>
    </w:p>
    <w:p w:rsidR="00EF3B6C" w:rsidRDefault="00012349">
      <w:pPr>
        <w:rPr>
          <w:rFonts w:hint="eastAsia"/>
        </w:rPr>
      </w:pPr>
      <w:r>
        <w:rPr>
          <w:rFonts w:hint="eastAsia"/>
        </w:rPr>
        <w:t xml:space="preserve"> </w:t>
      </w:r>
    </w:p>
    <w:p w:rsidR="00012349" w:rsidRDefault="00012349" w:rsidP="00012349">
      <w:pPr>
        <w:ind w:leftChars="540" w:left="1134"/>
        <w:jc w:val="center"/>
        <w:rPr>
          <w:rFonts w:hint="eastAsia"/>
        </w:rPr>
      </w:pPr>
    </w:p>
    <w:tbl>
      <w:tblPr>
        <w:tblW w:w="10490" w:type="dxa"/>
        <w:tblInd w:w="1853" w:type="dxa"/>
        <w:tblCellMar>
          <w:left w:w="0" w:type="dxa"/>
          <w:right w:w="0" w:type="dxa"/>
        </w:tblCellMar>
        <w:tblLook w:val="04A0"/>
      </w:tblPr>
      <w:tblGrid>
        <w:gridCol w:w="1430"/>
        <w:gridCol w:w="660"/>
        <w:gridCol w:w="3300"/>
        <w:gridCol w:w="1124"/>
        <w:gridCol w:w="1085"/>
        <w:gridCol w:w="2891"/>
      </w:tblGrid>
      <w:tr w:rsidR="00012349" w:rsidRPr="00012349" w:rsidTr="00012349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1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公开类别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16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公开时间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责任部门</w:t>
            </w:r>
          </w:p>
        </w:tc>
      </w:tr>
      <w:tr w:rsidR="00012349" w:rsidRPr="00012349" w:rsidTr="00012349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领导简介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德宏州公安局</w:t>
            </w: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领导简介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政治部</w:t>
            </w:r>
          </w:p>
        </w:tc>
      </w:tr>
      <w:tr w:rsidR="00012349" w:rsidRPr="00012349" w:rsidTr="00012349">
        <w:tc>
          <w:tcPr>
            <w:tcW w:w="14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机构设置及职能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1072A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德宏州公安局</w:t>
            </w:r>
            <w:r w:rsidR="001072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内设机构情况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政治部</w:t>
            </w:r>
          </w:p>
        </w:tc>
      </w:tr>
      <w:tr w:rsidR="00012349" w:rsidRPr="00012349" w:rsidTr="00012349">
        <w:tc>
          <w:tcPr>
            <w:tcW w:w="1430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信息公开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公开目录和指南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警令部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条例规定及制度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局直各相关部门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文件及解读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局直各相关部门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预决算公开及三公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警务保障处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计划总结及报告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警令部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E73B4D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“六稳”“六保”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政治部</w:t>
            </w:r>
          </w:p>
        </w:tc>
      </w:tr>
      <w:tr w:rsidR="00012349" w:rsidRPr="00012349" w:rsidTr="00012349">
        <w:tc>
          <w:tcPr>
            <w:tcW w:w="143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人大政协提案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警令部</w:t>
            </w:r>
          </w:p>
        </w:tc>
      </w:tr>
      <w:tr w:rsidR="00012349" w:rsidRPr="00012349" w:rsidTr="00012349">
        <w:tc>
          <w:tcPr>
            <w:tcW w:w="14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公安工作动态信息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政治部</w:t>
            </w:r>
          </w:p>
        </w:tc>
      </w:tr>
      <w:tr w:rsidR="00012349" w:rsidRPr="00012349" w:rsidTr="00461394">
        <w:trPr>
          <w:trHeight w:val="195"/>
        </w:trPr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2349" w:rsidRPr="00012349" w:rsidRDefault="00461394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政务采购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2349" w:rsidRPr="00012349" w:rsidRDefault="00461394" w:rsidP="0046139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政府采购信息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012349">
            <w:pPr>
              <w:widowControl/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2349" w:rsidRPr="00012349" w:rsidRDefault="00012349" w:rsidP="00461394">
            <w:pPr>
              <w:widowControl/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警务保障处</w:t>
            </w:r>
          </w:p>
        </w:tc>
      </w:tr>
      <w:tr w:rsidR="00461394" w:rsidRPr="00012349" w:rsidTr="008355B4">
        <w:trPr>
          <w:trHeight w:val="139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1394" w:rsidRDefault="00461394" w:rsidP="00012349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1394" w:rsidRDefault="00461394" w:rsidP="00012349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1394" w:rsidRDefault="00461394" w:rsidP="00461394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行政执法信息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1394" w:rsidRPr="00012349" w:rsidRDefault="00461394" w:rsidP="00012349">
            <w:pPr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执法公开管理平台或“云南公安”微信公众号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1394" w:rsidRPr="00012349" w:rsidRDefault="00461394" w:rsidP="00012349">
            <w:pPr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123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1394" w:rsidRDefault="00461394" w:rsidP="00461394">
            <w:pPr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法制支队</w:t>
            </w:r>
          </w:p>
        </w:tc>
      </w:tr>
      <w:tr w:rsidR="008355B4" w:rsidRPr="00012349" w:rsidTr="00461394">
        <w:trPr>
          <w:trHeight w:val="15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55B4" w:rsidRDefault="008355B4" w:rsidP="00012349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历史资料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5B4" w:rsidRDefault="008355B4" w:rsidP="00012349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5B4" w:rsidRDefault="008355B4" w:rsidP="00461394">
            <w:pPr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政府信息公开历史资料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5B4" w:rsidRDefault="008355B4" w:rsidP="00012349">
            <w:pPr>
              <w:spacing w:before="100" w:beforeAutospacing="1" w:after="100" w:afterAutospacing="1"/>
              <w:ind w:firstLine="12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5B4" w:rsidRPr="00012349" w:rsidRDefault="008355B4" w:rsidP="00012349">
            <w:pPr>
              <w:spacing w:before="100" w:beforeAutospacing="1" w:after="100" w:afterAutospacing="1"/>
              <w:ind w:hanging="55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适时更新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55B4" w:rsidRDefault="008355B4" w:rsidP="00461394">
            <w:pPr>
              <w:spacing w:before="100" w:beforeAutospacing="1" w:after="100" w:afterAutospacing="1"/>
              <w:ind w:left="-1" w:hanging="14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政治部</w:t>
            </w:r>
          </w:p>
        </w:tc>
      </w:tr>
    </w:tbl>
    <w:p w:rsidR="00012349" w:rsidRDefault="00012349" w:rsidP="00012349">
      <w:pPr>
        <w:jc w:val="center"/>
      </w:pPr>
    </w:p>
    <w:sectPr w:rsidR="00012349" w:rsidSect="000123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349"/>
    <w:rsid w:val="00012349"/>
    <w:rsid w:val="001072A4"/>
    <w:rsid w:val="00461394"/>
    <w:rsid w:val="007B4D67"/>
    <w:rsid w:val="008355B4"/>
    <w:rsid w:val="00B14BDF"/>
    <w:rsid w:val="00BA63C9"/>
    <w:rsid w:val="00E73B4D"/>
    <w:rsid w:val="00EF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5495">
          <w:marLeft w:val="0"/>
          <w:marRight w:val="0"/>
          <w:marTop w:val="100"/>
          <w:marBottom w:val="10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454442959">
              <w:marLeft w:val="0"/>
              <w:marRight w:val="0"/>
              <w:marTop w:val="3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57C3B-B37E-4A6F-AD87-4C11710C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2020-11-27T08:25:00Z</dcterms:created>
  <dcterms:modified xsi:type="dcterms:W3CDTF">2020-11-27T08:43:00Z</dcterms:modified>
</cp:coreProperties>
</file>