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</w:p>
    <w:bookmarkEnd w:id="0"/>
    <w:p/>
    <w:p/>
    <w:p/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2019年第一批中央水利发展资金分配表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070" w:tblpY="33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664"/>
        <w:gridCol w:w="911"/>
        <w:gridCol w:w="997"/>
        <w:gridCol w:w="1006"/>
        <w:gridCol w:w="1145"/>
        <w:gridCol w:w="1144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44" w:type="dxa"/>
            <w:vMerge w:val="restart"/>
            <w:vAlign w:val="top"/>
          </w:tcPr>
          <w:p>
            <w:pPr>
              <w:ind w:firstLine="284" w:firstLineChars="0"/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84" w:firstLineChars="0"/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44" w:type="dxa"/>
            <w:vMerge w:val="restart"/>
            <w:vAlign w:val="top"/>
          </w:tcPr>
          <w:p>
            <w:pPr>
              <w:jc w:val="center"/>
              <w:rPr>
                <w:rFonts w:eastAsia="宋体"/>
                <w:kern w:val="2"/>
                <w:sz w:val="21"/>
                <w:szCs w:val="22"/>
                <w:vertAlign w:val="baseline"/>
              </w:rPr>
            </w:pPr>
          </w:p>
          <w:p>
            <w:pPr>
              <w:ind w:firstLine="332" w:firstLineChars="0"/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州市</w:t>
            </w:r>
          </w:p>
        </w:tc>
        <w:tc>
          <w:tcPr>
            <w:tcW w:w="1664" w:type="dxa"/>
            <w:vMerge w:val="restart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90" w:firstLineChars="0"/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911" w:type="dxa"/>
            <w:vMerge w:val="restart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中小河流治理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水土流失治理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水土保持以奖代补</w:t>
            </w: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小型病险水库除险加固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山洪灾害防治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4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11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资金（万元）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left"/>
              <w:rPr>
                <w:rFonts w:eastAsia="宋体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资金（万元）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left"/>
              <w:rPr>
                <w:rFonts w:eastAsia="宋体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资金（万元）</w:t>
            </w: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left"/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资金（万元）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left"/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4" w:type="dxa"/>
            <w:vMerge w:val="restart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ind w:firstLine="389" w:firstLineChars="0"/>
              <w:jc w:val="center"/>
              <w:rPr>
                <w:rFonts w:hint="eastAsia" w:eastAsia="宋体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144" w:type="dxa"/>
            <w:vMerge w:val="restart"/>
            <w:vAlign w:val="top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kern w:val="2"/>
                <w:sz w:val="21"/>
                <w:szCs w:val="22"/>
                <w:vertAlign w:val="baseline"/>
                <w:lang w:eastAsia="zh-CN"/>
              </w:rPr>
              <w:t>德宏州</w:t>
            </w: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小计</w:t>
            </w:r>
          </w:p>
        </w:tc>
        <w:tc>
          <w:tcPr>
            <w:tcW w:w="91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235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本级</w:t>
            </w:r>
          </w:p>
        </w:tc>
        <w:tc>
          <w:tcPr>
            <w:tcW w:w="91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</w:t>
            </w:r>
          </w:p>
        </w:tc>
        <w:tc>
          <w:tcPr>
            <w:tcW w:w="91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235.0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235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7B83"/>
    <w:rsid w:val="56657B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德宏州财政局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2018-12-17T08:08:00Z</dcterms:created>
  <dc:creator>Administrator</dc:creator>
  <cp:lastModifiedBy>Administrator</cp:lastModifiedBy>
  <dcterms:modified xsi:type="dcterms:W3CDTF">2018-12-17T08:09:11Z</dcterms:modified>
  <dc:title>2019年第一批中央水利发展资金分配表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