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73" w:rsidRPr="00EB08C1" w:rsidRDefault="008B0F73" w:rsidP="008B0F7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EB08C1">
        <w:rPr>
          <w:rFonts w:ascii="华文中宋" w:eastAsia="华文中宋" w:hAnsi="华文中宋" w:hint="eastAsia"/>
          <w:b/>
          <w:sz w:val="36"/>
          <w:szCs w:val="36"/>
        </w:rPr>
        <w:t>行政事业单位资产分析报告</w:t>
      </w:r>
    </w:p>
    <w:p w:rsidR="00675ACA" w:rsidRPr="008B0F73" w:rsidRDefault="00675ACA"/>
    <w:p w:rsidR="00675ACA" w:rsidRDefault="00675ACA" w:rsidP="00675ACA">
      <w:pPr>
        <w:spacing w:line="360" w:lineRule="auto"/>
        <w:jc w:val="center"/>
        <w:rPr>
          <w:rFonts w:ascii="楷体_GB2312" w:eastAsia="楷体_GB2312" w:hAnsi="楷体_GB2312"/>
          <w:sz w:val="24"/>
        </w:rPr>
      </w:pPr>
      <w:r>
        <w:rPr>
          <w:rFonts w:ascii="楷体_GB2312" w:eastAsia="楷体_GB2312" w:hAnsi="楷体_GB2312" w:hint="eastAsia"/>
          <w:sz w:val="24"/>
        </w:rPr>
        <w:t>（</w:t>
      </w:r>
      <w:r w:rsidR="00847EB0">
        <w:rPr>
          <w:rFonts w:ascii="楷体_GB2312" w:eastAsia="楷体_GB2312" w:hAnsi="楷体_GB2312" w:hint="eastAsia"/>
          <w:sz w:val="24"/>
        </w:rPr>
        <w:t>地方财政部门/</w:t>
      </w:r>
      <w:r>
        <w:rPr>
          <w:rFonts w:ascii="楷体_GB2312" w:eastAsia="楷体_GB2312" w:hAnsi="楷体_GB2312" w:hint="eastAsia"/>
          <w:sz w:val="24"/>
        </w:rPr>
        <w:t>主管部门</w:t>
      </w:r>
      <w:r w:rsidR="00DC440B">
        <w:rPr>
          <w:rFonts w:ascii="楷体_GB2312" w:eastAsia="楷体_GB2312" w:hAnsi="楷体_GB2312" w:hint="eastAsia"/>
          <w:sz w:val="24"/>
        </w:rPr>
        <w:t>参考</w:t>
      </w:r>
      <w:r>
        <w:rPr>
          <w:rFonts w:ascii="楷体_GB2312" w:eastAsia="楷体_GB2312" w:hAnsi="楷体_GB2312" w:hint="eastAsia"/>
          <w:sz w:val="24"/>
        </w:rPr>
        <w:t>格式）</w:t>
      </w:r>
    </w:p>
    <w:p w:rsidR="00675ACA" w:rsidRDefault="00675ACA" w:rsidP="00675AC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4953" w:rsidRPr="00691261" w:rsidRDefault="0014437D" w:rsidP="0069126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</w:t>
      </w:r>
      <w:r w:rsidR="00675ACA" w:rsidRPr="00691261">
        <w:rPr>
          <w:rFonts w:ascii="仿宋_GB2312" w:eastAsia="仿宋_GB2312" w:hint="eastAsia"/>
          <w:sz w:val="30"/>
          <w:szCs w:val="30"/>
        </w:rPr>
        <w:t>《行政单位国有资产管理暂行办法》（财政部令第35号）</w:t>
      </w:r>
      <w:r w:rsidR="00A921F6" w:rsidRPr="00691261">
        <w:rPr>
          <w:rFonts w:ascii="仿宋_GB2312" w:eastAsia="仿宋_GB2312" w:hint="eastAsia"/>
          <w:sz w:val="30"/>
          <w:szCs w:val="30"/>
        </w:rPr>
        <w:t>、</w:t>
      </w:r>
      <w:r w:rsidR="00675ACA" w:rsidRPr="00691261">
        <w:rPr>
          <w:rFonts w:ascii="仿宋_GB2312" w:eastAsia="仿宋_GB2312" w:hint="eastAsia"/>
          <w:sz w:val="30"/>
          <w:szCs w:val="30"/>
        </w:rPr>
        <w:t>《事业单位国有资产管理暂行办法》（财政部令第36号）</w:t>
      </w:r>
      <w:r w:rsidR="00AE6AB5">
        <w:rPr>
          <w:rFonts w:ascii="仿宋_GB2312" w:eastAsia="仿宋_GB2312" w:hint="eastAsia"/>
          <w:sz w:val="30"/>
          <w:szCs w:val="30"/>
        </w:rPr>
        <w:t>和《行政事业单位国有资产</w:t>
      </w:r>
      <w:r w:rsidR="00A921F6" w:rsidRPr="00691261">
        <w:rPr>
          <w:rFonts w:ascii="仿宋_GB2312" w:eastAsia="仿宋_GB2312" w:hint="eastAsia"/>
          <w:sz w:val="30"/>
          <w:szCs w:val="30"/>
        </w:rPr>
        <w:t>报告制度》</w:t>
      </w:r>
      <w:r w:rsidR="00675ACA" w:rsidRPr="00691261">
        <w:rPr>
          <w:rFonts w:ascii="仿宋_GB2312" w:eastAsia="仿宋_GB2312" w:hint="eastAsia"/>
          <w:sz w:val="30"/>
          <w:szCs w:val="30"/>
        </w:rPr>
        <w:t>等有关规定，</w:t>
      </w:r>
      <w:r>
        <w:rPr>
          <w:rFonts w:ascii="仿宋_GB2312" w:eastAsia="仿宋_GB2312" w:hint="eastAsia"/>
          <w:sz w:val="30"/>
          <w:szCs w:val="30"/>
        </w:rPr>
        <w:t>现</w:t>
      </w:r>
      <w:r w:rsidR="00DF4953" w:rsidRPr="00691261">
        <w:rPr>
          <w:rFonts w:ascii="仿宋_GB2312" w:eastAsia="仿宋_GB2312" w:hint="eastAsia"/>
          <w:sz w:val="30"/>
          <w:szCs w:val="30"/>
        </w:rPr>
        <w:t>对</w:t>
      </w:r>
      <w:r w:rsidR="008B0F73">
        <w:rPr>
          <w:rFonts w:ascii="仿宋_GB2312" w:eastAsia="仿宋_GB2312" w:hint="eastAsia"/>
          <w:sz w:val="30"/>
          <w:szCs w:val="30"/>
        </w:rPr>
        <w:t>本地区、本部门</w:t>
      </w:r>
      <w:r w:rsidR="00DF4953" w:rsidRPr="00691261">
        <w:rPr>
          <w:rFonts w:ascii="仿宋_GB2312" w:eastAsia="仿宋_GB2312" w:hint="eastAsia"/>
          <w:sz w:val="30"/>
          <w:szCs w:val="30"/>
        </w:rPr>
        <w:t>资产</w:t>
      </w:r>
      <w:r>
        <w:rPr>
          <w:rFonts w:ascii="仿宋_GB2312" w:eastAsia="仿宋_GB2312" w:hint="eastAsia"/>
          <w:sz w:val="30"/>
          <w:szCs w:val="30"/>
        </w:rPr>
        <w:t>占有</w:t>
      </w:r>
      <w:r>
        <w:rPr>
          <w:rFonts w:ascii="仿宋_GB2312" w:eastAsia="仿宋_GB2312"/>
          <w:sz w:val="30"/>
          <w:szCs w:val="30"/>
        </w:rPr>
        <w:t>、</w:t>
      </w:r>
      <w:r w:rsidR="00DF4953" w:rsidRPr="00691261">
        <w:rPr>
          <w:rFonts w:ascii="仿宋_GB2312" w:eastAsia="仿宋_GB2312" w:hint="eastAsia"/>
          <w:sz w:val="30"/>
          <w:szCs w:val="30"/>
        </w:rPr>
        <w:t>使用、变动</w:t>
      </w:r>
      <w:r>
        <w:rPr>
          <w:rFonts w:ascii="仿宋_GB2312" w:eastAsia="仿宋_GB2312" w:hint="eastAsia"/>
          <w:sz w:val="30"/>
          <w:szCs w:val="30"/>
        </w:rPr>
        <w:t>以及</w:t>
      </w:r>
      <w:r w:rsidR="00DF4953" w:rsidRPr="00691261">
        <w:rPr>
          <w:rFonts w:ascii="仿宋_GB2312" w:eastAsia="仿宋_GB2312" w:hint="eastAsia"/>
          <w:sz w:val="30"/>
          <w:szCs w:val="30"/>
        </w:rPr>
        <w:t>管理情况等进行分析</w:t>
      </w:r>
      <w:r>
        <w:rPr>
          <w:rFonts w:ascii="仿宋_GB2312" w:eastAsia="仿宋_GB2312" w:hint="eastAsia"/>
          <w:sz w:val="30"/>
          <w:szCs w:val="30"/>
        </w:rPr>
        <w:t>报告如下</w:t>
      </w:r>
      <w:r w:rsidR="00DF4953" w:rsidRPr="00691261">
        <w:rPr>
          <w:rFonts w:ascii="仿宋_GB2312" w:eastAsia="仿宋_GB2312" w:hint="eastAsia"/>
          <w:sz w:val="30"/>
          <w:szCs w:val="30"/>
        </w:rPr>
        <w:t>：</w:t>
      </w:r>
    </w:p>
    <w:p w:rsidR="00DF4953" w:rsidRPr="00691261" w:rsidRDefault="00847EB0" w:rsidP="00DF4953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黑体" w:eastAsia="黑体" w:hAnsi="仿宋"/>
          <w:color w:val="000000"/>
          <w:sz w:val="30"/>
          <w:szCs w:val="30"/>
        </w:rPr>
      </w:pPr>
      <w:r w:rsidRPr="00691261">
        <w:rPr>
          <w:rFonts w:ascii="黑体" w:eastAsia="黑体" w:hAnsi="仿宋" w:hint="eastAsia"/>
          <w:color w:val="000000"/>
          <w:sz w:val="30"/>
          <w:szCs w:val="30"/>
        </w:rPr>
        <w:t>地区/</w:t>
      </w:r>
      <w:r w:rsidR="00DF4953" w:rsidRPr="00691261">
        <w:rPr>
          <w:rFonts w:ascii="黑体" w:eastAsia="黑体" w:hAnsi="仿宋" w:hint="eastAsia"/>
          <w:color w:val="000000"/>
          <w:sz w:val="30"/>
          <w:szCs w:val="30"/>
        </w:rPr>
        <w:t>部门的基本情况</w:t>
      </w:r>
    </w:p>
    <w:p w:rsidR="00DF4953" w:rsidRPr="00691261" w:rsidRDefault="00071ECA" w:rsidP="0069126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分析</w:t>
      </w:r>
      <w:r w:rsidR="00DF4953" w:rsidRPr="00691261">
        <w:rPr>
          <w:rFonts w:ascii="仿宋_GB2312" w:eastAsia="仿宋_GB2312" w:hint="eastAsia"/>
          <w:sz w:val="30"/>
          <w:szCs w:val="30"/>
        </w:rPr>
        <w:t>本</w:t>
      </w:r>
      <w:r w:rsidR="00144439" w:rsidRPr="00691261">
        <w:rPr>
          <w:rFonts w:ascii="仿宋_GB2312" w:eastAsia="仿宋_GB2312" w:hint="eastAsia"/>
          <w:sz w:val="30"/>
          <w:szCs w:val="30"/>
        </w:rPr>
        <w:t>地区、本</w:t>
      </w:r>
      <w:r w:rsidR="00DF4953" w:rsidRPr="00691261">
        <w:rPr>
          <w:rFonts w:ascii="仿宋_GB2312" w:eastAsia="仿宋_GB2312" w:hint="eastAsia"/>
          <w:sz w:val="30"/>
          <w:szCs w:val="30"/>
        </w:rPr>
        <w:t>部门所属</w:t>
      </w:r>
      <w:r w:rsidR="00A921F6" w:rsidRPr="00691261">
        <w:rPr>
          <w:rFonts w:ascii="仿宋_GB2312" w:eastAsia="仿宋_GB2312" w:hint="eastAsia"/>
          <w:sz w:val="30"/>
          <w:szCs w:val="30"/>
        </w:rPr>
        <w:t>行政事业单位</w:t>
      </w:r>
      <w:r w:rsidR="009352B5">
        <w:rPr>
          <w:rFonts w:ascii="仿宋_GB2312" w:eastAsia="仿宋_GB2312" w:hint="eastAsia"/>
          <w:sz w:val="30"/>
          <w:szCs w:val="30"/>
        </w:rPr>
        <w:t>机构</w:t>
      </w:r>
      <w:r w:rsidR="00DF4953" w:rsidRPr="00691261">
        <w:rPr>
          <w:rFonts w:ascii="仿宋_GB2312" w:eastAsia="仿宋_GB2312" w:hint="eastAsia"/>
          <w:sz w:val="30"/>
          <w:szCs w:val="30"/>
        </w:rPr>
        <w:t>数、</w:t>
      </w:r>
      <w:r w:rsidR="00A921F6" w:rsidRPr="00691261">
        <w:rPr>
          <w:rFonts w:ascii="仿宋_GB2312" w:eastAsia="仿宋_GB2312" w:hint="eastAsia"/>
          <w:sz w:val="30"/>
          <w:szCs w:val="30"/>
        </w:rPr>
        <w:t>编制人数、实有人数</w:t>
      </w:r>
      <w:r w:rsidR="00144439" w:rsidRPr="00691261">
        <w:rPr>
          <w:rFonts w:ascii="仿宋_GB2312" w:eastAsia="仿宋_GB2312" w:hint="eastAsia"/>
          <w:sz w:val="30"/>
          <w:szCs w:val="30"/>
        </w:rPr>
        <w:t>等，主管部门还应写明部门</w:t>
      </w:r>
      <w:r w:rsidR="00A921F6" w:rsidRPr="00691261">
        <w:rPr>
          <w:rFonts w:ascii="仿宋_GB2312" w:eastAsia="仿宋_GB2312" w:hint="eastAsia"/>
          <w:sz w:val="30"/>
          <w:szCs w:val="30"/>
        </w:rPr>
        <w:t>主要职责</w:t>
      </w:r>
      <w:r w:rsidR="00DF4953" w:rsidRPr="00691261">
        <w:rPr>
          <w:rFonts w:ascii="仿宋_GB2312" w:eastAsia="仿宋_GB2312" w:hint="eastAsia"/>
          <w:sz w:val="30"/>
          <w:szCs w:val="30"/>
        </w:rPr>
        <w:t>。</w:t>
      </w:r>
    </w:p>
    <w:p w:rsidR="00DF4953" w:rsidRPr="00691261" w:rsidRDefault="00A921F6" w:rsidP="00DF4953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黑体" w:eastAsia="黑体"/>
          <w:sz w:val="30"/>
          <w:szCs w:val="30"/>
        </w:rPr>
      </w:pPr>
      <w:r w:rsidRPr="00691261">
        <w:rPr>
          <w:rFonts w:ascii="黑体" w:eastAsia="黑体" w:hAnsi="仿宋" w:hint="eastAsia"/>
          <w:color w:val="000000"/>
          <w:sz w:val="30"/>
          <w:szCs w:val="30"/>
        </w:rPr>
        <w:t>资产情况分析</w:t>
      </w:r>
    </w:p>
    <w:p w:rsidR="00A921F6" w:rsidRPr="008B0F73" w:rsidRDefault="008B0F73" w:rsidP="008B0F73">
      <w:pPr>
        <w:spacing w:line="360" w:lineRule="auto"/>
        <w:ind w:firstLineChars="148" w:firstLine="44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（一）</w:t>
      </w:r>
      <w:r w:rsidR="00A921F6" w:rsidRPr="008B0F73">
        <w:rPr>
          <w:rFonts w:ascii="仿宋_GB2312" w:eastAsia="仿宋_GB2312" w:hint="eastAsia"/>
          <w:b/>
          <w:sz w:val="30"/>
          <w:szCs w:val="30"/>
        </w:rPr>
        <w:t>资产</w:t>
      </w:r>
      <w:r w:rsidR="00071ECA" w:rsidRPr="008B0F73">
        <w:rPr>
          <w:rFonts w:ascii="仿宋_GB2312" w:eastAsia="仿宋_GB2312" w:hint="eastAsia"/>
          <w:b/>
          <w:sz w:val="30"/>
          <w:szCs w:val="30"/>
        </w:rPr>
        <w:t>的</w:t>
      </w:r>
      <w:r w:rsidR="00A921F6" w:rsidRPr="008B0F73">
        <w:rPr>
          <w:rFonts w:ascii="仿宋_GB2312" w:eastAsia="仿宋_GB2312" w:hint="eastAsia"/>
          <w:b/>
          <w:sz w:val="30"/>
          <w:szCs w:val="30"/>
        </w:rPr>
        <w:t>基本情况</w:t>
      </w:r>
      <w:r w:rsidR="00071ECA" w:rsidRPr="008B0F73">
        <w:rPr>
          <w:rFonts w:ascii="仿宋_GB2312" w:eastAsia="仿宋_GB2312" w:hint="eastAsia"/>
          <w:b/>
          <w:sz w:val="30"/>
          <w:szCs w:val="30"/>
        </w:rPr>
        <w:t>分析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A921F6" w:rsidRPr="00691261" w:rsidRDefault="00A921F6" w:rsidP="0069126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91261">
        <w:rPr>
          <w:rFonts w:ascii="仿宋_GB2312" w:eastAsia="仿宋_GB2312" w:hint="eastAsia"/>
          <w:sz w:val="30"/>
          <w:szCs w:val="30"/>
        </w:rPr>
        <w:t>主要包括</w:t>
      </w:r>
      <w:r w:rsidR="00144439" w:rsidRPr="00691261">
        <w:rPr>
          <w:rFonts w:ascii="仿宋_GB2312" w:eastAsia="仿宋_GB2312" w:hint="eastAsia"/>
          <w:sz w:val="30"/>
          <w:szCs w:val="30"/>
        </w:rPr>
        <w:t>本地区、本部门</w:t>
      </w:r>
      <w:r w:rsidRPr="00AE6AB5">
        <w:rPr>
          <w:rFonts w:ascii="仿宋_GB2312" w:eastAsia="仿宋_GB2312" w:hint="eastAsia"/>
          <w:sz w:val="30"/>
          <w:szCs w:val="30"/>
        </w:rPr>
        <w:t>资产总量、分布、</w:t>
      </w:r>
      <w:r w:rsidR="00EC06EF">
        <w:rPr>
          <w:rFonts w:ascii="仿宋_GB2312" w:eastAsia="仿宋_GB2312" w:hint="eastAsia"/>
          <w:sz w:val="30"/>
          <w:szCs w:val="30"/>
        </w:rPr>
        <w:t>构成</w:t>
      </w:r>
      <w:r w:rsidRPr="00AE6AB5">
        <w:rPr>
          <w:rFonts w:ascii="仿宋_GB2312" w:eastAsia="仿宋_GB2312" w:hint="eastAsia"/>
          <w:sz w:val="30"/>
          <w:szCs w:val="30"/>
        </w:rPr>
        <w:t>、变动</w:t>
      </w:r>
      <w:r w:rsidR="00847EB0" w:rsidRPr="00AE6AB5">
        <w:rPr>
          <w:rFonts w:ascii="仿宋_GB2312" w:eastAsia="仿宋_GB2312" w:hint="eastAsia"/>
          <w:sz w:val="30"/>
          <w:szCs w:val="30"/>
        </w:rPr>
        <w:t>等</w:t>
      </w:r>
      <w:r w:rsidRPr="00AE6AB5">
        <w:rPr>
          <w:rFonts w:ascii="仿宋_GB2312" w:eastAsia="仿宋_GB2312" w:hint="eastAsia"/>
          <w:sz w:val="30"/>
          <w:szCs w:val="30"/>
        </w:rPr>
        <w:t>情况，同时</w:t>
      </w:r>
      <w:r w:rsidR="00144439" w:rsidRPr="00691261">
        <w:rPr>
          <w:rFonts w:ascii="仿宋_GB2312" w:eastAsia="仿宋_GB2312" w:hint="eastAsia"/>
          <w:sz w:val="30"/>
          <w:szCs w:val="30"/>
        </w:rPr>
        <w:t>可结合预算收支、债务、历年情况等</w:t>
      </w:r>
      <w:r w:rsidRPr="00AE6AB5">
        <w:rPr>
          <w:rFonts w:ascii="仿宋_GB2312" w:eastAsia="仿宋_GB2312" w:hint="eastAsia"/>
          <w:sz w:val="30"/>
          <w:szCs w:val="30"/>
        </w:rPr>
        <w:t>对资产分布、</w:t>
      </w:r>
      <w:r w:rsidR="00EC06EF">
        <w:rPr>
          <w:rFonts w:ascii="仿宋_GB2312" w:eastAsia="仿宋_GB2312" w:hint="eastAsia"/>
          <w:sz w:val="30"/>
          <w:szCs w:val="30"/>
        </w:rPr>
        <w:t>构成</w:t>
      </w:r>
      <w:r w:rsidRPr="00AE6AB5">
        <w:rPr>
          <w:rFonts w:ascii="仿宋_GB2312" w:eastAsia="仿宋_GB2312" w:hint="eastAsia"/>
          <w:sz w:val="30"/>
          <w:szCs w:val="30"/>
        </w:rPr>
        <w:t>、变动</w:t>
      </w:r>
      <w:r w:rsidR="00847EB0" w:rsidRPr="00AE6AB5">
        <w:rPr>
          <w:rFonts w:ascii="仿宋_GB2312" w:eastAsia="仿宋_GB2312" w:hint="eastAsia"/>
          <w:sz w:val="30"/>
          <w:szCs w:val="30"/>
        </w:rPr>
        <w:t>的</w:t>
      </w:r>
      <w:r w:rsidRPr="00AE6AB5">
        <w:rPr>
          <w:rFonts w:ascii="仿宋_GB2312" w:eastAsia="仿宋_GB2312" w:hint="eastAsia"/>
          <w:sz w:val="30"/>
          <w:szCs w:val="30"/>
        </w:rPr>
        <w:t>原因作出分析。</w:t>
      </w:r>
    </w:p>
    <w:p w:rsidR="00A921F6" w:rsidRPr="008B0F73" w:rsidRDefault="008B0F73" w:rsidP="008B0F73">
      <w:pPr>
        <w:spacing w:line="360" w:lineRule="auto"/>
        <w:ind w:firstLineChars="148" w:firstLine="44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（二）</w:t>
      </w:r>
      <w:r w:rsidR="00A921F6" w:rsidRPr="008B0F73">
        <w:rPr>
          <w:rFonts w:ascii="仿宋_GB2312" w:eastAsia="仿宋_GB2312" w:hint="eastAsia"/>
          <w:b/>
          <w:sz w:val="30"/>
          <w:szCs w:val="30"/>
        </w:rPr>
        <w:t>资产配置、使用、处置情况</w:t>
      </w:r>
      <w:r w:rsidR="00071ECA" w:rsidRPr="008B0F73">
        <w:rPr>
          <w:rFonts w:ascii="仿宋_GB2312" w:eastAsia="仿宋_GB2312" w:hint="eastAsia"/>
          <w:b/>
          <w:sz w:val="30"/>
          <w:szCs w:val="30"/>
        </w:rPr>
        <w:t>分析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847EB0" w:rsidRPr="00691261" w:rsidRDefault="00847EB0" w:rsidP="0069126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91261">
        <w:rPr>
          <w:rFonts w:ascii="仿宋_GB2312" w:eastAsia="仿宋_GB2312" w:hint="eastAsia"/>
          <w:sz w:val="30"/>
          <w:szCs w:val="30"/>
        </w:rPr>
        <w:t>主要包括</w:t>
      </w:r>
      <w:r w:rsidRPr="00AE6AB5">
        <w:rPr>
          <w:rFonts w:ascii="仿宋_GB2312" w:eastAsia="仿宋_GB2312" w:hint="eastAsia"/>
          <w:sz w:val="30"/>
          <w:szCs w:val="30"/>
        </w:rPr>
        <w:t>与部门</w:t>
      </w:r>
      <w:r w:rsidR="00144439" w:rsidRPr="00AE6AB5">
        <w:rPr>
          <w:rFonts w:ascii="仿宋_GB2312" w:eastAsia="仿宋_GB2312" w:hint="eastAsia"/>
          <w:sz w:val="30"/>
          <w:szCs w:val="30"/>
        </w:rPr>
        <w:t>、单位</w:t>
      </w:r>
      <w:r w:rsidRPr="00AE6AB5">
        <w:rPr>
          <w:rFonts w:ascii="仿宋_GB2312" w:eastAsia="仿宋_GB2312" w:hint="eastAsia"/>
          <w:sz w:val="30"/>
          <w:szCs w:val="30"/>
        </w:rPr>
        <w:t>履行职能和促进</w:t>
      </w:r>
      <w:r w:rsidR="00144439" w:rsidRPr="00AE6AB5">
        <w:rPr>
          <w:rFonts w:ascii="仿宋_GB2312" w:eastAsia="仿宋_GB2312" w:hint="eastAsia"/>
          <w:sz w:val="30"/>
          <w:szCs w:val="30"/>
        </w:rPr>
        <w:t>行政管理、</w:t>
      </w:r>
      <w:r w:rsidRPr="00AE6AB5">
        <w:rPr>
          <w:rFonts w:ascii="仿宋_GB2312" w:eastAsia="仿宋_GB2312" w:hint="eastAsia"/>
          <w:sz w:val="30"/>
          <w:szCs w:val="30"/>
        </w:rPr>
        <w:t>事业发展相关的主要资产的配置、使用、处置等情况。对资产报告中反映的单位资产、财务管理中存在的问题、原因进行分析。</w:t>
      </w:r>
    </w:p>
    <w:p w:rsidR="00A921F6" w:rsidRPr="008B0F73" w:rsidRDefault="008B0F73" w:rsidP="008B0F73">
      <w:pPr>
        <w:spacing w:line="360" w:lineRule="auto"/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（三）</w:t>
      </w:r>
      <w:r w:rsidR="00847EB0" w:rsidRPr="008B0F73">
        <w:rPr>
          <w:rFonts w:ascii="仿宋_GB2312" w:eastAsia="仿宋_GB2312" w:hint="eastAsia"/>
          <w:b/>
          <w:sz w:val="30"/>
          <w:szCs w:val="30"/>
        </w:rPr>
        <w:t>国有资产收益情况</w:t>
      </w:r>
      <w:r w:rsidR="00071ECA" w:rsidRPr="008B0F73">
        <w:rPr>
          <w:rFonts w:ascii="仿宋_GB2312" w:eastAsia="仿宋_GB2312" w:hint="eastAsia"/>
          <w:b/>
          <w:sz w:val="30"/>
          <w:szCs w:val="30"/>
        </w:rPr>
        <w:t>分析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847EB0" w:rsidRPr="00691261" w:rsidRDefault="00847EB0" w:rsidP="0069126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91261">
        <w:rPr>
          <w:rFonts w:ascii="仿宋_GB2312" w:eastAsia="仿宋_GB2312" w:hint="eastAsia"/>
          <w:sz w:val="30"/>
          <w:szCs w:val="30"/>
        </w:rPr>
        <w:t>主要包括</w:t>
      </w:r>
      <w:r w:rsidR="00144439" w:rsidRPr="00691261">
        <w:rPr>
          <w:rFonts w:ascii="仿宋_GB2312" w:eastAsia="仿宋_GB2312" w:hint="eastAsia"/>
          <w:sz w:val="30"/>
          <w:szCs w:val="30"/>
        </w:rPr>
        <w:t>本地区、本</w:t>
      </w:r>
      <w:r w:rsidRPr="00691261">
        <w:rPr>
          <w:rFonts w:ascii="仿宋_GB2312" w:eastAsia="仿宋_GB2312" w:hint="eastAsia"/>
          <w:sz w:val="30"/>
          <w:szCs w:val="30"/>
        </w:rPr>
        <w:t>部门</w:t>
      </w:r>
      <w:r w:rsidR="00144439" w:rsidRPr="00691261">
        <w:rPr>
          <w:rFonts w:ascii="仿宋_GB2312" w:eastAsia="仿宋_GB2312" w:hint="eastAsia"/>
          <w:sz w:val="30"/>
          <w:szCs w:val="30"/>
        </w:rPr>
        <w:t>所属行政事业单位</w:t>
      </w:r>
      <w:r w:rsidRPr="00691261">
        <w:rPr>
          <w:rFonts w:ascii="仿宋_GB2312" w:eastAsia="仿宋_GB2312" w:hint="eastAsia"/>
          <w:sz w:val="30"/>
          <w:szCs w:val="30"/>
        </w:rPr>
        <w:t>利用国有资产对外投资、出租出借等，或处置国有资产</w:t>
      </w:r>
      <w:r w:rsidR="00AE6AB5">
        <w:rPr>
          <w:rFonts w:ascii="仿宋_GB2312" w:eastAsia="仿宋_GB2312" w:hint="eastAsia"/>
          <w:sz w:val="30"/>
          <w:szCs w:val="30"/>
        </w:rPr>
        <w:t>取</w:t>
      </w:r>
      <w:r w:rsidRPr="00691261">
        <w:rPr>
          <w:rFonts w:ascii="仿宋_GB2312" w:eastAsia="仿宋_GB2312" w:hint="eastAsia"/>
          <w:sz w:val="30"/>
          <w:szCs w:val="30"/>
        </w:rPr>
        <w:t>得的收益情况</w:t>
      </w:r>
      <w:r w:rsidR="00071ECA">
        <w:rPr>
          <w:rFonts w:ascii="仿宋_GB2312" w:eastAsia="仿宋_GB2312" w:hint="eastAsia"/>
          <w:sz w:val="30"/>
          <w:szCs w:val="30"/>
        </w:rPr>
        <w:t>分析</w:t>
      </w:r>
      <w:r w:rsidRPr="00691261">
        <w:rPr>
          <w:rFonts w:ascii="仿宋_GB2312" w:eastAsia="仿宋_GB2312" w:hint="eastAsia"/>
          <w:sz w:val="30"/>
          <w:szCs w:val="30"/>
        </w:rPr>
        <w:t>。</w:t>
      </w:r>
      <w:r w:rsidR="00071ECA">
        <w:rPr>
          <w:rFonts w:ascii="仿宋_GB2312" w:eastAsia="仿宋_GB2312" w:hint="eastAsia"/>
          <w:sz w:val="30"/>
          <w:szCs w:val="30"/>
        </w:rPr>
        <w:t>同</w:t>
      </w:r>
      <w:r w:rsidR="00071ECA">
        <w:rPr>
          <w:rFonts w:ascii="仿宋_GB2312" w:eastAsia="仿宋_GB2312" w:hint="eastAsia"/>
          <w:sz w:val="30"/>
          <w:szCs w:val="30"/>
        </w:rPr>
        <w:lastRenderedPageBreak/>
        <w:t>时对国有资产收益使用情况作出分析，</w:t>
      </w:r>
      <w:r w:rsidRPr="00691261">
        <w:rPr>
          <w:rFonts w:ascii="仿宋_GB2312" w:eastAsia="仿宋_GB2312" w:hint="eastAsia"/>
          <w:sz w:val="30"/>
          <w:szCs w:val="30"/>
        </w:rPr>
        <w:t>包括收益的金额，是否纳入单位预算管理</w:t>
      </w:r>
      <w:r w:rsidR="00144439" w:rsidRPr="00691261">
        <w:rPr>
          <w:rFonts w:ascii="仿宋_GB2312" w:eastAsia="仿宋_GB2312" w:hint="eastAsia"/>
          <w:sz w:val="30"/>
          <w:szCs w:val="30"/>
        </w:rPr>
        <w:t>或上缴</w:t>
      </w:r>
      <w:r w:rsidR="00AE6AB5">
        <w:rPr>
          <w:rFonts w:ascii="仿宋_GB2312" w:eastAsia="仿宋_GB2312" w:hint="eastAsia"/>
          <w:sz w:val="30"/>
          <w:szCs w:val="30"/>
        </w:rPr>
        <w:t>的</w:t>
      </w:r>
      <w:r w:rsidR="00144439" w:rsidRPr="00691261">
        <w:rPr>
          <w:rFonts w:ascii="仿宋_GB2312" w:eastAsia="仿宋_GB2312" w:hint="eastAsia"/>
          <w:sz w:val="30"/>
          <w:szCs w:val="30"/>
        </w:rPr>
        <w:t>情况</w:t>
      </w:r>
      <w:r w:rsidRPr="00691261">
        <w:rPr>
          <w:rFonts w:ascii="仿宋_GB2312" w:eastAsia="仿宋_GB2312" w:hint="eastAsia"/>
          <w:sz w:val="30"/>
          <w:szCs w:val="30"/>
        </w:rPr>
        <w:t>等。</w:t>
      </w:r>
    </w:p>
    <w:p w:rsidR="000C3825" w:rsidRPr="000C3825" w:rsidRDefault="000C3825" w:rsidP="000C3825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黑体" w:eastAsia="黑体" w:hAnsi="仿宋"/>
          <w:color w:val="000000"/>
          <w:sz w:val="30"/>
          <w:szCs w:val="30"/>
        </w:rPr>
      </w:pPr>
      <w:r w:rsidRPr="00691261">
        <w:rPr>
          <w:rFonts w:ascii="黑体" w:eastAsia="黑体" w:hAnsi="仿宋" w:hint="eastAsia"/>
          <w:color w:val="000000"/>
          <w:sz w:val="30"/>
          <w:szCs w:val="30"/>
        </w:rPr>
        <w:t>资产管理工作的</w:t>
      </w:r>
      <w:r>
        <w:rPr>
          <w:rFonts w:ascii="黑体" w:eastAsia="黑体" w:hAnsi="仿宋" w:hint="eastAsia"/>
          <w:color w:val="000000"/>
          <w:sz w:val="30"/>
          <w:szCs w:val="30"/>
        </w:rPr>
        <w:t>成效</w:t>
      </w:r>
      <w:r w:rsidRPr="00691261">
        <w:rPr>
          <w:rFonts w:ascii="黑体" w:eastAsia="黑体" w:hAnsi="仿宋" w:hint="eastAsia"/>
          <w:color w:val="000000"/>
          <w:sz w:val="30"/>
          <w:szCs w:val="30"/>
        </w:rPr>
        <w:t>及经验</w:t>
      </w:r>
    </w:p>
    <w:p w:rsidR="000C3825" w:rsidRPr="00EB1170" w:rsidRDefault="000C3825" w:rsidP="000C3825">
      <w:pPr>
        <w:spacing w:line="360" w:lineRule="auto"/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（一）资产管理体制和制度建设方面</w:t>
      </w:r>
      <w:r>
        <w:rPr>
          <w:rFonts w:ascii="仿宋_GB2312" w:eastAsia="仿宋_GB2312" w:hint="eastAsia"/>
          <w:b/>
          <w:sz w:val="30"/>
          <w:szCs w:val="30"/>
        </w:rPr>
        <w:t>。</w:t>
      </w:r>
    </w:p>
    <w:p w:rsidR="000C3825" w:rsidRPr="00EA7EAC" w:rsidRDefault="000C3825" w:rsidP="000C3825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EA7EAC">
        <w:rPr>
          <w:rFonts w:ascii="仿宋_GB2312" w:eastAsia="仿宋_GB2312" w:hint="eastAsia"/>
          <w:sz w:val="30"/>
          <w:szCs w:val="30"/>
        </w:rPr>
        <w:t>主要包括本地区、本部门</w:t>
      </w:r>
      <w:r>
        <w:rPr>
          <w:rFonts w:ascii="仿宋_GB2312" w:eastAsia="仿宋_GB2312" w:hint="eastAsia"/>
          <w:sz w:val="30"/>
          <w:szCs w:val="30"/>
        </w:rPr>
        <w:t>在</w:t>
      </w:r>
      <w:r w:rsidRPr="00EA7EAC">
        <w:rPr>
          <w:rFonts w:ascii="仿宋_GB2312" w:eastAsia="仿宋_GB2312" w:hint="eastAsia"/>
          <w:sz w:val="30"/>
          <w:szCs w:val="30"/>
        </w:rPr>
        <w:t>理顺资产管理体制和</w:t>
      </w:r>
      <w:r>
        <w:rPr>
          <w:rFonts w:ascii="仿宋_GB2312" w:eastAsia="仿宋_GB2312" w:hint="eastAsia"/>
          <w:sz w:val="30"/>
          <w:szCs w:val="30"/>
        </w:rPr>
        <w:t>建立</w:t>
      </w:r>
      <w:r w:rsidRPr="00EA7EAC">
        <w:rPr>
          <w:rFonts w:ascii="仿宋_GB2312" w:eastAsia="仿宋_GB2312" w:hint="eastAsia"/>
          <w:sz w:val="30"/>
          <w:szCs w:val="30"/>
        </w:rPr>
        <w:t>资产管理制度</w:t>
      </w:r>
      <w:r>
        <w:rPr>
          <w:rFonts w:ascii="仿宋_GB2312" w:eastAsia="仿宋_GB2312" w:hint="eastAsia"/>
          <w:sz w:val="30"/>
          <w:szCs w:val="30"/>
        </w:rPr>
        <w:t>体系</w:t>
      </w:r>
      <w:r w:rsidRPr="00EA7EAC">
        <w:rPr>
          <w:rFonts w:ascii="仿宋_GB2312" w:eastAsia="仿宋_GB2312" w:hint="eastAsia"/>
          <w:sz w:val="30"/>
          <w:szCs w:val="30"/>
        </w:rPr>
        <w:t>方面的主要做法和经验。</w:t>
      </w:r>
    </w:p>
    <w:p w:rsidR="000C3825" w:rsidRPr="00EB1170" w:rsidRDefault="000C3825" w:rsidP="000C3825">
      <w:pPr>
        <w:spacing w:line="360" w:lineRule="auto"/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（二）运行机制和管理方式方面</w:t>
      </w:r>
      <w:r>
        <w:rPr>
          <w:rFonts w:ascii="仿宋_GB2312" w:eastAsia="仿宋_GB2312" w:hint="eastAsia"/>
          <w:b/>
          <w:sz w:val="30"/>
          <w:szCs w:val="30"/>
        </w:rPr>
        <w:t>。</w:t>
      </w:r>
    </w:p>
    <w:p w:rsidR="000C3825" w:rsidRPr="00EA7EAC" w:rsidRDefault="000C3825" w:rsidP="000C3825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EA7EAC">
        <w:rPr>
          <w:rFonts w:ascii="仿宋_GB2312" w:eastAsia="仿宋_GB2312" w:hint="eastAsia"/>
          <w:sz w:val="30"/>
          <w:szCs w:val="30"/>
        </w:rPr>
        <w:t>主要包括本地区、本部门现行资产管理的工作机制</w:t>
      </w:r>
      <w:r>
        <w:rPr>
          <w:rFonts w:ascii="仿宋_GB2312" w:eastAsia="仿宋_GB2312" w:hint="eastAsia"/>
          <w:sz w:val="30"/>
          <w:szCs w:val="30"/>
        </w:rPr>
        <w:t>、</w:t>
      </w:r>
      <w:r w:rsidRPr="00EA7EAC">
        <w:rPr>
          <w:rFonts w:ascii="仿宋_GB2312" w:eastAsia="仿宋_GB2312" w:hint="eastAsia"/>
          <w:sz w:val="30"/>
          <w:szCs w:val="30"/>
        </w:rPr>
        <w:t>流程、</w:t>
      </w:r>
      <w:r>
        <w:rPr>
          <w:rFonts w:ascii="仿宋_GB2312" w:eastAsia="仿宋_GB2312" w:hint="eastAsia"/>
          <w:sz w:val="30"/>
          <w:szCs w:val="30"/>
        </w:rPr>
        <w:t>管理方式</w:t>
      </w:r>
      <w:r w:rsidRPr="00EA7EAC">
        <w:rPr>
          <w:rFonts w:ascii="仿宋_GB2312" w:eastAsia="仿宋_GB2312" w:hint="eastAsia"/>
          <w:sz w:val="30"/>
          <w:szCs w:val="30"/>
        </w:rPr>
        <w:t>等</w:t>
      </w:r>
      <w:r>
        <w:rPr>
          <w:rFonts w:ascii="仿宋_GB2312" w:eastAsia="仿宋_GB2312" w:hint="eastAsia"/>
          <w:sz w:val="30"/>
          <w:szCs w:val="30"/>
        </w:rPr>
        <w:t>方面的主要做法和经验</w:t>
      </w:r>
      <w:r w:rsidR="00823341">
        <w:rPr>
          <w:rFonts w:ascii="仿宋_GB2312" w:eastAsia="仿宋_GB2312" w:hint="eastAsia"/>
          <w:sz w:val="30"/>
          <w:szCs w:val="30"/>
        </w:rPr>
        <w:t>,</w:t>
      </w:r>
      <w:r w:rsidR="00823341" w:rsidRPr="00823341">
        <w:rPr>
          <w:rFonts w:ascii="仿宋_GB2312" w:eastAsia="仿宋_GB2312" w:hint="eastAsia"/>
          <w:sz w:val="30"/>
          <w:szCs w:val="30"/>
        </w:rPr>
        <w:t xml:space="preserve"> 特别是资产管理与预算管理相结合方面</w:t>
      </w:r>
      <w:r w:rsidR="00823341">
        <w:rPr>
          <w:rFonts w:ascii="仿宋_GB2312" w:eastAsia="仿宋_GB2312" w:hint="eastAsia"/>
          <w:sz w:val="30"/>
          <w:szCs w:val="30"/>
        </w:rPr>
        <w:t>的主要做法和经验</w:t>
      </w:r>
      <w:r w:rsidRPr="00EA7EAC">
        <w:rPr>
          <w:rFonts w:ascii="仿宋_GB2312" w:eastAsia="仿宋_GB2312" w:hint="eastAsia"/>
          <w:sz w:val="30"/>
          <w:szCs w:val="30"/>
        </w:rPr>
        <w:t>。</w:t>
      </w:r>
    </w:p>
    <w:p w:rsidR="000C3825" w:rsidRPr="00EB1170" w:rsidRDefault="000C3825" w:rsidP="000C3825">
      <w:pPr>
        <w:spacing w:line="360" w:lineRule="auto"/>
        <w:ind w:firstLineChars="148" w:firstLine="446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（三）信息化建设方面</w:t>
      </w:r>
      <w:r>
        <w:rPr>
          <w:rFonts w:ascii="仿宋_GB2312" w:eastAsia="仿宋_GB2312" w:hint="eastAsia"/>
          <w:b/>
          <w:sz w:val="30"/>
          <w:szCs w:val="30"/>
        </w:rPr>
        <w:t>。</w:t>
      </w:r>
    </w:p>
    <w:p w:rsidR="000C3825" w:rsidRPr="00EA7EAC" w:rsidRDefault="000C3825" w:rsidP="000C3825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EA7EAC">
        <w:rPr>
          <w:rFonts w:ascii="仿宋_GB2312" w:eastAsia="仿宋_GB2312" w:hint="eastAsia"/>
          <w:sz w:val="30"/>
          <w:szCs w:val="30"/>
        </w:rPr>
        <w:t>主要包括本地区、本部门在资产管理信息化建设方面的主要做法和经验。</w:t>
      </w:r>
    </w:p>
    <w:p w:rsidR="000C3825" w:rsidRPr="00D34FC8" w:rsidRDefault="000C3825" w:rsidP="00D34FC8">
      <w:pPr>
        <w:spacing w:line="360" w:lineRule="auto"/>
        <w:ind w:firstLineChars="150" w:firstLine="452"/>
        <w:rPr>
          <w:rFonts w:ascii="黑体" w:eastAsia="黑体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（四）其他做法和经验</w:t>
      </w:r>
      <w:r>
        <w:rPr>
          <w:rFonts w:ascii="仿宋_GB2312" w:eastAsia="仿宋_GB2312" w:hint="eastAsia"/>
          <w:b/>
          <w:sz w:val="30"/>
          <w:szCs w:val="30"/>
        </w:rPr>
        <w:t>。</w:t>
      </w:r>
    </w:p>
    <w:p w:rsidR="00A921F6" w:rsidRPr="000C3825" w:rsidRDefault="00847EB0" w:rsidP="000C3825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黑体" w:eastAsia="黑体" w:hAnsi="仿宋"/>
          <w:color w:val="000000"/>
          <w:sz w:val="30"/>
          <w:szCs w:val="30"/>
        </w:rPr>
      </w:pPr>
      <w:r w:rsidRPr="00691261">
        <w:rPr>
          <w:rFonts w:ascii="黑体" w:eastAsia="黑体" w:hAnsi="仿宋" w:hint="eastAsia"/>
          <w:color w:val="000000"/>
          <w:sz w:val="30"/>
          <w:szCs w:val="30"/>
        </w:rPr>
        <w:t>资产管理工作存在的问题。</w:t>
      </w:r>
    </w:p>
    <w:p w:rsidR="00EB1170" w:rsidRPr="00EB1170" w:rsidRDefault="00847EB0" w:rsidP="00EB1170">
      <w:pPr>
        <w:pStyle w:val="a6"/>
        <w:numPr>
          <w:ilvl w:val="0"/>
          <w:numId w:val="7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管理体制</w:t>
      </w:r>
      <w:r w:rsidR="00AE6AB5" w:rsidRPr="00EB1170">
        <w:rPr>
          <w:rFonts w:ascii="仿宋_GB2312" w:eastAsia="仿宋_GB2312" w:hint="eastAsia"/>
          <w:b/>
          <w:sz w:val="30"/>
          <w:szCs w:val="30"/>
        </w:rPr>
        <w:t>方面存在的问题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AE6AB5" w:rsidRPr="00EB1170" w:rsidRDefault="00AE6AB5" w:rsidP="00EB1170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EB1170">
        <w:rPr>
          <w:rFonts w:ascii="仿宋_GB2312" w:eastAsia="仿宋_GB2312" w:hint="eastAsia"/>
          <w:sz w:val="30"/>
          <w:szCs w:val="30"/>
        </w:rPr>
        <w:t>主要包括本地区、本部门现行资产管理体制，存在哪些问题等。</w:t>
      </w:r>
    </w:p>
    <w:p w:rsidR="00EB1170" w:rsidRPr="00EB1170" w:rsidRDefault="00AE6AB5" w:rsidP="00EB1170">
      <w:pPr>
        <w:pStyle w:val="a6"/>
        <w:numPr>
          <w:ilvl w:val="0"/>
          <w:numId w:val="7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运行机制方面存在的问题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AE6AB5" w:rsidRPr="00EB1170" w:rsidRDefault="00AE6AB5" w:rsidP="00EB1170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EB1170">
        <w:rPr>
          <w:rFonts w:ascii="仿宋_GB2312" w:eastAsia="仿宋_GB2312" w:hint="eastAsia"/>
          <w:sz w:val="30"/>
          <w:szCs w:val="30"/>
        </w:rPr>
        <w:t>主要包括本地区、本部门现行资产管理的流程、工作机制，存在哪些问题</w:t>
      </w:r>
      <w:r w:rsidRPr="00823341">
        <w:rPr>
          <w:rFonts w:ascii="仿宋_GB2312" w:eastAsia="仿宋_GB2312" w:hint="eastAsia"/>
          <w:sz w:val="30"/>
          <w:szCs w:val="30"/>
        </w:rPr>
        <w:t>等</w:t>
      </w:r>
      <w:r w:rsidR="00D32D47" w:rsidRPr="00823341">
        <w:rPr>
          <w:rFonts w:ascii="仿宋_GB2312" w:eastAsia="仿宋_GB2312" w:hint="eastAsia"/>
          <w:sz w:val="30"/>
          <w:szCs w:val="30"/>
        </w:rPr>
        <w:t>，特别是资产管理与预算管理相结合方面存在的问题。</w:t>
      </w:r>
    </w:p>
    <w:p w:rsidR="00EB1170" w:rsidRPr="00EB1170" w:rsidRDefault="00AE6AB5" w:rsidP="00EB1170">
      <w:pPr>
        <w:pStyle w:val="a6"/>
        <w:numPr>
          <w:ilvl w:val="0"/>
          <w:numId w:val="7"/>
        </w:numPr>
        <w:spacing w:line="360" w:lineRule="auto"/>
        <w:ind w:firstLineChars="0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lastRenderedPageBreak/>
        <w:t>管理方式方面的问题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847EB0" w:rsidRPr="00EB1170" w:rsidRDefault="00AE6AB5" w:rsidP="00EB1170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EB1170">
        <w:rPr>
          <w:rFonts w:ascii="仿宋_GB2312" w:eastAsia="仿宋_GB2312" w:hint="eastAsia"/>
          <w:sz w:val="30"/>
          <w:szCs w:val="30"/>
        </w:rPr>
        <w:t>主要包括本地区、本部门现行资产管理方式，存在哪些问题等。</w:t>
      </w:r>
    </w:p>
    <w:p w:rsidR="00AE6AB5" w:rsidRPr="00EB1170" w:rsidRDefault="008B0F73" w:rsidP="00EB1170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（四）</w:t>
      </w:r>
      <w:r w:rsidR="00AE6AB5" w:rsidRPr="00EB1170">
        <w:rPr>
          <w:rFonts w:ascii="仿宋_GB2312" w:eastAsia="仿宋_GB2312" w:hint="eastAsia"/>
          <w:b/>
          <w:sz w:val="30"/>
          <w:szCs w:val="30"/>
        </w:rPr>
        <w:t>其他</w:t>
      </w:r>
      <w:r w:rsidR="00071ECA" w:rsidRPr="00EB1170">
        <w:rPr>
          <w:rFonts w:ascii="仿宋_GB2312" w:eastAsia="仿宋_GB2312" w:hint="eastAsia"/>
          <w:b/>
          <w:sz w:val="30"/>
          <w:szCs w:val="30"/>
        </w:rPr>
        <w:t>方面的</w:t>
      </w:r>
      <w:r w:rsidR="00AE6AB5" w:rsidRPr="00EB1170">
        <w:rPr>
          <w:rFonts w:ascii="仿宋_GB2312" w:eastAsia="仿宋_GB2312" w:hint="eastAsia"/>
          <w:b/>
          <w:sz w:val="30"/>
          <w:szCs w:val="30"/>
        </w:rPr>
        <w:t>问题。</w:t>
      </w:r>
    </w:p>
    <w:p w:rsidR="00847EB0" w:rsidRPr="000C3825" w:rsidRDefault="00847EB0" w:rsidP="000C3825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黑体" w:eastAsia="黑体" w:hAnsi="仿宋"/>
          <w:color w:val="000000"/>
          <w:sz w:val="30"/>
          <w:szCs w:val="30"/>
        </w:rPr>
      </w:pPr>
      <w:r w:rsidRPr="00691261">
        <w:rPr>
          <w:rFonts w:ascii="黑体" w:eastAsia="黑体" w:hAnsi="仿宋" w:hint="eastAsia"/>
          <w:color w:val="000000"/>
          <w:sz w:val="30"/>
          <w:szCs w:val="30"/>
        </w:rPr>
        <w:t>加强行政事业资产管理工作的建议</w:t>
      </w:r>
      <w:r w:rsidR="00144439" w:rsidRPr="00691261">
        <w:rPr>
          <w:rFonts w:ascii="黑体" w:eastAsia="黑体" w:hAnsi="仿宋" w:hint="eastAsia"/>
          <w:color w:val="000000"/>
          <w:sz w:val="30"/>
          <w:szCs w:val="30"/>
        </w:rPr>
        <w:t>。</w:t>
      </w:r>
    </w:p>
    <w:p w:rsidR="00EA7EAC" w:rsidRPr="00EB1170" w:rsidRDefault="008B0F73" w:rsidP="00EB1170">
      <w:pPr>
        <w:ind w:firstLineChars="148" w:firstLine="446"/>
        <w:rPr>
          <w:rFonts w:ascii="仿宋_GB2312" w:eastAsia="仿宋_GB2312"/>
          <w:b/>
          <w:sz w:val="30"/>
          <w:szCs w:val="30"/>
        </w:rPr>
      </w:pPr>
      <w:r w:rsidRPr="00EB1170">
        <w:rPr>
          <w:rFonts w:ascii="仿宋_GB2312" w:eastAsia="仿宋_GB2312" w:hint="eastAsia"/>
          <w:b/>
          <w:sz w:val="30"/>
          <w:szCs w:val="30"/>
        </w:rPr>
        <w:t>（一）管理体制方面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691261" w:rsidRPr="00EA7EAC" w:rsidRDefault="00691261" w:rsidP="00EA7EAC">
      <w:pPr>
        <w:ind w:firstLineChars="150" w:firstLine="450"/>
        <w:rPr>
          <w:rFonts w:ascii="仿宋_GB2312" w:eastAsia="仿宋_GB2312"/>
          <w:sz w:val="30"/>
          <w:szCs w:val="30"/>
        </w:rPr>
      </w:pPr>
      <w:r w:rsidRPr="00EA7EAC">
        <w:rPr>
          <w:rFonts w:ascii="仿宋_GB2312" w:eastAsia="仿宋_GB2312" w:hint="eastAsia"/>
          <w:sz w:val="30"/>
          <w:szCs w:val="30"/>
        </w:rPr>
        <w:t>主要包括行政事业单位国有资产管理的职责分工。例如，如何科学划分财政部门、主管部门、行政事业单位在行政事业单位国有资产管理中的职责权限</w:t>
      </w:r>
      <w:r w:rsidR="008A1787">
        <w:rPr>
          <w:rFonts w:ascii="仿宋_GB2312" w:eastAsia="仿宋_GB2312" w:hint="eastAsia"/>
          <w:sz w:val="30"/>
          <w:szCs w:val="30"/>
        </w:rPr>
        <w:t>等</w:t>
      </w:r>
      <w:r w:rsidR="008A1787">
        <w:rPr>
          <w:rFonts w:ascii="仿宋_GB2312" w:eastAsia="仿宋_GB2312"/>
          <w:sz w:val="30"/>
          <w:szCs w:val="30"/>
        </w:rPr>
        <w:t>。</w:t>
      </w:r>
    </w:p>
    <w:p w:rsidR="00EB1170" w:rsidRDefault="00EB1170" w:rsidP="00EB1170">
      <w:pPr>
        <w:ind w:firstLineChars="148" w:firstLine="44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（二）</w:t>
      </w:r>
      <w:r w:rsidR="00691261" w:rsidRPr="00691261">
        <w:rPr>
          <w:rFonts w:ascii="仿宋_GB2312" w:eastAsia="仿宋_GB2312" w:hint="eastAsia"/>
          <w:b/>
          <w:sz w:val="30"/>
          <w:szCs w:val="30"/>
        </w:rPr>
        <w:t>工作机制和工作流程方面</w:t>
      </w:r>
      <w:r w:rsidR="004A094D">
        <w:rPr>
          <w:rFonts w:ascii="仿宋_GB2312" w:eastAsia="仿宋_GB2312" w:hint="eastAsia"/>
          <w:b/>
          <w:sz w:val="30"/>
          <w:szCs w:val="30"/>
        </w:rPr>
        <w:t>。</w:t>
      </w:r>
    </w:p>
    <w:p w:rsidR="00691261" w:rsidRPr="00691261" w:rsidRDefault="00691261" w:rsidP="009C63E2">
      <w:pPr>
        <w:ind w:firstLineChars="142" w:firstLine="426"/>
        <w:rPr>
          <w:rFonts w:ascii="仿宋_GB2312" w:eastAsia="仿宋_GB2312"/>
          <w:sz w:val="30"/>
          <w:szCs w:val="30"/>
        </w:rPr>
      </w:pPr>
      <w:r w:rsidRPr="00691261">
        <w:rPr>
          <w:rFonts w:ascii="仿宋_GB2312" w:eastAsia="仿宋_GB2312" w:hint="eastAsia"/>
          <w:sz w:val="30"/>
          <w:szCs w:val="30"/>
        </w:rPr>
        <w:t>主要包括如何构建科学规范的工作机制和流程。</w:t>
      </w:r>
    </w:p>
    <w:p w:rsidR="00691261" w:rsidRPr="00691261" w:rsidRDefault="00EB1170" w:rsidP="00EB1170">
      <w:pPr>
        <w:ind w:firstLineChars="148" w:firstLine="44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（三）</w:t>
      </w:r>
      <w:r w:rsidR="00691261" w:rsidRPr="00691261">
        <w:rPr>
          <w:rFonts w:ascii="仿宋_GB2312" w:eastAsia="仿宋_GB2312" w:hint="eastAsia"/>
          <w:b/>
          <w:sz w:val="30"/>
          <w:szCs w:val="30"/>
        </w:rPr>
        <w:t>对本</w:t>
      </w:r>
      <w:r w:rsidR="00EA7EAC">
        <w:rPr>
          <w:rFonts w:ascii="仿宋_GB2312" w:eastAsia="仿宋_GB2312" w:hint="eastAsia"/>
          <w:b/>
          <w:sz w:val="30"/>
          <w:szCs w:val="30"/>
        </w:rPr>
        <w:t>地区、本</w:t>
      </w:r>
      <w:r w:rsidR="00691261" w:rsidRPr="00691261">
        <w:rPr>
          <w:rFonts w:ascii="仿宋_GB2312" w:eastAsia="仿宋_GB2312" w:hint="eastAsia"/>
          <w:b/>
          <w:sz w:val="30"/>
          <w:szCs w:val="30"/>
        </w:rPr>
        <w:t>部门行政事业单位</w:t>
      </w:r>
      <w:r w:rsidR="00EA7EAC">
        <w:rPr>
          <w:rFonts w:ascii="仿宋_GB2312" w:eastAsia="仿宋_GB2312" w:hint="eastAsia"/>
          <w:b/>
          <w:sz w:val="30"/>
          <w:szCs w:val="30"/>
        </w:rPr>
        <w:t>国有</w:t>
      </w:r>
      <w:r w:rsidR="00691261" w:rsidRPr="00691261">
        <w:rPr>
          <w:rFonts w:ascii="仿宋_GB2312" w:eastAsia="仿宋_GB2312" w:hint="eastAsia"/>
          <w:b/>
          <w:sz w:val="30"/>
          <w:szCs w:val="30"/>
        </w:rPr>
        <w:t>资产管理的工作思路和规划。</w:t>
      </w:r>
    </w:p>
    <w:p w:rsidR="00144439" w:rsidRPr="00691261" w:rsidRDefault="00EB1170" w:rsidP="00EB1170">
      <w:pPr>
        <w:spacing w:line="360" w:lineRule="auto"/>
        <w:ind w:firstLineChars="148" w:firstLine="44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（四）</w:t>
      </w:r>
      <w:r w:rsidR="00691261" w:rsidRPr="00691261">
        <w:rPr>
          <w:rFonts w:ascii="仿宋_GB2312" w:eastAsia="仿宋_GB2312" w:hint="eastAsia"/>
          <w:b/>
          <w:sz w:val="30"/>
          <w:szCs w:val="30"/>
        </w:rPr>
        <w:t>其他意见建议。</w:t>
      </w:r>
    </w:p>
    <w:p w:rsidR="00675ACA" w:rsidRPr="000C3825" w:rsidRDefault="00847EB0" w:rsidP="000C3825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黑体" w:eastAsia="黑体" w:hAnsi="仿宋"/>
          <w:color w:val="000000"/>
          <w:sz w:val="30"/>
          <w:szCs w:val="30"/>
        </w:rPr>
      </w:pPr>
      <w:r w:rsidRPr="007F0ACA">
        <w:rPr>
          <w:rFonts w:ascii="黑体" w:eastAsia="黑体" w:hAnsi="仿宋" w:hint="eastAsia"/>
          <w:color w:val="000000"/>
          <w:sz w:val="30"/>
          <w:szCs w:val="30"/>
        </w:rPr>
        <w:t>其他需要报告的重要事项</w:t>
      </w:r>
    </w:p>
    <w:p w:rsidR="009C63E2" w:rsidRPr="009C63E2" w:rsidRDefault="009C63E2" w:rsidP="009C63E2">
      <w:pPr>
        <w:ind w:firstLineChars="142" w:firstLine="426"/>
        <w:rPr>
          <w:rFonts w:ascii="仿宋_GB2312" w:eastAsia="仿宋_GB2312"/>
          <w:sz w:val="30"/>
          <w:szCs w:val="30"/>
        </w:rPr>
      </w:pPr>
      <w:r w:rsidRPr="00EB08C1">
        <w:rPr>
          <w:rFonts w:ascii="仿宋_GB2312" w:eastAsia="仿宋_GB2312" w:hint="eastAsia"/>
          <w:sz w:val="30"/>
          <w:szCs w:val="30"/>
        </w:rPr>
        <w:t>对</w:t>
      </w:r>
      <w:r w:rsidR="00465733">
        <w:rPr>
          <w:rFonts w:ascii="仿宋_GB2312" w:eastAsia="仿宋_GB2312" w:hint="eastAsia"/>
          <w:sz w:val="30"/>
          <w:szCs w:val="30"/>
        </w:rPr>
        <w:t>本地区、</w:t>
      </w:r>
      <w:r w:rsidR="00465733">
        <w:rPr>
          <w:rFonts w:ascii="仿宋_GB2312" w:eastAsia="仿宋_GB2312"/>
          <w:sz w:val="30"/>
          <w:szCs w:val="30"/>
        </w:rPr>
        <w:t>本部门</w:t>
      </w:r>
      <w:r w:rsidRPr="00EB08C1">
        <w:rPr>
          <w:rFonts w:ascii="仿宋_GB2312" w:eastAsia="仿宋_GB2312" w:hint="eastAsia"/>
          <w:sz w:val="30"/>
          <w:szCs w:val="30"/>
        </w:rPr>
        <w:t>财产损失、</w:t>
      </w:r>
      <w:r>
        <w:rPr>
          <w:rFonts w:ascii="仿宋_GB2312" w:eastAsia="仿宋_GB2312" w:hint="eastAsia"/>
          <w:sz w:val="30"/>
          <w:szCs w:val="30"/>
        </w:rPr>
        <w:t>权属</w:t>
      </w:r>
      <w:r>
        <w:rPr>
          <w:rFonts w:ascii="仿宋_GB2312" w:eastAsia="仿宋_GB2312"/>
          <w:sz w:val="30"/>
          <w:szCs w:val="30"/>
        </w:rPr>
        <w:t>不清晰的</w:t>
      </w:r>
      <w:r>
        <w:rPr>
          <w:rFonts w:ascii="仿宋_GB2312" w:eastAsia="仿宋_GB2312" w:hint="eastAsia"/>
          <w:sz w:val="30"/>
          <w:szCs w:val="30"/>
        </w:rPr>
        <w:t>重要</w:t>
      </w:r>
      <w:r>
        <w:rPr>
          <w:rFonts w:ascii="仿宋_GB2312" w:eastAsia="仿宋_GB2312"/>
          <w:sz w:val="30"/>
          <w:szCs w:val="30"/>
        </w:rPr>
        <w:t>资产情况</w:t>
      </w:r>
      <w:r>
        <w:rPr>
          <w:rFonts w:ascii="仿宋_GB2312" w:eastAsia="仿宋_GB2312" w:hint="eastAsia"/>
          <w:sz w:val="30"/>
          <w:szCs w:val="30"/>
        </w:rPr>
        <w:t>以及</w:t>
      </w:r>
      <w:r w:rsidRPr="00EB08C1">
        <w:rPr>
          <w:rFonts w:ascii="仿宋_GB2312" w:eastAsia="仿宋_GB2312" w:hint="eastAsia"/>
          <w:sz w:val="30"/>
          <w:szCs w:val="30"/>
        </w:rPr>
        <w:t>其他重要事项进行详细分析说明。</w:t>
      </w:r>
      <w:bookmarkStart w:id="0" w:name="_GoBack"/>
      <w:bookmarkEnd w:id="0"/>
    </w:p>
    <w:sectPr w:rsidR="009C63E2" w:rsidRPr="009C63E2" w:rsidSect="008A68B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26" w:rsidRDefault="00020726">
      <w:r>
        <w:separator/>
      </w:r>
    </w:p>
  </w:endnote>
  <w:endnote w:type="continuationSeparator" w:id="1">
    <w:p w:rsidR="00020726" w:rsidRDefault="0002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2" w:rsidRDefault="00F65FC3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 w:rsidR="00691261">
      <w:rPr>
        <w:rStyle w:val="a4"/>
      </w:rPr>
      <w:instrText xml:space="preserve">PAGE  </w:instrText>
    </w:r>
    <w:r>
      <w:fldChar w:fldCharType="end"/>
    </w:r>
  </w:p>
  <w:p w:rsidR="00B572B2" w:rsidRDefault="000207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B2" w:rsidRDefault="00F65FC3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 w:rsidR="00691261">
      <w:rPr>
        <w:rStyle w:val="a4"/>
      </w:rPr>
      <w:instrText xml:space="preserve">PAGE  </w:instrText>
    </w:r>
    <w:r>
      <w:fldChar w:fldCharType="separate"/>
    </w:r>
    <w:r w:rsidR="00823341">
      <w:rPr>
        <w:rStyle w:val="a4"/>
        <w:noProof/>
      </w:rPr>
      <w:t>2</w:t>
    </w:r>
    <w:r>
      <w:fldChar w:fldCharType="end"/>
    </w:r>
  </w:p>
  <w:p w:rsidR="00B572B2" w:rsidRDefault="00020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26" w:rsidRDefault="00020726">
      <w:r>
        <w:separator/>
      </w:r>
    </w:p>
  </w:footnote>
  <w:footnote w:type="continuationSeparator" w:id="1">
    <w:p w:rsidR="00020726" w:rsidRDefault="00020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07172AE3"/>
    <w:multiLevelType w:val="hybridMultilevel"/>
    <w:tmpl w:val="6A48CE12"/>
    <w:lvl w:ilvl="0" w:tplc="9A1254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8F81E2D"/>
    <w:multiLevelType w:val="hybridMultilevel"/>
    <w:tmpl w:val="5E9CE03C"/>
    <w:lvl w:ilvl="0" w:tplc="4C2A5F5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250866E0"/>
    <w:multiLevelType w:val="hybridMultilevel"/>
    <w:tmpl w:val="6F64D8D8"/>
    <w:lvl w:ilvl="0" w:tplc="92C8905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Theme="minorHAnsi" w:hint="eastAsia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FA74BF9"/>
    <w:multiLevelType w:val="hybridMultilevel"/>
    <w:tmpl w:val="01208230"/>
    <w:lvl w:ilvl="0" w:tplc="35C41898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>
    <w:nsid w:val="30E91A7C"/>
    <w:multiLevelType w:val="hybridMultilevel"/>
    <w:tmpl w:val="6F64D8D8"/>
    <w:lvl w:ilvl="0" w:tplc="92C8905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Theme="minorHAnsi" w:hint="eastAsia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6336631"/>
    <w:multiLevelType w:val="hybridMultilevel"/>
    <w:tmpl w:val="7F42A402"/>
    <w:lvl w:ilvl="0" w:tplc="9216D5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6E3367BC"/>
    <w:multiLevelType w:val="hybridMultilevel"/>
    <w:tmpl w:val="35C2D018"/>
    <w:lvl w:ilvl="0" w:tplc="A9A0FA2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鞠帅">
    <w15:presenceInfo w15:providerId="AD" w15:userId="S-1-5-21-1606980848-436374069-682003330-54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99C"/>
    <w:rsid w:val="00020726"/>
    <w:rsid w:val="000263E6"/>
    <w:rsid w:val="00071ECA"/>
    <w:rsid w:val="000C3825"/>
    <w:rsid w:val="0014437D"/>
    <w:rsid w:val="00144439"/>
    <w:rsid w:val="001F54A3"/>
    <w:rsid w:val="00200E75"/>
    <w:rsid w:val="00201F8E"/>
    <w:rsid w:val="00364686"/>
    <w:rsid w:val="00377900"/>
    <w:rsid w:val="003857A9"/>
    <w:rsid w:val="00465733"/>
    <w:rsid w:val="004A094D"/>
    <w:rsid w:val="004B1C4B"/>
    <w:rsid w:val="004B6BE1"/>
    <w:rsid w:val="004C529C"/>
    <w:rsid w:val="004F5D6C"/>
    <w:rsid w:val="00500BDA"/>
    <w:rsid w:val="00542E86"/>
    <w:rsid w:val="00583436"/>
    <w:rsid w:val="005D4893"/>
    <w:rsid w:val="005F757E"/>
    <w:rsid w:val="0061516F"/>
    <w:rsid w:val="00632B94"/>
    <w:rsid w:val="006506DD"/>
    <w:rsid w:val="00675ACA"/>
    <w:rsid w:val="00691261"/>
    <w:rsid w:val="006E3DC9"/>
    <w:rsid w:val="006F4F95"/>
    <w:rsid w:val="00746E5A"/>
    <w:rsid w:val="007F0ACA"/>
    <w:rsid w:val="00823341"/>
    <w:rsid w:val="00847EB0"/>
    <w:rsid w:val="00870619"/>
    <w:rsid w:val="008A1787"/>
    <w:rsid w:val="008A68BA"/>
    <w:rsid w:val="008B0F73"/>
    <w:rsid w:val="008E0165"/>
    <w:rsid w:val="009352B5"/>
    <w:rsid w:val="009625C7"/>
    <w:rsid w:val="009C63E2"/>
    <w:rsid w:val="00A169E7"/>
    <w:rsid w:val="00A52FDF"/>
    <w:rsid w:val="00A644D9"/>
    <w:rsid w:val="00A7588B"/>
    <w:rsid w:val="00A921F6"/>
    <w:rsid w:val="00AB3508"/>
    <w:rsid w:val="00AE6AB5"/>
    <w:rsid w:val="00B53EB4"/>
    <w:rsid w:val="00BB7EA2"/>
    <w:rsid w:val="00D055FC"/>
    <w:rsid w:val="00D32D47"/>
    <w:rsid w:val="00D34FC8"/>
    <w:rsid w:val="00D655B5"/>
    <w:rsid w:val="00D806B5"/>
    <w:rsid w:val="00D85530"/>
    <w:rsid w:val="00DB2768"/>
    <w:rsid w:val="00DC440B"/>
    <w:rsid w:val="00DC7DDA"/>
    <w:rsid w:val="00DE5EC9"/>
    <w:rsid w:val="00DF4953"/>
    <w:rsid w:val="00EA294F"/>
    <w:rsid w:val="00EA7EAC"/>
    <w:rsid w:val="00EB1170"/>
    <w:rsid w:val="00EC06EF"/>
    <w:rsid w:val="00F00089"/>
    <w:rsid w:val="00F22FBE"/>
    <w:rsid w:val="00F27E14"/>
    <w:rsid w:val="00F65FC3"/>
    <w:rsid w:val="00FE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75ACA"/>
    <w:pPr>
      <w:widowControl/>
      <w:adjustRightInd w:val="0"/>
      <w:snapToGrid w:val="0"/>
      <w:spacing w:line="360" w:lineRule="auto"/>
    </w:pPr>
    <w:rPr>
      <w:rFonts w:ascii="仿宋_GB2312" w:eastAsia="仿宋_GB2312" w:hAnsi="宋体" w:cs="Times New Roman"/>
      <w:kern w:val="0"/>
      <w:sz w:val="28"/>
      <w:szCs w:val="24"/>
    </w:rPr>
  </w:style>
  <w:style w:type="character" w:customStyle="1" w:styleId="Char">
    <w:name w:val="正文文本 Char"/>
    <w:basedOn w:val="a0"/>
    <w:link w:val="a3"/>
    <w:rsid w:val="00675ACA"/>
    <w:rPr>
      <w:rFonts w:ascii="仿宋_GB2312" w:eastAsia="仿宋_GB2312" w:hAnsi="宋体" w:cs="Times New Roman"/>
      <w:kern w:val="0"/>
      <w:sz w:val="28"/>
      <w:szCs w:val="24"/>
    </w:rPr>
  </w:style>
  <w:style w:type="character" w:styleId="a4">
    <w:name w:val="page number"/>
    <w:basedOn w:val="a0"/>
    <w:rsid w:val="00675ACA"/>
  </w:style>
  <w:style w:type="paragraph" w:styleId="a5">
    <w:name w:val="footer"/>
    <w:basedOn w:val="a"/>
    <w:link w:val="Char0"/>
    <w:rsid w:val="00675AC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脚 Char"/>
    <w:basedOn w:val="a0"/>
    <w:link w:val="a5"/>
    <w:rsid w:val="00675ACA"/>
    <w:rPr>
      <w:rFonts w:ascii="Times New Roman" w:eastAsia="宋体" w:hAnsi="Times New Roman" w:cs="Times New Roman"/>
      <w:sz w:val="18"/>
      <w:szCs w:val="20"/>
    </w:rPr>
  </w:style>
  <w:style w:type="paragraph" w:styleId="a6">
    <w:name w:val="List Paragraph"/>
    <w:basedOn w:val="a"/>
    <w:uiPriority w:val="34"/>
    <w:qFormat/>
    <w:rsid w:val="00DF4953"/>
    <w:pPr>
      <w:ind w:firstLineChars="200" w:firstLine="420"/>
    </w:pPr>
  </w:style>
  <w:style w:type="paragraph" w:styleId="a7">
    <w:name w:val="header"/>
    <w:basedOn w:val="a"/>
    <w:link w:val="Char1"/>
    <w:uiPriority w:val="99"/>
    <w:unhideWhenUsed/>
    <w:rsid w:val="008B0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B0F7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00BD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00B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陈冠南</cp:lastModifiedBy>
  <cp:revision>37</cp:revision>
  <cp:lastPrinted>2015-11-03T06:46:00Z</cp:lastPrinted>
  <dcterms:created xsi:type="dcterms:W3CDTF">2015-09-24T07:08:00Z</dcterms:created>
  <dcterms:modified xsi:type="dcterms:W3CDTF">2016-09-22T02:22:00Z</dcterms:modified>
</cp:coreProperties>
</file>