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docProps/core.xml" ContentType="application/vnd.openxmlformats-package.core-properties+xml"/>
  <Override PartName="/word/fontTable.xml" ContentType="application/vnd.openxmlformats-officedocument.wordprocessingml.fontTable+xml"/>
  <Override PartName="/word/theme/theme1.xml" ContentType="application/vnd.openxmlformats-officedocument.theme+xml"/>
  <Override PartName="/word/webSettings.xml" ContentType="application/vnd.openxmlformats-officedocument.wordprocessingml.webSettings+xml"/>
  <Override PartName="/word/endnotes.xml" ContentType="application/vnd.openxmlformats-officedocument.wordprocessingml.end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ackground w:color="ffffff"/>
  <w:body>
    <w:p>
      <w:pPr>
        <w:pStyle w:val="648"/>
        <w:keepNext w:val="false"/>
        <w:keepLines w:val="false"/>
        <w:pageBreakBefore w:val="false"/>
        <w:widowControl w:val="false"/>
        <w:pBdr/>
        <w:spacing w:line="660" w:lineRule="exact"/>
        <w:ind w:hanging="880" w:left="1300"/>
        <w:jc w:val="center"/>
        <w:rPr>
          <w:rFonts w:hint="eastAsia" w:ascii="方正小标宋_GBK" w:hAnsi="方正小标宋_GBK" w:eastAsia="方正小标宋_GBK" w:cs="方正小标宋_GBK"/>
          <w:spacing w:val="6"/>
          <w:sz w:val="36"/>
          <w:szCs w:val="36"/>
        </w:rPr>
      </w:pPr>
      <w:r>
        <w:rPr>
          <w:rFonts w:hint="eastAsia" w:ascii="方正小标宋_GBK" w:hAnsi="方正小标宋_GBK" w:eastAsia="方正小标宋_GBK" w:cs="方正小标宋_GBK"/>
          <w:spacing w:val="6"/>
          <w:sz w:val="36"/>
          <w:szCs w:val="36"/>
        </w:rPr>
        <w:t xml:space="preserve">2021年政府工作报告量化指标任务分解</w:t>
      </w:r>
      <w:r>
        <w:rPr>
          <w:rFonts w:hint="eastAsia" w:ascii="方正小标宋_GBK" w:hAnsi="方正小标宋_GBK" w:eastAsia="方正小标宋_GBK" w:cs="方正小标宋_GBK"/>
          <w:spacing w:val="6"/>
          <w:sz w:val="36"/>
          <w:szCs w:val="36"/>
        </w:rPr>
      </w:r>
      <w:r>
        <w:rPr>
          <w:rFonts w:hint="eastAsia" w:ascii="方正小标宋_GBK" w:hAnsi="方正小标宋_GBK" w:eastAsia="方正小标宋_GBK" w:cs="方正小标宋_GBK"/>
          <w:spacing w:val="6"/>
          <w:sz w:val="36"/>
          <w:szCs w:val="36"/>
        </w:rPr>
      </w:r>
    </w:p>
    <w:p>
      <w:pPr>
        <w:pStyle w:val="648"/>
        <w:keepNext w:val="false"/>
        <w:keepLines w:val="false"/>
        <w:pageBreakBefore w:val="false"/>
        <w:widowControl w:val="false"/>
        <w:pBdr/>
        <w:spacing w:line="520" w:lineRule="exact"/>
        <w:ind w:firstLine="0" w:left="0"/>
        <w:rPr>
          <w:rFonts w:eastAsia="宋体"/>
          <w:sz w:val="24"/>
          <w:szCs w:val="24"/>
          <w:lang w:val="en-US" w:eastAsia="zh-CN"/>
        </w:rPr>
      </w:pPr>
      <w:r>
        <w:rPr>
          <w:rFonts w:hint="eastAsia"/>
          <w:lang w:val="en-US" w:eastAsia="zh-CN"/>
        </w:rPr>
        <w:t xml:space="preserve">                                                                </w:t>
      </w:r>
      <w:r>
        <w:rPr>
          <w:rFonts w:eastAsia="宋体"/>
          <w:sz w:val="24"/>
          <w:szCs w:val="24"/>
          <w:lang w:val="en-US" w:eastAsia="zh-CN"/>
        </w:rPr>
      </w:r>
      <w:r>
        <w:rPr>
          <w:rFonts w:eastAsia="宋体"/>
          <w:sz w:val="24"/>
          <w:szCs w:val="24"/>
          <w:lang w:val="en-US" w:eastAsia="zh-CN"/>
        </w:rPr>
      </w:r>
    </w:p>
    <w:tbl>
      <w:tblPr>
        <w:tblW w:w="0" w:type="nil"/>
        <w:tblInd w:w="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720"/>
        <w:gridCol w:w="6600"/>
        <w:gridCol w:w="2535"/>
        <w:gridCol w:w="1515"/>
        <w:gridCol w:w="1305"/>
      </w:tblGrid>
      <w:tr>
        <w:trPr>
          <w:trHeight w:val="310"/>
        </w:trPr>
        <w:tc>
          <w:tcPr>
            <w:shd w:val="clear" w:color="auto" w:fill="ffffff"/>
            <w:tcBorders/>
            <w:tcW w:w="720" w:type="dxa"/>
            <w:vAlign w:val="top"/>
            <w:textDirection w:val="lrTb"/>
            <w:noWrap w:val="false"/>
          </w:tcPr>
          <w:p>
            <w:pPr>
              <w:pStyle w:val="648"/>
              <w:keepNext w:val="false"/>
              <w:keepLines w:val="false"/>
              <w:pageBreakBefore w:val="false"/>
              <w:widowControl w:val="false"/>
              <w:pBdr/>
              <w:spacing w:line="360" w:lineRule="exact"/>
              <w:ind w:firstLine="0" w:left="0"/>
              <w:rPr>
                <w:rFonts w:eastAsia="方正黑体_GBK"/>
                <w:sz w:val="24"/>
                <w:szCs w:val="24"/>
              </w:rPr>
            </w:pPr>
            <w:r>
              <w:rPr>
                <w:rFonts w:hAnsi="方正黑体_GBK" w:eastAsia="方正黑体_GBK"/>
                <w:sz w:val="24"/>
                <w:szCs w:val="24"/>
              </w:rPr>
              <w:t xml:space="preserve">序号</w:t>
            </w:r>
            <w:r>
              <w:rPr>
                <w:rFonts w:eastAsia="方正黑体_GBK"/>
                <w:sz w:val="24"/>
                <w:szCs w:val="24"/>
              </w:rPr>
            </w:r>
            <w:r>
              <w:rPr>
                <w:rFonts w:eastAsia="方正黑体_GBK"/>
                <w:sz w:val="24"/>
                <w:szCs w:val="24"/>
              </w:rPr>
            </w:r>
          </w:p>
        </w:tc>
        <w:tc>
          <w:tcPr>
            <w:shd w:val="clear" w:color="auto" w:fill="ffffff"/>
            <w:tcBorders/>
            <w:tcW w:w="6600" w:type="dxa"/>
            <w:vAlign w:val="top"/>
            <w:textDirection w:val="lrTb"/>
            <w:noWrap w:val="false"/>
          </w:tcPr>
          <w:p>
            <w:pPr>
              <w:pStyle w:val="648"/>
              <w:keepNext w:val="false"/>
              <w:keepLines w:val="false"/>
              <w:pageBreakBefore w:val="false"/>
              <w:widowControl w:val="false"/>
              <w:pBdr/>
              <w:spacing w:line="360" w:lineRule="exact"/>
              <w:ind w:firstLine="0" w:left="0"/>
              <w:jc w:val="center"/>
              <w:rPr>
                <w:rFonts w:eastAsia="方正黑体_GBK"/>
                <w:sz w:val="24"/>
                <w:szCs w:val="24"/>
              </w:rPr>
            </w:pPr>
            <w:r>
              <w:rPr>
                <w:rFonts w:hAnsi="方正黑体_GBK" w:eastAsia="方正黑体_GBK"/>
                <w:sz w:val="24"/>
                <w:szCs w:val="24"/>
              </w:rPr>
              <w:t xml:space="preserve">工作任务量化指标</w:t>
            </w:r>
            <w:r>
              <w:rPr>
                <w:rFonts w:eastAsia="方正黑体_GBK"/>
                <w:sz w:val="24"/>
                <w:szCs w:val="24"/>
              </w:rPr>
            </w:r>
            <w:r>
              <w:rPr>
                <w:rFonts w:eastAsia="方正黑体_GBK"/>
                <w:sz w:val="24"/>
                <w:szCs w:val="24"/>
              </w:rPr>
            </w:r>
          </w:p>
        </w:tc>
        <w:tc>
          <w:tcPr>
            <w:shd w:val="clear" w:color="auto" w:fill="ffffff"/>
            <w:tcBorders/>
            <w:tcW w:w="2535" w:type="dxa"/>
            <w:vAlign w:val="top"/>
            <w:textDirection w:val="lrTb"/>
            <w:noWrap w:val="false"/>
          </w:tcPr>
          <w:p>
            <w:pPr>
              <w:pStyle w:val="648"/>
              <w:keepNext w:val="false"/>
              <w:keepLines w:val="false"/>
              <w:pageBreakBefore w:val="false"/>
              <w:widowControl w:val="false"/>
              <w:pBdr/>
              <w:spacing w:line="360" w:lineRule="exact"/>
              <w:ind w:firstLine="0" w:left="0"/>
              <w:jc w:val="center"/>
              <w:rPr>
                <w:rFonts w:eastAsia="方正黑体_GBK"/>
                <w:sz w:val="24"/>
                <w:szCs w:val="24"/>
              </w:rPr>
            </w:pPr>
            <w:r>
              <w:rPr>
                <w:rFonts w:hAnsi="方正黑体_GBK" w:eastAsia="方正黑体_GBK"/>
                <w:sz w:val="24"/>
                <w:szCs w:val="24"/>
              </w:rPr>
              <w:t xml:space="preserve">牵头单位</w:t>
            </w:r>
            <w:r>
              <w:rPr>
                <w:rFonts w:eastAsia="方正黑体_GBK"/>
                <w:sz w:val="24"/>
                <w:szCs w:val="24"/>
              </w:rPr>
            </w:r>
            <w:r>
              <w:rPr>
                <w:rFonts w:eastAsia="方正黑体_GBK"/>
                <w:sz w:val="24"/>
                <w:szCs w:val="24"/>
              </w:rPr>
            </w:r>
          </w:p>
        </w:tc>
        <w:tc>
          <w:tcPr>
            <w:shd w:val="clear" w:color="auto" w:fill="ffffff"/>
            <w:tcBorders/>
            <w:tcW w:w="1515" w:type="dxa"/>
            <w:vAlign w:val="top"/>
            <w:textDirection w:val="lrTb"/>
            <w:noWrap w:val="false"/>
          </w:tcPr>
          <w:p>
            <w:pPr>
              <w:pStyle w:val="648"/>
              <w:keepNext w:val="false"/>
              <w:keepLines w:val="false"/>
              <w:pageBreakBefore w:val="false"/>
              <w:widowControl w:val="false"/>
              <w:pBdr/>
              <w:spacing w:line="360" w:lineRule="exact"/>
              <w:ind w:firstLine="0" w:left="0"/>
              <w:jc w:val="center"/>
              <w:rPr>
                <w:rFonts w:eastAsia="方正黑体_GBK"/>
                <w:sz w:val="24"/>
                <w:szCs w:val="24"/>
              </w:rPr>
            </w:pPr>
            <w:r>
              <w:rPr>
                <w:rFonts w:hAnsi="方正黑体_GBK" w:eastAsia="方正黑体_GBK"/>
                <w:sz w:val="24"/>
                <w:szCs w:val="24"/>
              </w:rPr>
              <w:t xml:space="preserve">完成时限</w:t>
            </w:r>
            <w:r>
              <w:rPr>
                <w:rFonts w:eastAsia="方正黑体_GBK"/>
                <w:sz w:val="24"/>
                <w:szCs w:val="24"/>
              </w:rPr>
            </w:r>
            <w:r>
              <w:rPr>
                <w:rFonts w:eastAsia="方正黑体_GBK"/>
                <w:sz w:val="24"/>
                <w:szCs w:val="24"/>
              </w:rPr>
            </w:r>
          </w:p>
        </w:tc>
        <w:tc>
          <w:tcPr>
            <w:shd w:val="clear" w:color="auto" w:fill="ffffff"/>
            <w:tcBorders/>
            <w:tcW w:w="1305" w:type="dxa"/>
            <w:vAlign w:val="top"/>
            <w:textDirection w:val="lrTb"/>
            <w:noWrap w:val="false"/>
          </w:tcPr>
          <w:p>
            <w:pPr>
              <w:pStyle w:val="648"/>
              <w:keepNext w:val="false"/>
              <w:keepLines w:val="false"/>
              <w:pageBreakBefore w:val="false"/>
              <w:widowControl w:val="false"/>
              <w:pBdr/>
              <w:spacing w:line="360" w:lineRule="exact"/>
              <w:ind w:firstLine="0" w:left="0"/>
              <w:jc w:val="center"/>
              <w:rPr>
                <w:rFonts w:hint="eastAsia" w:hAnsi="方正黑体_GBK" w:eastAsia="方正黑体_GBK"/>
                <w:sz w:val="24"/>
                <w:szCs w:val="24"/>
                <w:lang w:eastAsia="zh-CN"/>
              </w:rPr>
            </w:pPr>
            <w:r>
              <w:rPr>
                <w:rFonts w:hint="eastAsia" w:hAnsi="方正黑体_GBK" w:eastAsia="方正黑体_GBK"/>
                <w:sz w:val="24"/>
                <w:szCs w:val="24"/>
                <w:lang w:eastAsia="zh-CN"/>
              </w:rPr>
              <w:t xml:space="preserve">落实情况</w:t>
            </w:r>
            <w:r>
              <w:rPr>
                <w:rFonts w:hint="eastAsia" w:hAnsi="方正黑体_GBK" w:eastAsia="方正黑体_GBK"/>
                <w:sz w:val="24"/>
                <w:szCs w:val="24"/>
                <w:lang w:eastAsia="zh-CN"/>
              </w:rPr>
            </w:r>
            <w:r>
              <w:rPr>
                <w:rFonts w:hint="eastAsia" w:hAnsi="方正黑体_GBK" w:eastAsia="方正黑体_GBK"/>
                <w:sz w:val="24"/>
                <w:szCs w:val="24"/>
                <w:lang w:eastAsia="zh-CN"/>
              </w:rPr>
            </w:r>
          </w:p>
        </w:tc>
      </w:tr>
      <w:tr>
        <w:trPr>
          <w:trHeight w:val="1232"/>
        </w:trPr>
        <w:tc>
          <w:tcPr>
            <w:shd w:val="clear" w:color="auto" w:fill="ffffff"/>
            <w:tcBorders/>
            <w:tcW w:w="720" w:type="dxa"/>
            <w:vAlign w:val="center"/>
            <w:textDirection w:val="lrTb"/>
            <w:noWrap w:val="false"/>
          </w:tcPr>
          <w:p>
            <w:pPr>
              <w:pStyle w:val="648"/>
              <w:keepNext w:val="false"/>
              <w:keepLines w:val="false"/>
              <w:pageBreakBefore w:val="false"/>
              <w:widowControl w:val="false"/>
              <w:pBdr/>
              <w:spacing w:line="360" w:lineRule="exact"/>
              <w:ind w:firstLine="240" w:left="0"/>
              <w:jc w:val="both"/>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1</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6600" w:type="dxa"/>
            <w:vAlign w:val="center"/>
            <w:textDirection w:val="lrTb"/>
            <w:noWrap w:val="false"/>
          </w:tcPr>
          <w:p>
            <w:pPr>
              <w:pStyle w:val="648"/>
              <w:keepNext w:val="false"/>
              <w:keepLines w:val="false"/>
              <w:pageBreakBefore w:val="false"/>
              <w:widowControl w:val="false"/>
              <w:pBdr/>
              <w:spacing w:line="360" w:lineRule="exact"/>
              <w:ind w:firstLine="0" w:left="0"/>
              <w:jc w:val="both"/>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lang w:val="zh-CN"/>
              </w:rPr>
              <w:t xml:space="preserve">压实边境“五个管住”责任，抓好重点人群、重点场所、重点环节防控，强化进口冷链产品全链条管控，织密筑牢疫情防控网</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2535"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州疫情防控指挥部</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515"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持续推进</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305"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r>
      <w:tr>
        <w:trPr>
          <w:trHeight w:val="757"/>
        </w:trPr>
        <w:tc>
          <w:tcPr>
            <w:shd w:val="clear" w:color="auto" w:fill="ffffff"/>
            <w:tcBorders/>
            <w:tcW w:w="720" w:type="dxa"/>
            <w:vAlign w:val="center"/>
            <w:textDirection w:val="lrTb"/>
            <w:noWrap w:val="false"/>
          </w:tcPr>
          <w:p>
            <w:pPr>
              <w:pStyle w:val="648"/>
              <w:keepNext w:val="false"/>
              <w:keepLines w:val="false"/>
              <w:pageBreakBefore w:val="false"/>
              <w:widowControl w:val="false"/>
              <w:pBdr/>
              <w:spacing w:line="360" w:lineRule="exact"/>
              <w:ind w:firstLine="240" w:left="0"/>
              <w:jc w:val="both"/>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2</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6600" w:type="dxa"/>
            <w:vAlign w:val="center"/>
            <w:textDirection w:val="lrTb"/>
            <w:noWrap w:val="false"/>
          </w:tcPr>
          <w:p>
            <w:pPr>
              <w:pStyle w:val="648"/>
              <w:keepNext w:val="false"/>
              <w:keepLines w:val="false"/>
              <w:pageBreakBefore w:val="false"/>
              <w:widowControl w:val="false"/>
              <w:pBdr/>
              <w:spacing w:line="360" w:lineRule="exact"/>
              <w:ind w:firstLine="0" w:left="0"/>
              <w:jc w:val="both"/>
              <w:rPr>
                <w:rFonts w:hint="eastAsia" w:ascii="方正书宋_GBK" w:hAnsi="方正书宋_GBK" w:eastAsia="方正书宋_GBK" w:cs="方正书宋_GBK"/>
                <w:sz w:val="24"/>
                <w:szCs w:val="24"/>
                <w:lang w:val="zh-CN"/>
              </w:rPr>
            </w:pPr>
            <w:r>
              <w:rPr>
                <w:rFonts w:hint="eastAsia" w:ascii="方正书宋_GBK" w:hAnsi="方正书宋_GBK" w:eastAsia="方正书宋_GBK" w:cs="方正书宋_GBK"/>
                <w:sz w:val="24"/>
                <w:szCs w:val="24"/>
                <w:lang w:val="zh-CN"/>
              </w:rPr>
              <w:t xml:space="preserve">全面落实党政军警民联防联控机制，推进立体化边境防控体系建设，加快建设“智慧边境”</w:t>
            </w:r>
            <w:r>
              <w:rPr>
                <w:rFonts w:hint="eastAsia" w:ascii="方正书宋_GBK" w:hAnsi="方正书宋_GBK" w:eastAsia="方正书宋_GBK" w:cs="方正书宋_GBK"/>
                <w:sz w:val="24"/>
                <w:szCs w:val="24"/>
                <w:lang w:val="zh-CN"/>
              </w:rPr>
            </w:r>
            <w:r>
              <w:rPr>
                <w:rFonts w:hint="eastAsia" w:ascii="方正书宋_GBK" w:hAnsi="方正书宋_GBK" w:eastAsia="方正书宋_GBK" w:cs="方正书宋_GBK"/>
                <w:sz w:val="24"/>
                <w:szCs w:val="24"/>
                <w:lang w:val="zh-CN"/>
              </w:rPr>
            </w:r>
          </w:p>
        </w:tc>
        <w:tc>
          <w:tcPr>
            <w:shd w:val="clear" w:color="auto" w:fill="ffffff"/>
            <w:tcBorders/>
            <w:tcW w:w="2535"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州边防委办公室</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lang w:eastAsia="zh-CN"/>
              </w:rPr>
            </w:pPr>
            <w:r>
              <w:rPr>
                <w:rFonts w:hint="eastAsia" w:ascii="方正书宋_GBK" w:hAnsi="方正书宋_GBK" w:eastAsia="方正书宋_GBK" w:cs="方正书宋_GBK"/>
                <w:sz w:val="24"/>
                <w:szCs w:val="24"/>
                <w:lang w:eastAsia="zh-CN"/>
              </w:rPr>
              <w:t xml:space="preserve">州发展改革委</w:t>
            </w:r>
            <w:r>
              <w:rPr>
                <w:rFonts w:hint="eastAsia" w:ascii="方正书宋_GBK" w:hAnsi="方正书宋_GBK" w:eastAsia="方正书宋_GBK" w:cs="方正书宋_GBK"/>
                <w:sz w:val="24"/>
                <w:szCs w:val="24"/>
                <w:lang w:eastAsia="zh-CN"/>
              </w:rPr>
            </w:r>
            <w:r>
              <w:rPr>
                <w:rFonts w:hint="eastAsia" w:ascii="方正书宋_GBK" w:hAnsi="方正书宋_GBK" w:eastAsia="方正书宋_GBK" w:cs="方正书宋_GBK"/>
                <w:sz w:val="24"/>
                <w:szCs w:val="24"/>
                <w:lang w:eastAsia="zh-CN"/>
              </w:rPr>
            </w:r>
          </w:p>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lang w:eastAsia="zh-CN"/>
              </w:rPr>
            </w:pPr>
            <w:r>
              <w:rPr>
                <w:rFonts w:hint="eastAsia" w:ascii="方正书宋_GBK" w:hAnsi="方正书宋_GBK" w:eastAsia="方正书宋_GBK" w:cs="方正书宋_GBK"/>
                <w:sz w:val="24"/>
                <w:szCs w:val="24"/>
                <w:lang w:eastAsia="zh-CN"/>
              </w:rPr>
              <w:t xml:space="preserve">州公安局</w:t>
            </w:r>
            <w:r>
              <w:rPr>
                <w:rFonts w:hint="eastAsia" w:ascii="方正书宋_GBK" w:hAnsi="方正书宋_GBK" w:eastAsia="方正书宋_GBK" w:cs="方正书宋_GBK"/>
                <w:sz w:val="24"/>
                <w:szCs w:val="24"/>
                <w:lang w:eastAsia="zh-CN"/>
              </w:rPr>
            </w:r>
            <w:r>
              <w:rPr>
                <w:rFonts w:hint="eastAsia" w:ascii="方正书宋_GBK" w:hAnsi="方正书宋_GBK" w:eastAsia="方正书宋_GBK" w:cs="方正书宋_GBK"/>
                <w:sz w:val="24"/>
                <w:szCs w:val="24"/>
                <w:lang w:eastAsia="zh-CN"/>
              </w:rPr>
            </w:r>
          </w:p>
        </w:tc>
        <w:tc>
          <w:tcPr>
            <w:shd w:val="clear" w:color="auto" w:fill="ffffff"/>
            <w:tcBorders/>
            <w:tcW w:w="1515"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2021年</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305"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r>
      <w:tr>
        <w:trPr>
          <w:trHeight w:val="1197"/>
        </w:trPr>
        <w:tc>
          <w:tcPr>
            <w:shd w:val="clear" w:color="auto" w:fill="ffffff"/>
            <w:tcBorders/>
            <w:tcW w:w="720" w:type="dxa"/>
            <w:vAlign w:val="center"/>
            <w:textDirection w:val="lrTb"/>
            <w:noWrap w:val="false"/>
          </w:tcPr>
          <w:p>
            <w:pPr>
              <w:pStyle w:val="648"/>
              <w:keepNext w:val="false"/>
              <w:keepLines w:val="false"/>
              <w:pageBreakBefore w:val="false"/>
              <w:widowControl w:val="false"/>
              <w:pBdr/>
              <w:spacing w:line="360" w:lineRule="exact"/>
              <w:ind w:firstLine="240" w:left="0"/>
              <w:jc w:val="both"/>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3</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6600" w:type="dxa"/>
            <w:vAlign w:val="center"/>
            <w:textDirection w:val="lrTb"/>
            <w:noWrap w:val="false"/>
          </w:tcPr>
          <w:p>
            <w:pPr>
              <w:pStyle w:val="648"/>
              <w:keepNext w:val="false"/>
              <w:keepLines w:val="false"/>
              <w:pageBreakBefore w:val="false"/>
              <w:widowControl w:val="false"/>
              <w:pBdr/>
              <w:spacing w:line="360" w:lineRule="exact"/>
              <w:ind w:firstLine="0" w:left="0"/>
              <w:jc w:val="both"/>
              <w:rPr>
                <w:rFonts w:hint="eastAsia" w:ascii="方正书宋_GBK" w:hAnsi="方正书宋_GBK" w:eastAsia="方正书宋_GBK" w:cs="方正书宋_GBK"/>
                <w:sz w:val="24"/>
                <w:szCs w:val="24"/>
                <w:lang w:val="zh-CN"/>
              </w:rPr>
            </w:pPr>
            <w:r>
              <w:rPr>
                <w:rFonts w:hint="eastAsia" w:ascii="方正书宋_GBK" w:hAnsi="方正书宋_GBK" w:eastAsia="方正书宋_GBK" w:cs="方正书宋_GBK"/>
                <w:sz w:val="24"/>
                <w:szCs w:val="24"/>
                <w:lang w:val="zh-CN"/>
              </w:rPr>
              <w:t xml:space="preserve">推进重点医疗机构、集中隔离医学观察场所等规范化建设，提高核酸检测能力和医疗救治水平，稳妥有序开展重点人群疫苗接种</w:t>
            </w:r>
            <w:r>
              <w:rPr>
                <w:rFonts w:hint="eastAsia" w:ascii="方正书宋_GBK" w:hAnsi="方正书宋_GBK" w:eastAsia="方正书宋_GBK" w:cs="方正书宋_GBK"/>
                <w:sz w:val="24"/>
                <w:szCs w:val="24"/>
                <w:lang w:val="zh-CN"/>
              </w:rPr>
            </w:r>
            <w:r>
              <w:rPr>
                <w:rFonts w:hint="eastAsia" w:ascii="方正书宋_GBK" w:hAnsi="方正书宋_GBK" w:eastAsia="方正书宋_GBK" w:cs="方正书宋_GBK"/>
                <w:sz w:val="24"/>
                <w:szCs w:val="24"/>
                <w:lang w:val="zh-CN"/>
              </w:rPr>
            </w:r>
          </w:p>
        </w:tc>
        <w:tc>
          <w:tcPr>
            <w:shd w:val="clear" w:color="auto" w:fill="ffffff"/>
            <w:tcBorders/>
            <w:tcW w:w="2535"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州卫生健康委</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515"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持续推进</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305"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r>
      <w:tr>
        <w:trPr>
          <w:trHeight w:val="849"/>
        </w:trPr>
        <w:tc>
          <w:tcPr>
            <w:shd w:val="clear" w:color="auto" w:fill="ffffff"/>
            <w:tcBorders/>
            <w:tcW w:w="720" w:type="dxa"/>
            <w:vAlign w:val="center"/>
            <w:textDirection w:val="lrTb"/>
            <w:noWrap w:val="false"/>
          </w:tcPr>
          <w:p>
            <w:pPr>
              <w:pStyle w:val="648"/>
              <w:keepNext w:val="false"/>
              <w:keepLines w:val="false"/>
              <w:pageBreakBefore w:val="false"/>
              <w:widowControl w:val="false"/>
              <w:pBdr/>
              <w:spacing w:line="360" w:lineRule="exact"/>
              <w:ind w:firstLine="240" w:left="0"/>
              <w:jc w:val="both"/>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4</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6600" w:type="dxa"/>
            <w:vAlign w:val="center"/>
            <w:textDirection w:val="lrTb"/>
            <w:noWrap w:val="false"/>
          </w:tcPr>
          <w:p>
            <w:pPr>
              <w:pStyle w:val="648"/>
              <w:keepNext w:val="false"/>
              <w:keepLines w:val="false"/>
              <w:pageBreakBefore w:val="false"/>
              <w:widowControl w:val="false"/>
              <w:pBdr/>
              <w:spacing w:line="360" w:lineRule="exact"/>
              <w:ind w:firstLine="0" w:left="0"/>
              <w:jc w:val="both"/>
              <w:rPr>
                <w:rFonts w:hint="eastAsia" w:ascii="方正书宋_GBK" w:hAnsi="方正书宋_GBK" w:eastAsia="方正书宋_GBK" w:cs="方正书宋_GBK"/>
                <w:sz w:val="24"/>
                <w:szCs w:val="24"/>
                <w:lang w:val="zh-CN"/>
              </w:rPr>
            </w:pPr>
            <w:r>
              <w:rPr>
                <w:rFonts w:hint="eastAsia" w:ascii="方正书宋_GBK" w:hAnsi="方正书宋_GBK" w:eastAsia="方正书宋_GBK" w:cs="方正书宋_GBK"/>
                <w:sz w:val="24"/>
                <w:szCs w:val="24"/>
                <w:lang w:val="zh-CN"/>
              </w:rPr>
              <w:t xml:space="preserve">加强专业队伍和防疫物资储备，做好实战演练准备，规范应急处置流程，做到“六个立即、一个及时”</w:t>
            </w:r>
            <w:r>
              <w:rPr>
                <w:rFonts w:hint="eastAsia" w:ascii="方正书宋_GBK" w:hAnsi="方正书宋_GBK" w:eastAsia="方正书宋_GBK" w:cs="方正书宋_GBK"/>
                <w:sz w:val="24"/>
                <w:szCs w:val="24"/>
                <w:lang w:val="zh-CN"/>
              </w:rPr>
            </w:r>
            <w:r>
              <w:rPr>
                <w:rFonts w:hint="eastAsia" w:ascii="方正书宋_GBK" w:hAnsi="方正书宋_GBK" w:eastAsia="方正书宋_GBK" w:cs="方正书宋_GBK"/>
                <w:sz w:val="24"/>
                <w:szCs w:val="24"/>
                <w:lang w:val="zh-CN"/>
              </w:rPr>
            </w:r>
          </w:p>
        </w:tc>
        <w:tc>
          <w:tcPr>
            <w:shd w:val="clear" w:color="auto" w:fill="ffffff"/>
            <w:tcBorders/>
            <w:tcW w:w="2535"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州卫生健康委</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515"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持续推进</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305"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r>
      <w:tr>
        <w:trPr>
          <w:trHeight w:val="1002"/>
        </w:trPr>
        <w:tc>
          <w:tcPr>
            <w:shd w:val="clear" w:color="auto" w:fill="ffffff"/>
            <w:tcBorders/>
            <w:tcW w:w="720" w:type="dxa"/>
            <w:vAlign w:val="center"/>
            <w:textDirection w:val="lrTb"/>
            <w:noWrap w:val="false"/>
          </w:tcPr>
          <w:p>
            <w:pPr>
              <w:pStyle w:val="648"/>
              <w:keepNext w:val="false"/>
              <w:keepLines w:val="false"/>
              <w:pageBreakBefore w:val="false"/>
              <w:widowControl w:val="false"/>
              <w:pBdr/>
              <w:spacing w:line="360" w:lineRule="exact"/>
              <w:ind w:firstLine="240" w:left="0"/>
              <w:jc w:val="both"/>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5</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6600" w:type="dxa"/>
            <w:vAlign w:val="center"/>
            <w:textDirection w:val="lrTb"/>
            <w:noWrap w:val="false"/>
          </w:tcPr>
          <w:p>
            <w:pPr>
              <w:pStyle w:val="648"/>
              <w:keepNext w:val="false"/>
              <w:keepLines w:val="false"/>
              <w:pageBreakBefore w:val="false"/>
              <w:widowControl w:val="false"/>
              <w:pBdr/>
              <w:spacing w:line="360" w:lineRule="exact"/>
              <w:ind w:firstLine="0" w:left="0"/>
              <w:jc w:val="both"/>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lang w:val="zh-CN"/>
              </w:rPr>
              <w:t xml:space="preserve">扎实推进爱国卫生“</w:t>
            </w:r>
            <w:r>
              <w:rPr>
                <w:rFonts w:hint="eastAsia" w:ascii="方正书宋_GBK" w:hAnsi="方正书宋_GBK" w:eastAsia="方正书宋_GBK" w:cs="方正书宋_GBK"/>
                <w:sz w:val="24"/>
                <w:szCs w:val="24"/>
                <w:lang w:val="en-US" w:eastAsia="zh-CN"/>
              </w:rPr>
              <w:t xml:space="preserve">7</w:t>
            </w:r>
            <w:r>
              <w:rPr>
                <w:rFonts w:hint="eastAsia" w:ascii="方正书宋_GBK" w:hAnsi="方正书宋_GBK" w:eastAsia="方正书宋_GBK" w:cs="方正书宋_GBK"/>
                <w:sz w:val="24"/>
                <w:szCs w:val="24"/>
                <w:lang w:val="zh-CN"/>
              </w:rPr>
              <w:t xml:space="preserve">个专项行动”，</w:t>
            </w:r>
            <w:r>
              <w:rPr>
                <w:rFonts w:hint="eastAsia" w:ascii="方正书宋_GBK" w:hAnsi="方正书宋_GBK" w:eastAsia="方正书宋_GBK" w:cs="方正书宋_GBK"/>
                <w:sz w:val="24"/>
                <w:szCs w:val="24"/>
              </w:rPr>
              <w:t xml:space="preserve">5</w:t>
            </w:r>
            <w:r>
              <w:rPr>
                <w:rFonts w:hint="eastAsia" w:ascii="方正书宋_GBK" w:hAnsi="方正书宋_GBK" w:eastAsia="方正书宋_GBK" w:cs="方正书宋_GBK"/>
                <w:sz w:val="24"/>
                <w:szCs w:val="24"/>
                <w:lang w:val="zh-CN"/>
              </w:rPr>
              <w:t xml:space="preserve">县市全部达到国家卫生县城标准</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2535"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州推进爱国卫生</w:t>
            </w:r>
            <w:r>
              <w:rPr>
                <w:rFonts w:hint="eastAsia" w:ascii="方正书宋_GBK" w:hAnsi="方正书宋_GBK" w:eastAsia="方正书宋_GBK" w:cs="方正书宋_GBK"/>
                <w:sz w:val="24"/>
                <w:szCs w:val="24"/>
                <w:lang w:eastAsia="zh-CN"/>
              </w:rPr>
              <w:t xml:space="preserve">“</w:t>
            </w:r>
            <w:r>
              <w:rPr>
                <w:rFonts w:hint="eastAsia" w:ascii="方正书宋_GBK" w:hAnsi="方正书宋_GBK" w:eastAsia="方正书宋_GBK" w:cs="方正书宋_GBK"/>
                <w:sz w:val="24"/>
                <w:szCs w:val="24"/>
                <w:lang w:val="en-US" w:eastAsia="zh-CN"/>
              </w:rPr>
              <w:t xml:space="preserve">7</w:t>
            </w:r>
            <w:r>
              <w:rPr>
                <w:rFonts w:hint="eastAsia" w:ascii="方正书宋_GBK" w:hAnsi="方正书宋_GBK" w:eastAsia="方正书宋_GBK" w:cs="方正书宋_GBK"/>
                <w:sz w:val="24"/>
                <w:szCs w:val="24"/>
              </w:rPr>
              <w:t xml:space="preserve">个专项行动</w:t>
            </w:r>
            <w:r>
              <w:rPr>
                <w:rFonts w:hint="eastAsia" w:ascii="方正书宋_GBK" w:hAnsi="方正书宋_GBK" w:eastAsia="方正书宋_GBK" w:cs="方正书宋_GBK"/>
                <w:sz w:val="24"/>
                <w:szCs w:val="24"/>
                <w:lang w:eastAsia="zh-CN"/>
              </w:rPr>
              <w:t xml:space="preserve">”</w:t>
            </w:r>
            <w:r>
              <w:rPr>
                <w:rFonts w:hint="eastAsia" w:ascii="方正书宋_GBK" w:hAnsi="方正书宋_GBK" w:eastAsia="方正书宋_GBK" w:cs="方正书宋_GBK"/>
                <w:sz w:val="24"/>
                <w:szCs w:val="24"/>
              </w:rPr>
              <w:t xml:space="preserve">领导小组</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各县市人民政府</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515"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2021年</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305"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r>
      <w:tr>
        <w:trPr>
          <w:trHeight w:val="701"/>
        </w:trPr>
        <w:tc>
          <w:tcPr>
            <w:shd w:val="clear" w:color="auto" w:fill="ffffff"/>
            <w:tcBorders/>
            <w:tcW w:w="720" w:type="dxa"/>
            <w:vAlign w:val="center"/>
            <w:textDirection w:val="lrTb"/>
            <w:noWrap w:val="false"/>
          </w:tcPr>
          <w:p>
            <w:pPr>
              <w:pStyle w:val="648"/>
              <w:keepNext w:val="false"/>
              <w:keepLines w:val="false"/>
              <w:pageBreakBefore w:val="false"/>
              <w:widowControl w:val="false"/>
              <w:pBdr/>
              <w:spacing w:line="360" w:lineRule="exact"/>
              <w:ind w:firstLine="240" w:left="0"/>
              <w:jc w:val="both"/>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p>
            <w:pPr>
              <w:pStyle w:val="648"/>
              <w:keepNext w:val="false"/>
              <w:keepLines w:val="false"/>
              <w:pageBreakBefore w:val="false"/>
              <w:widowControl w:val="false"/>
              <w:pBdr/>
              <w:spacing w:line="360" w:lineRule="exact"/>
              <w:ind w:firstLine="240" w:left="0"/>
              <w:jc w:val="both"/>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6</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p>
            <w:pPr>
              <w:pStyle w:val="648"/>
              <w:keepNext w:val="false"/>
              <w:keepLines w:val="false"/>
              <w:pageBreakBefore w:val="false"/>
              <w:widowControl w:val="false"/>
              <w:pBdr/>
              <w:spacing w:line="360" w:lineRule="exact"/>
              <w:ind w:firstLine="240" w:left="0"/>
              <w:jc w:val="both"/>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6600" w:type="dxa"/>
            <w:vAlign w:val="center"/>
            <w:textDirection w:val="lrTb"/>
            <w:noWrap w:val="false"/>
          </w:tcPr>
          <w:p>
            <w:pPr>
              <w:pStyle w:val="648"/>
              <w:keepNext w:val="false"/>
              <w:keepLines w:val="false"/>
              <w:pageBreakBefore w:val="false"/>
              <w:widowControl w:val="false"/>
              <w:pBdr/>
              <w:spacing w:line="360" w:lineRule="exact"/>
              <w:ind w:firstLine="0" w:left="0"/>
              <w:jc w:val="both"/>
              <w:rPr>
                <w:rFonts w:hint="eastAsia" w:ascii="方正书宋_GBK" w:hAnsi="方正书宋_GBK" w:eastAsia="方正书宋_GBK" w:cs="方正书宋_GBK"/>
                <w:sz w:val="24"/>
                <w:szCs w:val="24"/>
                <w:lang w:val="zh-CN"/>
              </w:rPr>
            </w:pPr>
            <w:r>
              <w:rPr>
                <w:rFonts w:hint="eastAsia" w:ascii="方正书宋_GBK" w:hAnsi="方正书宋_GBK" w:eastAsia="方正书宋_GBK" w:cs="方正书宋_GBK"/>
                <w:sz w:val="24"/>
                <w:szCs w:val="24"/>
                <w:lang w:val="zh-CN"/>
              </w:rPr>
              <w:t xml:space="preserve">推动防控关口前移，深化疫情防控跨境合作，实现“把人管住、保货畅通”，为境内外“大循环、双循环”保驾护航</w:t>
            </w:r>
            <w:r>
              <w:rPr>
                <w:rFonts w:hint="eastAsia" w:ascii="方正书宋_GBK" w:hAnsi="方正书宋_GBK" w:eastAsia="方正书宋_GBK" w:cs="方正书宋_GBK"/>
                <w:sz w:val="24"/>
                <w:szCs w:val="24"/>
                <w:lang w:val="zh-CN"/>
              </w:rPr>
            </w:r>
            <w:r>
              <w:rPr>
                <w:rFonts w:hint="eastAsia" w:ascii="方正书宋_GBK" w:hAnsi="方正书宋_GBK" w:eastAsia="方正书宋_GBK" w:cs="方正书宋_GBK"/>
                <w:sz w:val="24"/>
                <w:szCs w:val="24"/>
                <w:lang w:val="zh-CN"/>
              </w:rPr>
            </w:r>
          </w:p>
        </w:tc>
        <w:tc>
          <w:tcPr>
            <w:shd w:val="clear" w:color="auto" w:fill="ffffff"/>
            <w:tcBorders/>
            <w:tcW w:w="2535" w:type="dxa"/>
            <w:vAlign w:val="top"/>
            <w:textDirection w:val="lrTb"/>
            <w:noWrap w:val="false"/>
          </w:tcPr>
          <w:p>
            <w:pPr>
              <w:pStyle w:val="648"/>
              <w:keepNext w:val="false"/>
              <w:keepLines w:val="false"/>
              <w:pageBreakBefore w:val="false"/>
              <w:widowControl w:val="false"/>
              <w:pBdr/>
              <w:spacing w:line="360" w:lineRule="exact"/>
              <w:ind w:hanging="170" w:left="17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p>
            <w:pPr>
              <w:pStyle w:val="648"/>
              <w:keepNext w:val="false"/>
              <w:keepLines w:val="false"/>
              <w:pageBreakBefore w:val="false"/>
              <w:widowControl w:val="false"/>
              <w:pBdr/>
              <w:spacing w:line="360" w:lineRule="exact"/>
              <w:ind w:firstLine="0" w:left="199"/>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州疫情防控指挥部</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515" w:type="dxa"/>
            <w:vAlign w:val="top"/>
            <w:textDirection w:val="lrTb"/>
            <w:noWrap w:val="false"/>
          </w:tcPr>
          <w:p>
            <w:pPr>
              <w:pStyle w:val="648"/>
              <w:keepNext w:val="false"/>
              <w:keepLines w:val="false"/>
              <w:pageBreakBefore w:val="false"/>
              <w:widowControl w:val="false"/>
              <w:pBdr/>
              <w:spacing w:line="360" w:lineRule="exact"/>
              <w:ind w:firstLine="48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持续推进</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305" w:type="dxa"/>
            <w:vAlign w:val="top"/>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r>
      <w:tr>
        <w:trPr>
          <w:trHeight w:val="830"/>
        </w:trPr>
        <w:tc>
          <w:tcPr>
            <w:shd w:val="clear" w:color="auto" w:fill="ffffff"/>
            <w:tcBorders/>
            <w:tcW w:w="720" w:type="dxa"/>
            <w:vAlign w:val="center"/>
            <w:textDirection w:val="lrTb"/>
            <w:noWrap w:val="false"/>
          </w:tcPr>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7</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6600" w:type="dxa"/>
            <w:vAlign w:val="center"/>
            <w:textDirection w:val="lrTb"/>
            <w:noWrap w:val="false"/>
          </w:tcPr>
          <w:p>
            <w:pPr>
              <w:pStyle w:val="648"/>
              <w:keepNext w:val="false"/>
              <w:keepLines w:val="false"/>
              <w:pageBreakBefore w:val="false"/>
              <w:widowControl w:val="false"/>
              <w:pBdr/>
              <w:spacing w:line="340" w:lineRule="exact"/>
              <w:ind w:firstLine="0" w:left="0"/>
              <w:jc w:val="both"/>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lang w:val="zh-CN"/>
              </w:rPr>
              <w:t xml:space="preserve">严格落实“四个不摘”要求，保持现有帮扶政策、资金支持、帮扶力量总体稳定</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2535" w:type="dxa"/>
            <w:vAlign w:val="center"/>
            <w:vMerge w:val="restart"/>
            <w:textDirection w:val="lrTb"/>
            <w:noWrap w:val="false"/>
          </w:tcPr>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州扶贫办</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515" w:type="dxa"/>
            <w:vAlign w:val="center"/>
            <w:textDirection w:val="lrTb"/>
            <w:noWrap w:val="false"/>
          </w:tcPr>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持续推进</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305" w:type="dxa"/>
            <w:vAlign w:val="center"/>
            <w:textDirection w:val="lrTb"/>
            <w:noWrap w:val="false"/>
          </w:tcPr>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r>
      <w:tr>
        <w:trPr>
          <w:trHeight w:val="860"/>
        </w:trPr>
        <w:tc>
          <w:tcPr>
            <w:shd w:val="clear" w:color="auto" w:fill="ffffff"/>
            <w:tcBorders/>
            <w:tcW w:w="720" w:type="dxa"/>
            <w:vAlign w:val="center"/>
            <w:textDirection w:val="lrTb"/>
            <w:noWrap w:val="false"/>
          </w:tcPr>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8</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6600" w:type="dxa"/>
            <w:vAlign w:val="top"/>
            <w:textDirection w:val="lrTb"/>
            <w:noWrap w:val="false"/>
          </w:tcPr>
          <w:p>
            <w:pPr>
              <w:pStyle w:val="648"/>
              <w:keepNext w:val="false"/>
              <w:keepLines w:val="false"/>
              <w:pageBreakBefore w:val="false"/>
              <w:widowControl w:val="false"/>
              <w:pBdr/>
              <w:spacing w:line="340" w:lineRule="exact"/>
              <w:ind w:firstLine="0" w:left="0"/>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lang w:val="zh-CN"/>
              </w:rPr>
              <w:t xml:space="preserve">深入推进“一平台、三机制”四个专项行动，扎实做好脱贫地区后续帮扶</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2535" w:type="dxa"/>
            <w:vAlign w:val="top"/>
            <w:vMerge w:val="continue"/>
            <w:textDirection w:val="lrTb"/>
            <w:noWrap w:val="false"/>
          </w:tcPr>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515" w:type="dxa"/>
            <w:vAlign w:val="center"/>
            <w:textDirection w:val="lrTb"/>
            <w:noWrap w:val="false"/>
          </w:tcPr>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持续推进</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305" w:type="dxa"/>
            <w:vAlign w:val="center"/>
            <w:textDirection w:val="lrTb"/>
            <w:noWrap w:val="false"/>
          </w:tcPr>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r>
      <w:tr>
        <w:trPr>
          <w:trHeight w:val="865"/>
        </w:trPr>
        <w:tc>
          <w:tcPr>
            <w:shd w:val="clear" w:color="auto" w:fill="ffffff"/>
            <w:tcBorders/>
            <w:tcW w:w="720" w:type="dxa"/>
            <w:vAlign w:val="top"/>
            <w:textDirection w:val="lrTb"/>
            <w:noWrap w:val="false"/>
          </w:tcPr>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9</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6600" w:type="dxa"/>
            <w:vAlign w:val="top"/>
            <w:textDirection w:val="lrTb"/>
            <w:noWrap w:val="false"/>
          </w:tcPr>
          <w:p>
            <w:pPr>
              <w:pStyle w:val="648"/>
              <w:keepNext w:val="false"/>
              <w:keepLines w:val="false"/>
              <w:pageBreakBefore w:val="false"/>
              <w:widowControl w:val="false"/>
              <w:pBdr/>
              <w:spacing w:line="340" w:lineRule="exact"/>
              <w:ind w:firstLine="0" w:left="0"/>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lang w:val="zh-CN"/>
              </w:rPr>
              <w:t xml:space="preserve">建设面向困难群众的救助平台，健全防止返贫监测和帮扶机制，实现返贫和新致贫人口动态清零</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2535" w:type="dxa"/>
            <w:vAlign w:val="top"/>
            <w:vMerge w:val="continue"/>
            <w:textDirection w:val="lrTb"/>
            <w:noWrap w:val="false"/>
          </w:tcPr>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515" w:type="dxa"/>
            <w:vAlign w:val="center"/>
            <w:textDirection w:val="lrTb"/>
            <w:noWrap w:val="false"/>
          </w:tcPr>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持续推进</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305" w:type="dxa"/>
            <w:vAlign w:val="center"/>
            <w:textDirection w:val="lrTb"/>
            <w:noWrap w:val="false"/>
          </w:tcPr>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r>
      <w:tr>
        <w:trPr>
          <w:trHeight w:val="516"/>
        </w:trPr>
        <w:tc>
          <w:tcPr>
            <w:shd w:val="clear" w:color="auto" w:fill="ffffff"/>
            <w:tcBorders/>
            <w:tcW w:w="720" w:type="dxa"/>
            <w:vAlign w:val="top"/>
            <w:textDirection w:val="lrTb"/>
            <w:noWrap w:val="false"/>
          </w:tcPr>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10</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6600" w:type="dxa"/>
            <w:vAlign w:val="top"/>
            <w:textDirection w:val="lrTb"/>
            <w:noWrap w:val="false"/>
          </w:tcPr>
          <w:p>
            <w:pPr>
              <w:pStyle w:val="648"/>
              <w:keepNext w:val="false"/>
              <w:keepLines w:val="false"/>
              <w:pageBreakBefore w:val="false"/>
              <w:widowControl w:val="false"/>
              <w:pBdr/>
              <w:spacing w:line="340" w:lineRule="exact"/>
              <w:ind w:firstLine="0" w:left="0"/>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lang w:val="zh-CN"/>
              </w:rPr>
              <w:t xml:space="preserve">建立健全扶贫项目资产长效运行和监督管理机制</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2535" w:type="dxa"/>
            <w:vAlign w:val="top"/>
            <w:vMerge w:val="continue"/>
            <w:textDirection w:val="lrTb"/>
            <w:noWrap w:val="false"/>
          </w:tcPr>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515" w:type="dxa"/>
            <w:vAlign w:val="center"/>
            <w:textDirection w:val="lrTb"/>
            <w:noWrap w:val="false"/>
          </w:tcPr>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持续推进</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305" w:type="dxa"/>
            <w:vAlign w:val="center"/>
            <w:textDirection w:val="lrTb"/>
            <w:noWrap w:val="false"/>
          </w:tcPr>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r>
      <w:tr>
        <w:trPr>
          <w:trHeight w:val="904"/>
        </w:trPr>
        <w:tc>
          <w:tcPr>
            <w:shd w:val="clear" w:color="auto" w:fill="ffffff"/>
            <w:tcBorders/>
            <w:tcW w:w="720" w:type="dxa"/>
            <w:vAlign w:val="top"/>
            <w:textDirection w:val="lrTb"/>
            <w:noWrap w:val="false"/>
          </w:tcPr>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11</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6600" w:type="dxa"/>
            <w:vAlign w:val="top"/>
            <w:textDirection w:val="lrTb"/>
            <w:noWrap w:val="false"/>
          </w:tcPr>
          <w:p>
            <w:pPr>
              <w:pStyle w:val="648"/>
              <w:keepNext w:val="false"/>
              <w:keepLines w:val="false"/>
              <w:pageBreakBefore w:val="false"/>
              <w:widowControl w:val="false"/>
              <w:pBdr/>
              <w:spacing w:line="340" w:lineRule="exact"/>
              <w:ind w:firstLine="0" w:left="0"/>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lang w:val="zh-CN"/>
              </w:rPr>
              <w:t xml:space="preserve">实施脱贫村提升行动，争取将4个脱贫县市纳入乡村振兴重点帮扶县，有序推进脱贫攻坚成果巩固与乡村振兴有序衔接</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2535" w:type="dxa"/>
            <w:vAlign w:val="top"/>
            <w:vMerge w:val="continue"/>
            <w:textDirection w:val="lrTb"/>
            <w:noWrap w:val="false"/>
          </w:tcPr>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515" w:type="dxa"/>
            <w:vAlign w:val="center"/>
            <w:textDirection w:val="lrTb"/>
            <w:noWrap w:val="false"/>
          </w:tcPr>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2021年</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305" w:type="dxa"/>
            <w:vAlign w:val="center"/>
            <w:textDirection w:val="lrTb"/>
            <w:noWrap w:val="false"/>
          </w:tcPr>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r>
      <w:tr>
        <w:trPr>
          <w:trHeight w:val="940"/>
        </w:trPr>
        <w:tc>
          <w:tcPr>
            <w:shd w:val="clear" w:color="auto" w:fill="ffffff"/>
            <w:tcBorders/>
            <w:tcW w:w="720" w:type="dxa"/>
            <w:vAlign w:val="top"/>
            <w:textDirection w:val="lrTb"/>
            <w:noWrap w:val="false"/>
          </w:tcPr>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12</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6600" w:type="dxa"/>
            <w:vAlign w:val="top"/>
            <w:textDirection w:val="lrTb"/>
            <w:noWrap w:val="false"/>
          </w:tcPr>
          <w:p>
            <w:pPr>
              <w:pStyle w:val="648"/>
              <w:keepNext w:val="false"/>
              <w:keepLines w:val="false"/>
              <w:pageBreakBefore w:val="false"/>
              <w:widowControl w:val="false"/>
              <w:pBdr/>
              <w:spacing w:line="340" w:lineRule="exact"/>
              <w:ind w:firstLine="0" w:left="0"/>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lang w:val="zh-CN"/>
              </w:rPr>
              <w:t xml:space="preserve">建成高标准农田10万亩以上，加强粮食生产和重要农产品生产示范区、特色农产品优势区建设</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2535" w:type="dxa"/>
            <w:vAlign w:val="top"/>
            <w:vMerge w:val="restart"/>
            <w:textDirection w:val="lrTb"/>
            <w:noWrap w:val="false"/>
          </w:tcPr>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州农业农村局</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515" w:type="dxa"/>
            <w:vAlign w:val="center"/>
            <w:textDirection w:val="lrTb"/>
            <w:noWrap w:val="false"/>
          </w:tcPr>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2021年</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305" w:type="dxa"/>
            <w:vAlign w:val="center"/>
            <w:textDirection w:val="lrTb"/>
            <w:noWrap w:val="false"/>
          </w:tcPr>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r>
      <w:tr>
        <w:trPr>
          <w:trHeight w:val="90"/>
        </w:trPr>
        <w:tc>
          <w:tcPr>
            <w:shd w:val="clear" w:color="auto" w:fill="ffffff"/>
            <w:tcBorders/>
            <w:tcW w:w="720" w:type="dxa"/>
            <w:vAlign w:val="top"/>
            <w:textDirection w:val="lrTb"/>
            <w:noWrap w:val="false"/>
          </w:tcPr>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13</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6600" w:type="dxa"/>
            <w:vAlign w:val="top"/>
            <w:textDirection w:val="lrTb"/>
            <w:noWrap w:val="false"/>
          </w:tcPr>
          <w:p>
            <w:pPr>
              <w:pStyle w:val="648"/>
              <w:keepNext w:val="false"/>
              <w:keepLines w:val="false"/>
              <w:pageBreakBefore w:val="false"/>
              <w:widowControl w:val="false"/>
              <w:pBdr/>
              <w:spacing w:line="340" w:lineRule="exact"/>
              <w:ind w:firstLine="0" w:left="0"/>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lang w:val="zh-CN"/>
              </w:rPr>
              <w:t xml:space="preserve">统筹抓好“一县一业”和百业兴旺，建设一批现代农业产业强镇和“一村一品”专业村</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2535" w:type="dxa"/>
            <w:vAlign w:val="top"/>
            <w:vMerge w:val="continue"/>
            <w:textDirection w:val="lrTb"/>
            <w:noWrap w:val="false"/>
          </w:tcPr>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515" w:type="dxa"/>
            <w:vAlign w:val="center"/>
            <w:textDirection w:val="lrTb"/>
            <w:noWrap w:val="false"/>
          </w:tcPr>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lang w:val="zh-CN"/>
              </w:rPr>
            </w:pPr>
            <w:r>
              <w:rPr>
                <w:rFonts w:hint="eastAsia" w:ascii="方正书宋_GBK" w:hAnsi="方正书宋_GBK" w:eastAsia="方正书宋_GBK" w:cs="方正书宋_GBK"/>
                <w:sz w:val="24"/>
                <w:szCs w:val="24"/>
                <w:lang w:val="zh-CN"/>
              </w:rPr>
              <w:t xml:space="preserve">持续推进</w:t>
            </w:r>
            <w:r>
              <w:rPr>
                <w:rFonts w:hint="eastAsia" w:ascii="方正书宋_GBK" w:hAnsi="方正书宋_GBK" w:eastAsia="方正书宋_GBK" w:cs="方正书宋_GBK"/>
                <w:sz w:val="24"/>
                <w:szCs w:val="24"/>
                <w:lang w:val="zh-CN"/>
              </w:rPr>
            </w:r>
            <w:r>
              <w:rPr>
                <w:rFonts w:hint="eastAsia" w:ascii="方正书宋_GBK" w:hAnsi="方正书宋_GBK" w:eastAsia="方正书宋_GBK" w:cs="方正书宋_GBK"/>
                <w:sz w:val="24"/>
                <w:szCs w:val="24"/>
                <w:lang w:val="zh-CN"/>
              </w:rPr>
            </w:r>
          </w:p>
        </w:tc>
        <w:tc>
          <w:tcPr>
            <w:shd w:val="clear" w:color="auto" w:fill="ffffff"/>
            <w:tcBorders/>
            <w:tcW w:w="1305" w:type="dxa"/>
            <w:vAlign w:val="center"/>
            <w:textDirection w:val="lrTb"/>
            <w:noWrap w:val="false"/>
          </w:tcPr>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lang w:val="zh-CN"/>
              </w:rPr>
            </w:pPr>
            <w:r>
              <w:rPr>
                <w:rFonts w:hint="eastAsia" w:ascii="方正书宋_GBK" w:hAnsi="方正书宋_GBK" w:eastAsia="方正书宋_GBK" w:cs="方正书宋_GBK"/>
                <w:sz w:val="24"/>
                <w:szCs w:val="24"/>
                <w:lang w:val="zh-CN"/>
              </w:rPr>
            </w:r>
            <w:r>
              <w:rPr>
                <w:rFonts w:hint="eastAsia" w:ascii="方正书宋_GBK" w:hAnsi="方正书宋_GBK" w:eastAsia="方正书宋_GBK" w:cs="方正书宋_GBK"/>
                <w:sz w:val="24"/>
                <w:szCs w:val="24"/>
                <w:lang w:val="zh-CN"/>
              </w:rPr>
            </w:r>
          </w:p>
        </w:tc>
      </w:tr>
      <w:tr>
        <w:trPr>
          <w:trHeight w:val="837"/>
        </w:trPr>
        <w:tc>
          <w:tcPr>
            <w:shd w:val="clear" w:color="auto" w:fill="ffffff"/>
            <w:tcBorders/>
            <w:tcW w:w="720" w:type="dxa"/>
            <w:vAlign w:val="top"/>
            <w:textDirection w:val="lrTb"/>
            <w:noWrap w:val="false"/>
          </w:tcPr>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14</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6600" w:type="dxa"/>
            <w:vAlign w:val="top"/>
            <w:textDirection w:val="lrTb"/>
            <w:noWrap w:val="false"/>
          </w:tcPr>
          <w:p>
            <w:pPr>
              <w:pStyle w:val="648"/>
              <w:keepNext w:val="false"/>
              <w:keepLines w:val="false"/>
              <w:pageBreakBefore w:val="false"/>
              <w:widowControl w:val="false"/>
              <w:pBdr/>
              <w:spacing w:line="340" w:lineRule="exact"/>
              <w:ind w:firstLine="0" w:left="0"/>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lang w:val="zh-CN"/>
              </w:rPr>
              <w:t xml:space="preserve">大力培育发展新型经营主体，新增省级以上龙头企业 2 户、州级以上示范合作社10个、县级家庭示范农场110家</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2535" w:type="dxa"/>
            <w:vAlign w:val="top"/>
            <w:vMerge w:val="continue"/>
            <w:textDirection w:val="lrTb"/>
            <w:noWrap w:val="false"/>
          </w:tcPr>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515" w:type="dxa"/>
            <w:vAlign w:val="center"/>
            <w:textDirection w:val="lrTb"/>
            <w:noWrap w:val="false"/>
          </w:tcPr>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2021年</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305" w:type="dxa"/>
            <w:vAlign w:val="center"/>
            <w:textDirection w:val="lrTb"/>
            <w:noWrap w:val="false"/>
          </w:tcPr>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r>
      <w:tr>
        <w:trPr>
          <w:trHeight w:val="90"/>
        </w:trPr>
        <w:tc>
          <w:tcPr>
            <w:shd w:val="clear" w:color="auto" w:fill="ffffff"/>
            <w:tcBorders/>
            <w:tcW w:w="720" w:type="dxa"/>
            <w:vAlign w:val="top"/>
            <w:textDirection w:val="lrTb"/>
            <w:noWrap w:val="false"/>
          </w:tcPr>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15</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6600" w:type="dxa"/>
            <w:vAlign w:val="top"/>
            <w:textDirection w:val="lrTb"/>
            <w:noWrap w:val="false"/>
          </w:tcPr>
          <w:p>
            <w:pPr>
              <w:pStyle w:val="648"/>
              <w:keepNext w:val="false"/>
              <w:keepLines w:val="false"/>
              <w:pageBreakBefore w:val="false"/>
              <w:widowControl w:val="false"/>
              <w:pBdr/>
              <w:spacing w:line="340" w:lineRule="exact"/>
              <w:ind w:firstLine="0" w:left="0"/>
              <w:rPr>
                <w:rFonts w:hint="eastAsia" w:ascii="方正书宋_GBK" w:hAnsi="方正书宋_GBK" w:eastAsia="方正书宋_GBK" w:cs="方正书宋_GBK"/>
                <w:sz w:val="24"/>
                <w:szCs w:val="24"/>
                <w:lang w:val="zh-CN"/>
              </w:rPr>
            </w:pPr>
            <w:r>
              <w:rPr>
                <w:rFonts w:hint="eastAsia" w:ascii="方正书宋_GBK" w:hAnsi="方正书宋_GBK" w:eastAsia="方正书宋_GBK" w:cs="方正书宋_GBK"/>
                <w:sz w:val="24"/>
                <w:szCs w:val="24"/>
                <w:lang w:val="zh-CN"/>
              </w:rPr>
              <w:t xml:space="preserve">创建5个省级美丽乡村、4个边境小康示范村，建设一批田园综合体和精品示范村</w:t>
            </w:r>
            <w:r>
              <w:rPr>
                <w:rFonts w:hint="eastAsia" w:ascii="方正书宋_GBK" w:hAnsi="方正书宋_GBK" w:eastAsia="方正书宋_GBK" w:cs="方正书宋_GBK"/>
                <w:sz w:val="24"/>
                <w:szCs w:val="24"/>
                <w:lang w:val="zh-CN"/>
              </w:rPr>
            </w:r>
            <w:r>
              <w:rPr>
                <w:rFonts w:hint="eastAsia" w:ascii="方正书宋_GBK" w:hAnsi="方正书宋_GBK" w:eastAsia="方正书宋_GBK" w:cs="方正书宋_GBK"/>
                <w:sz w:val="24"/>
                <w:szCs w:val="24"/>
                <w:lang w:val="zh-CN"/>
              </w:rPr>
            </w:r>
          </w:p>
        </w:tc>
        <w:tc>
          <w:tcPr>
            <w:shd w:val="clear" w:color="auto" w:fill="ffffff"/>
            <w:tcBorders/>
            <w:tcW w:w="2535" w:type="dxa"/>
            <w:vAlign w:val="top"/>
            <w:vMerge w:val="continue"/>
            <w:textDirection w:val="lrTb"/>
            <w:noWrap w:val="false"/>
          </w:tcPr>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515" w:type="dxa"/>
            <w:vAlign w:val="center"/>
            <w:textDirection w:val="lrTb"/>
            <w:noWrap w:val="false"/>
          </w:tcPr>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2021年</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305" w:type="dxa"/>
            <w:vAlign w:val="center"/>
            <w:textDirection w:val="lrTb"/>
            <w:noWrap w:val="false"/>
          </w:tcPr>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r>
      <w:tr>
        <w:trPr>
          <w:trHeight w:val="1039"/>
        </w:trPr>
        <w:tc>
          <w:tcPr>
            <w:shd w:val="clear" w:color="auto" w:fill="ffffff"/>
            <w:tcBorders/>
            <w:tcW w:w="720" w:type="dxa"/>
            <w:vAlign w:val="top"/>
            <w:textDirection w:val="lrTb"/>
            <w:noWrap w:val="false"/>
          </w:tcPr>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16</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6600" w:type="dxa"/>
            <w:vAlign w:val="top"/>
            <w:textDirection w:val="lrTb"/>
            <w:noWrap w:val="false"/>
          </w:tcPr>
          <w:p>
            <w:pPr>
              <w:pStyle w:val="648"/>
              <w:keepNext w:val="false"/>
              <w:keepLines w:val="false"/>
              <w:pageBreakBefore w:val="false"/>
              <w:widowControl w:val="false"/>
              <w:pBdr/>
              <w:spacing w:line="340" w:lineRule="exact"/>
              <w:ind w:firstLine="0" w:left="0"/>
              <w:rPr>
                <w:rFonts w:hint="eastAsia" w:ascii="方正书宋_GBK" w:hAnsi="方正书宋_GBK" w:eastAsia="方正书宋_GBK" w:cs="方正书宋_GBK"/>
                <w:sz w:val="24"/>
                <w:szCs w:val="24"/>
                <w:lang w:val="zh-CN"/>
              </w:rPr>
            </w:pPr>
            <w:r>
              <w:rPr>
                <w:rFonts w:hint="eastAsia" w:ascii="方正书宋_GBK" w:hAnsi="方正书宋_GBK" w:eastAsia="方正书宋_GBK" w:cs="方正书宋_GBK"/>
                <w:sz w:val="24"/>
                <w:szCs w:val="24"/>
                <w:lang w:val="zh-CN"/>
              </w:rPr>
              <w:t xml:space="preserve">扎实推进第二轮土地承包到期后再延长30年工作，探索开展农村宅基地制度改革试点，完成农村集体产权制度</w:t>
            </w:r>
            <w:r>
              <w:rPr>
                <w:rFonts w:hint="eastAsia" w:ascii="方正书宋_GBK" w:hAnsi="方正书宋_GBK" w:eastAsia="方正书宋_GBK" w:cs="方正书宋_GBK"/>
                <w:sz w:val="24"/>
                <w:szCs w:val="24"/>
                <w:lang w:val="zh-CN"/>
              </w:rPr>
            </w:r>
            <w:r>
              <w:rPr>
                <w:rFonts w:hint="eastAsia" w:ascii="方正书宋_GBK" w:hAnsi="方正书宋_GBK" w:eastAsia="方正书宋_GBK" w:cs="方正书宋_GBK"/>
                <w:sz w:val="24"/>
                <w:szCs w:val="24"/>
                <w:lang w:val="zh-CN"/>
              </w:rPr>
            </w:r>
          </w:p>
          <w:p>
            <w:pPr>
              <w:pStyle w:val="648"/>
              <w:keepNext w:val="false"/>
              <w:keepLines w:val="false"/>
              <w:pageBreakBefore w:val="false"/>
              <w:widowControl w:val="false"/>
              <w:pBdr/>
              <w:spacing w:line="340" w:lineRule="exact"/>
              <w:ind w:firstLine="0" w:left="0"/>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lang w:val="zh-CN"/>
              </w:rPr>
              <w:t xml:space="preserve">改革</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2535" w:type="dxa"/>
            <w:vAlign w:val="top"/>
            <w:vMerge w:val="continue"/>
            <w:textDirection w:val="lrTb"/>
            <w:noWrap w:val="false"/>
          </w:tcPr>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515" w:type="dxa"/>
            <w:vAlign w:val="top"/>
            <w:textDirection w:val="lrTb"/>
            <w:noWrap w:val="false"/>
          </w:tcPr>
          <w:p>
            <w:pPr>
              <w:pStyle w:val="648"/>
              <w:keepNext w:val="false"/>
              <w:keepLines w:val="false"/>
              <w:pageBreakBefore w:val="false"/>
              <w:widowControl w:val="false"/>
              <w:pBdr/>
              <w:spacing w:line="340" w:lineRule="exact"/>
              <w:ind w:firstLine="0" w:left="0"/>
              <w:jc w:val="both"/>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持续推进</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305" w:type="dxa"/>
            <w:vAlign w:val="top"/>
            <w:textDirection w:val="lrTb"/>
            <w:noWrap w:val="false"/>
          </w:tcPr>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r>
      <w:tr>
        <w:trPr>
          <w:trHeight w:val="174"/>
        </w:trPr>
        <w:tc>
          <w:tcPr>
            <w:shd w:val="clear" w:color="auto" w:fill="ffffff"/>
            <w:tcBorders/>
            <w:tcW w:w="720" w:type="dxa"/>
            <w:vAlign w:val="top"/>
            <w:textDirection w:val="lrTb"/>
            <w:noWrap w:val="false"/>
          </w:tcPr>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17</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6600" w:type="dxa"/>
            <w:vAlign w:val="top"/>
            <w:textDirection w:val="lrTb"/>
            <w:noWrap w:val="false"/>
          </w:tcPr>
          <w:p>
            <w:pPr>
              <w:pStyle w:val="648"/>
              <w:keepNext w:val="false"/>
              <w:keepLines w:val="false"/>
              <w:pageBreakBefore w:val="false"/>
              <w:widowControl w:val="false"/>
              <w:pBdr/>
              <w:spacing w:line="340" w:lineRule="exact"/>
              <w:ind w:firstLine="0" w:left="0"/>
              <w:rPr>
                <w:rFonts w:hint="eastAsia" w:ascii="方正书宋_GBK" w:hAnsi="方正书宋_GBK" w:eastAsia="方正书宋_GBK" w:cs="方正书宋_GBK"/>
                <w:sz w:val="24"/>
                <w:szCs w:val="24"/>
                <w:lang w:val="zh-CN"/>
              </w:rPr>
            </w:pPr>
            <w:r>
              <w:rPr>
                <w:rFonts w:hint="eastAsia" w:ascii="方正书宋_GBK" w:hAnsi="方正书宋_GBK" w:eastAsia="方正书宋_GBK" w:cs="方正书宋_GBK"/>
                <w:sz w:val="24"/>
                <w:szCs w:val="24"/>
                <w:lang w:val="zh-CN"/>
              </w:rPr>
              <w:t xml:space="preserve">落实最严格的耕地保护制度，实施土地整治4万亩</w:t>
            </w:r>
            <w:r>
              <w:rPr>
                <w:rFonts w:hint="eastAsia" w:ascii="方正书宋_GBK" w:hAnsi="方正书宋_GBK" w:eastAsia="方正书宋_GBK" w:cs="方正书宋_GBK"/>
                <w:sz w:val="24"/>
                <w:szCs w:val="24"/>
                <w:lang w:val="zh-CN"/>
              </w:rPr>
            </w:r>
            <w:r>
              <w:rPr>
                <w:rFonts w:hint="eastAsia" w:ascii="方正书宋_GBK" w:hAnsi="方正书宋_GBK" w:eastAsia="方正书宋_GBK" w:cs="方正书宋_GBK"/>
                <w:sz w:val="24"/>
                <w:szCs w:val="24"/>
                <w:lang w:val="zh-CN"/>
              </w:rPr>
            </w:r>
          </w:p>
        </w:tc>
        <w:tc>
          <w:tcPr>
            <w:shd w:val="clear" w:color="auto" w:fill="ffffff"/>
            <w:tcBorders/>
            <w:tcW w:w="2535" w:type="dxa"/>
            <w:vAlign w:val="center"/>
            <w:vMerge w:val="restart"/>
            <w:textDirection w:val="lrTb"/>
            <w:noWrap w:val="false"/>
          </w:tcPr>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州自然资源和规划局</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515" w:type="dxa"/>
            <w:vAlign w:val="top"/>
            <w:textDirection w:val="lrTb"/>
            <w:noWrap w:val="false"/>
          </w:tcPr>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2021年 </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305" w:type="dxa"/>
            <w:vAlign w:val="top"/>
            <w:textDirection w:val="lrTb"/>
            <w:noWrap w:val="false"/>
          </w:tcPr>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r>
      <w:tr>
        <w:trPr>
          <w:trHeight w:val="196"/>
        </w:trPr>
        <w:tc>
          <w:tcPr>
            <w:shd w:val="clear" w:color="auto" w:fill="ffffff"/>
            <w:tcBorders/>
            <w:tcW w:w="720" w:type="dxa"/>
            <w:vAlign w:val="top"/>
            <w:textDirection w:val="lrTb"/>
            <w:noWrap w:val="false"/>
          </w:tcPr>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18</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6600" w:type="dxa"/>
            <w:vAlign w:val="top"/>
            <w:textDirection w:val="lrTb"/>
            <w:noWrap w:val="false"/>
          </w:tcPr>
          <w:p>
            <w:pPr>
              <w:pStyle w:val="648"/>
              <w:keepNext w:val="false"/>
              <w:keepLines w:val="false"/>
              <w:pageBreakBefore w:val="false"/>
              <w:widowControl w:val="false"/>
              <w:pBdr/>
              <w:spacing w:line="340" w:lineRule="exact"/>
              <w:ind w:firstLine="0" w:left="0"/>
              <w:rPr>
                <w:rFonts w:hint="eastAsia" w:ascii="方正书宋_GBK" w:hAnsi="方正书宋_GBK" w:eastAsia="方正书宋_GBK" w:cs="方正书宋_GBK"/>
                <w:sz w:val="24"/>
                <w:szCs w:val="24"/>
                <w:lang w:val="zh-CN"/>
              </w:rPr>
            </w:pPr>
            <w:r>
              <w:rPr>
                <w:rFonts w:hint="eastAsia" w:ascii="方正书宋_GBK" w:hAnsi="方正书宋_GBK" w:eastAsia="方正书宋_GBK" w:cs="方正书宋_GBK"/>
                <w:sz w:val="24"/>
                <w:szCs w:val="24"/>
                <w:lang w:val="zh-CN"/>
              </w:rPr>
              <w:t xml:space="preserve">完善易地扶贫搬迁安置住房确权登记颁证工作</w:t>
            </w:r>
            <w:r>
              <w:rPr>
                <w:rFonts w:hint="eastAsia" w:ascii="方正书宋_GBK" w:hAnsi="方正书宋_GBK" w:eastAsia="方正书宋_GBK" w:cs="方正书宋_GBK"/>
                <w:sz w:val="24"/>
                <w:szCs w:val="24"/>
                <w:lang w:val="zh-CN"/>
              </w:rPr>
            </w:r>
            <w:r>
              <w:rPr>
                <w:rFonts w:hint="eastAsia" w:ascii="方正书宋_GBK" w:hAnsi="方正书宋_GBK" w:eastAsia="方正书宋_GBK" w:cs="方正书宋_GBK"/>
                <w:sz w:val="24"/>
                <w:szCs w:val="24"/>
                <w:lang w:val="zh-CN"/>
              </w:rPr>
            </w:r>
          </w:p>
        </w:tc>
        <w:tc>
          <w:tcPr>
            <w:shd w:val="clear" w:color="auto" w:fill="ffffff"/>
            <w:tcBorders/>
            <w:tcW w:w="2535" w:type="dxa"/>
            <w:vAlign w:val="top"/>
            <w:vMerge w:val="continue"/>
            <w:textDirection w:val="lrTb"/>
            <w:noWrap w:val="false"/>
          </w:tcPr>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515" w:type="dxa"/>
            <w:vAlign w:val="top"/>
            <w:textDirection w:val="lrTb"/>
            <w:noWrap w:val="false"/>
          </w:tcPr>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2021年</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305" w:type="dxa"/>
            <w:vAlign w:val="top"/>
            <w:textDirection w:val="lrTb"/>
            <w:noWrap w:val="false"/>
          </w:tcPr>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r>
      <w:tr>
        <w:trPr>
          <w:trHeight w:val="90"/>
        </w:trPr>
        <w:tc>
          <w:tcPr>
            <w:shd w:val="clear" w:color="auto" w:fill="ffffff"/>
            <w:tcBorders/>
            <w:tcW w:w="720" w:type="dxa"/>
            <w:vAlign w:val="top"/>
            <w:textDirection w:val="lrTb"/>
            <w:noWrap w:val="false"/>
          </w:tcPr>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19</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6600" w:type="dxa"/>
            <w:vAlign w:val="top"/>
            <w:textDirection w:val="lrTb"/>
            <w:noWrap w:val="false"/>
          </w:tcPr>
          <w:p>
            <w:pPr>
              <w:pStyle w:val="648"/>
              <w:keepNext w:val="false"/>
              <w:keepLines w:val="false"/>
              <w:pageBreakBefore w:val="false"/>
              <w:widowControl w:val="false"/>
              <w:pBdr/>
              <w:spacing w:line="340" w:lineRule="exact"/>
              <w:ind w:firstLine="0" w:left="0"/>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lang w:val="zh-CN"/>
              </w:rPr>
              <w:t xml:space="preserve">完成农房抗震改造8500户</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2535" w:type="dxa"/>
            <w:vAlign w:val="top"/>
            <w:textDirection w:val="lrTb"/>
            <w:noWrap w:val="false"/>
          </w:tcPr>
          <w:p>
            <w:pPr>
              <w:pStyle w:val="648"/>
              <w:keepNext w:val="false"/>
              <w:keepLines w:val="false"/>
              <w:pageBreakBefore w:val="false"/>
              <w:widowControl w:val="false"/>
              <w:pBdr/>
              <w:spacing w:line="340" w:lineRule="exact"/>
              <w:ind w:firstLine="240" w:left="0"/>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州住房城乡建设局</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515" w:type="dxa"/>
            <w:vAlign w:val="top"/>
            <w:textDirection w:val="lrTb"/>
            <w:noWrap w:val="false"/>
          </w:tcPr>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2021年</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305" w:type="dxa"/>
            <w:vAlign w:val="top"/>
            <w:textDirection w:val="lrTb"/>
            <w:noWrap w:val="false"/>
          </w:tcPr>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r>
      <w:tr>
        <w:trPr>
          <w:trHeight w:val="90"/>
        </w:trPr>
        <w:tc>
          <w:tcPr>
            <w:shd w:val="clear" w:color="auto" w:fill="ffffff"/>
            <w:tcBorders/>
            <w:tcW w:w="720" w:type="dxa"/>
            <w:vAlign w:val="center"/>
            <w:textDirection w:val="lrTb"/>
            <w:noWrap w:val="false"/>
          </w:tcPr>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20</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6600" w:type="dxa"/>
            <w:vAlign w:val="center"/>
            <w:textDirection w:val="lrTb"/>
            <w:noWrap w:val="false"/>
          </w:tcPr>
          <w:p>
            <w:pPr>
              <w:pStyle w:val="648"/>
              <w:keepNext w:val="false"/>
              <w:keepLines w:val="false"/>
              <w:pageBreakBefore w:val="false"/>
              <w:widowControl w:val="false"/>
              <w:pBdr/>
              <w:spacing w:line="340" w:lineRule="exact"/>
              <w:ind w:firstLine="0" w:left="0"/>
              <w:jc w:val="left"/>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lang w:val="zh-CN"/>
              </w:rPr>
              <w:t xml:space="preserve">综合交通投资增长10%以上</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2535" w:type="dxa"/>
            <w:vAlign w:val="center"/>
            <w:textDirection w:val="lrTb"/>
            <w:noWrap w:val="false"/>
          </w:tcPr>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州交通运输局</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515" w:type="dxa"/>
            <w:vAlign w:val="center"/>
            <w:textDirection w:val="lrTb"/>
            <w:noWrap w:val="false"/>
          </w:tcPr>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2021年</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305" w:type="dxa"/>
            <w:vAlign w:val="center"/>
            <w:textDirection w:val="lrTb"/>
            <w:noWrap w:val="false"/>
          </w:tcPr>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r>
      <w:tr>
        <w:trPr>
          <w:trHeight w:val="375"/>
        </w:trPr>
        <w:tc>
          <w:tcPr>
            <w:shd w:val="clear" w:color="auto" w:fill="ffffff"/>
            <w:tcBorders/>
            <w:tcW w:w="720" w:type="dxa"/>
            <w:vAlign w:val="top"/>
            <w:textDirection w:val="lrTb"/>
            <w:noWrap w:val="false"/>
          </w:tcPr>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21</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6600" w:type="dxa"/>
            <w:vAlign w:val="top"/>
            <w:textDirection w:val="lrTb"/>
            <w:noWrap w:val="false"/>
          </w:tcPr>
          <w:p>
            <w:pPr>
              <w:pStyle w:val="648"/>
              <w:keepNext w:val="false"/>
              <w:keepLines w:val="false"/>
              <w:pageBreakBefore w:val="false"/>
              <w:widowControl w:val="false"/>
              <w:pBdr/>
              <w:spacing w:line="340" w:lineRule="exact"/>
              <w:ind w:firstLine="0" w:left="0"/>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lang w:val="zh-CN"/>
              </w:rPr>
              <w:t xml:space="preserve">水利投资增长20%以上</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2535" w:type="dxa"/>
            <w:vAlign w:val="center"/>
            <w:textDirection w:val="lrTb"/>
            <w:noWrap w:val="false"/>
          </w:tcPr>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州水利局</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515" w:type="dxa"/>
            <w:vAlign w:val="center"/>
            <w:textDirection w:val="lrTb"/>
            <w:noWrap w:val="false"/>
          </w:tcPr>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2021年</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305" w:type="dxa"/>
            <w:vAlign w:val="center"/>
            <w:textDirection w:val="lrTb"/>
            <w:noWrap w:val="false"/>
          </w:tcPr>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r>
      <w:tr>
        <w:trPr>
          <w:trHeight w:val="350"/>
        </w:trPr>
        <w:tc>
          <w:tcPr>
            <w:shd w:val="clear" w:color="auto" w:fill="ffffff"/>
            <w:tcBorders/>
            <w:tcW w:w="720" w:type="dxa"/>
            <w:vAlign w:val="center"/>
            <w:textDirection w:val="lrTb"/>
            <w:noWrap w:val="false"/>
          </w:tcPr>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22</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6600" w:type="dxa"/>
            <w:vAlign w:val="center"/>
            <w:textDirection w:val="lrTb"/>
            <w:noWrap w:val="false"/>
          </w:tcPr>
          <w:p>
            <w:pPr>
              <w:pStyle w:val="648"/>
              <w:keepNext w:val="false"/>
              <w:keepLines w:val="false"/>
              <w:pageBreakBefore w:val="false"/>
              <w:widowControl w:val="false"/>
              <w:pBdr/>
              <w:spacing w:line="340" w:lineRule="exact"/>
              <w:ind w:firstLine="0" w:left="0"/>
              <w:jc w:val="left"/>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lang w:val="zh-CN"/>
              </w:rPr>
              <w:t xml:space="preserve">工业投资增长25%以上</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2535" w:type="dxa"/>
            <w:vAlign w:val="center"/>
            <w:textDirection w:val="lrTb"/>
            <w:noWrap w:val="false"/>
          </w:tcPr>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州工信科技局</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515" w:type="dxa"/>
            <w:vAlign w:val="center"/>
            <w:textDirection w:val="lrTb"/>
            <w:noWrap w:val="false"/>
          </w:tcPr>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2021年</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305" w:type="dxa"/>
            <w:vAlign w:val="center"/>
            <w:textDirection w:val="lrTb"/>
            <w:noWrap w:val="false"/>
          </w:tcPr>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r>
      <w:tr>
        <w:trPr>
          <w:trHeight w:val="352"/>
        </w:trPr>
        <w:tc>
          <w:tcPr>
            <w:shd w:val="clear" w:color="auto" w:fill="ffffff"/>
            <w:tcBorders/>
            <w:tcW w:w="720" w:type="dxa"/>
            <w:vAlign w:val="top"/>
            <w:textDirection w:val="lrTb"/>
            <w:noWrap w:val="false"/>
          </w:tcPr>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23</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6600" w:type="dxa"/>
            <w:vAlign w:val="top"/>
            <w:textDirection w:val="lrTb"/>
            <w:noWrap w:val="false"/>
          </w:tcPr>
          <w:p>
            <w:pPr>
              <w:pStyle w:val="648"/>
              <w:keepNext w:val="false"/>
              <w:keepLines w:val="false"/>
              <w:pageBreakBefore w:val="false"/>
              <w:widowControl w:val="false"/>
              <w:pBdr/>
              <w:spacing w:line="340" w:lineRule="exact"/>
              <w:ind w:firstLine="0" w:left="0"/>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lang w:val="zh-CN"/>
              </w:rPr>
              <w:t xml:space="preserve">农业投资增长15%以上</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2535" w:type="dxa"/>
            <w:vAlign w:val="center"/>
            <w:textDirection w:val="lrTb"/>
            <w:noWrap w:val="false"/>
          </w:tcPr>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州农业农村局</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515" w:type="dxa"/>
            <w:vAlign w:val="center"/>
            <w:textDirection w:val="lrTb"/>
            <w:noWrap w:val="false"/>
          </w:tcPr>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2021年</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305" w:type="dxa"/>
            <w:vAlign w:val="center"/>
            <w:textDirection w:val="lrTb"/>
            <w:noWrap w:val="false"/>
          </w:tcPr>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r>
      <w:tr>
        <w:trPr>
          <w:trHeight w:val="379"/>
        </w:trPr>
        <w:tc>
          <w:tcPr>
            <w:shd w:val="clear" w:color="auto" w:fill="ffffff"/>
            <w:tcBorders/>
            <w:tcW w:w="720" w:type="dxa"/>
            <w:vAlign w:val="top"/>
            <w:textDirection w:val="lrTb"/>
            <w:noWrap w:val="false"/>
          </w:tcPr>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24</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6600" w:type="dxa"/>
            <w:vAlign w:val="top"/>
            <w:textDirection w:val="lrTb"/>
            <w:noWrap w:val="false"/>
          </w:tcPr>
          <w:p>
            <w:pPr>
              <w:pStyle w:val="648"/>
              <w:keepNext w:val="false"/>
              <w:keepLines w:val="false"/>
              <w:pageBreakBefore w:val="false"/>
              <w:widowControl w:val="false"/>
              <w:pBdr/>
              <w:spacing w:line="340" w:lineRule="exact"/>
              <w:ind w:firstLine="0" w:left="0"/>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lang w:val="zh-CN"/>
              </w:rPr>
              <w:t xml:space="preserve">房地产业投资增长30%以上</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2535" w:type="dxa"/>
            <w:vAlign w:val="center"/>
            <w:textDirection w:val="lrTb"/>
            <w:noWrap w:val="false"/>
          </w:tcPr>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州住房城乡建设局</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515" w:type="dxa"/>
            <w:vAlign w:val="center"/>
            <w:textDirection w:val="lrTb"/>
            <w:noWrap w:val="false"/>
          </w:tcPr>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2021年</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305" w:type="dxa"/>
            <w:vAlign w:val="center"/>
            <w:textDirection w:val="lrTb"/>
            <w:noWrap w:val="false"/>
          </w:tcPr>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r>
      <w:tr>
        <w:trPr>
          <w:trHeight w:val="312"/>
        </w:trPr>
        <w:tc>
          <w:tcPr>
            <w:shd w:val="clear" w:color="auto" w:fill="ffffff"/>
            <w:tcBorders/>
            <w:tcW w:w="720" w:type="dxa"/>
            <w:vAlign w:val="top"/>
            <w:textDirection w:val="lrTb"/>
            <w:noWrap w:val="false"/>
          </w:tcPr>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25</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6600" w:type="dxa"/>
            <w:vAlign w:val="top"/>
            <w:textDirection w:val="lrTb"/>
            <w:noWrap w:val="false"/>
          </w:tcPr>
          <w:p>
            <w:pPr>
              <w:pStyle w:val="648"/>
              <w:keepNext w:val="false"/>
              <w:keepLines w:val="false"/>
              <w:pageBreakBefore w:val="false"/>
              <w:widowControl w:val="false"/>
              <w:pBdr/>
              <w:spacing w:line="340" w:lineRule="exact"/>
              <w:ind w:firstLine="0" w:left="0"/>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lang w:val="zh-CN"/>
              </w:rPr>
              <w:t xml:space="preserve">教育投资增长10%</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2535" w:type="dxa"/>
            <w:vAlign w:val="center"/>
            <w:textDirection w:val="lrTb"/>
            <w:noWrap w:val="false"/>
          </w:tcPr>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州教育体育局</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515" w:type="dxa"/>
            <w:vAlign w:val="center"/>
            <w:textDirection w:val="lrTb"/>
            <w:noWrap w:val="false"/>
          </w:tcPr>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2021年</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305" w:type="dxa"/>
            <w:vAlign w:val="center"/>
            <w:textDirection w:val="lrTb"/>
            <w:noWrap w:val="false"/>
          </w:tcPr>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r>
      <w:tr>
        <w:trPr>
          <w:trHeight w:val="327"/>
        </w:trPr>
        <w:tc>
          <w:tcPr>
            <w:shd w:val="clear" w:color="auto" w:fill="ffffff"/>
            <w:tcBorders/>
            <w:tcW w:w="720" w:type="dxa"/>
            <w:vAlign w:val="top"/>
            <w:textDirection w:val="lrTb"/>
            <w:noWrap w:val="false"/>
          </w:tcPr>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26</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6600" w:type="dxa"/>
            <w:vAlign w:val="top"/>
            <w:textDirection w:val="lrTb"/>
            <w:noWrap w:val="false"/>
          </w:tcPr>
          <w:p>
            <w:pPr>
              <w:pStyle w:val="648"/>
              <w:keepNext w:val="false"/>
              <w:keepLines w:val="false"/>
              <w:pageBreakBefore w:val="false"/>
              <w:widowControl w:val="false"/>
              <w:pBdr/>
              <w:spacing w:line="340" w:lineRule="exact"/>
              <w:ind w:firstLine="0" w:left="0"/>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lang w:val="zh-CN"/>
              </w:rPr>
              <w:t xml:space="preserve">卫生投资增长20%左右</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2535" w:type="dxa"/>
            <w:vAlign w:val="center"/>
            <w:textDirection w:val="lrTb"/>
            <w:noWrap w:val="false"/>
          </w:tcPr>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州卫生健康委</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515" w:type="dxa"/>
            <w:vAlign w:val="center"/>
            <w:textDirection w:val="lrTb"/>
            <w:noWrap w:val="false"/>
          </w:tcPr>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2021年</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305" w:type="dxa"/>
            <w:vAlign w:val="center"/>
            <w:textDirection w:val="lrTb"/>
            <w:noWrap w:val="false"/>
          </w:tcPr>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r>
      <w:tr>
        <w:trPr>
          <w:trHeight w:val="352"/>
        </w:trPr>
        <w:tc>
          <w:tcPr>
            <w:shd w:val="clear" w:color="auto" w:fill="ffffff"/>
            <w:tcBorders/>
            <w:tcW w:w="720" w:type="dxa"/>
            <w:vAlign w:val="center"/>
            <w:textDirection w:val="lrTb"/>
            <w:noWrap w:val="false"/>
          </w:tcPr>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27</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6600" w:type="dxa"/>
            <w:vAlign w:val="center"/>
            <w:textDirection w:val="lrTb"/>
            <w:noWrap w:val="false"/>
          </w:tcPr>
          <w:p>
            <w:pPr>
              <w:pStyle w:val="648"/>
              <w:keepNext w:val="false"/>
              <w:keepLines w:val="false"/>
              <w:pageBreakBefore w:val="false"/>
              <w:widowControl w:val="false"/>
              <w:pBdr/>
              <w:spacing w:line="340" w:lineRule="exact"/>
              <w:ind w:firstLine="0" w:left="0"/>
              <w:jc w:val="left"/>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招商引资省外实际到位资金增长13%以上</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2535" w:type="dxa"/>
            <w:vAlign w:val="center"/>
            <w:textDirection w:val="lrTb"/>
            <w:noWrap w:val="false"/>
          </w:tcPr>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州投资促进局</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515" w:type="dxa"/>
            <w:vAlign w:val="center"/>
            <w:textDirection w:val="lrTb"/>
            <w:noWrap w:val="false"/>
          </w:tcPr>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2021年</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305" w:type="dxa"/>
            <w:vAlign w:val="center"/>
            <w:textDirection w:val="lrTb"/>
            <w:noWrap w:val="false"/>
          </w:tcPr>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r>
      <w:tr>
        <w:trPr>
          <w:trHeight w:val="410"/>
        </w:trPr>
        <w:tc>
          <w:tcPr>
            <w:shd w:val="clear" w:color="auto" w:fill="ffffff"/>
            <w:tcBorders/>
            <w:tcW w:w="720" w:type="dxa"/>
            <w:vAlign w:val="center"/>
            <w:textDirection w:val="lrTb"/>
            <w:noWrap w:val="false"/>
          </w:tcPr>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28</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6600" w:type="dxa"/>
            <w:vAlign w:val="center"/>
            <w:textDirection w:val="lrTb"/>
            <w:noWrap w:val="false"/>
          </w:tcPr>
          <w:p>
            <w:pPr>
              <w:pStyle w:val="648"/>
              <w:keepNext w:val="false"/>
              <w:keepLines w:val="false"/>
              <w:pageBreakBefore w:val="false"/>
              <w:widowControl w:val="false"/>
              <w:pBdr/>
              <w:spacing w:line="340" w:lineRule="exact"/>
              <w:ind w:firstLine="0" w:left="0"/>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lang w:val="zh-CN"/>
              </w:rPr>
              <w:t xml:space="preserve">实际利用外资增长10%以上</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2535" w:type="dxa"/>
            <w:vAlign w:val="center"/>
            <w:textDirection w:val="lrTb"/>
            <w:noWrap w:val="false"/>
          </w:tcPr>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州商务局</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州投资促进局</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515" w:type="dxa"/>
            <w:vAlign w:val="center"/>
            <w:textDirection w:val="lrTb"/>
            <w:noWrap w:val="false"/>
          </w:tcPr>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2021年</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305" w:type="dxa"/>
            <w:vAlign w:val="center"/>
            <w:textDirection w:val="lrTb"/>
            <w:noWrap w:val="false"/>
          </w:tcPr>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r>
      <w:tr>
        <w:trPr>
          <w:trHeight w:val="2155"/>
        </w:trPr>
        <w:tc>
          <w:tcPr>
            <w:shd w:val="clear" w:color="auto" w:fill="ffffff"/>
            <w:tcBorders/>
            <w:tcW w:w="720" w:type="dxa"/>
            <w:vAlign w:val="top"/>
            <w:textDirection w:val="lrTb"/>
            <w:noWrap w:val="false"/>
          </w:tcPr>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29</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6600" w:type="dxa"/>
            <w:vAlign w:val="top"/>
            <w:textDirection w:val="lrTb"/>
            <w:noWrap w:val="false"/>
          </w:tcPr>
          <w:p>
            <w:pPr>
              <w:pStyle w:val="648"/>
              <w:keepNext w:val="false"/>
              <w:keepLines w:val="false"/>
              <w:pageBreakBefore w:val="false"/>
              <w:widowControl w:val="false"/>
              <w:pBdr/>
              <w:spacing w:line="340" w:lineRule="exact"/>
              <w:ind w:firstLine="0" w:left="0"/>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lang w:val="zh-CN"/>
              </w:rPr>
              <w:t xml:space="preserve">加快芒梁高速、瑞孟高速德宏段、大瑞铁路德宏段建设，争取开工建设瑞丽至弄岛高速、盈江至太平（雪梨）高速、G320芒市过境段改移工程、龙江航运基础设施等项目，积极推进腾冲猴桥至盈江弄璋、瑞丽畹町至勐卯沿边公路、大瑞铁路开行动车、芒市至腾冲猴桥铁路、芒市至临沧铁路、芒市机场T2航站楼、芒市综合客运站及瑞丽综合货运站等项目前期工作</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2535" w:type="dxa"/>
            <w:vAlign w:val="top"/>
            <w:vMerge w:val="restart"/>
            <w:textDirection w:val="lrTb"/>
            <w:noWrap w:val="false"/>
          </w:tcPr>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p>
            <w:pPr>
              <w:pStyle w:val="648"/>
              <w:keepNext w:val="false"/>
              <w:keepLines w:val="false"/>
              <w:pageBreakBefore w:val="false"/>
              <w:widowControl w:val="false"/>
              <w:pBdr/>
              <w:spacing w:line="340" w:lineRule="exact"/>
              <w:ind w:firstLine="480" w:left="0"/>
              <w:jc w:val="both"/>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p>
            <w:pPr>
              <w:pStyle w:val="640"/>
              <w:keepNext w:val="false"/>
              <w:keepLines w:val="false"/>
              <w:pageBreakBefore w:val="false"/>
              <w:widowControl w:val="false"/>
              <w:pBdr/>
              <w:spacing w:line="340" w:lineRule="exact"/>
              <w:ind/>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州交通运输局</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515" w:type="dxa"/>
            <w:vAlign w:val="top"/>
            <w:textDirection w:val="lrTb"/>
            <w:noWrap w:val="false"/>
          </w:tcPr>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持续推进</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305" w:type="dxa"/>
            <w:vAlign w:val="top"/>
            <w:textDirection w:val="lrTb"/>
            <w:noWrap w:val="false"/>
          </w:tcPr>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r>
      <w:tr>
        <w:trPr>
          <w:trHeight w:val="935"/>
        </w:trPr>
        <w:tc>
          <w:tcPr>
            <w:shd w:val="clear" w:color="auto" w:fill="ffffff"/>
            <w:tcBorders/>
            <w:tcW w:w="720" w:type="dxa"/>
            <w:vAlign w:val="center"/>
            <w:textDirection w:val="lrTb"/>
            <w:noWrap w:val="false"/>
          </w:tcPr>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30</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6600" w:type="dxa"/>
            <w:vAlign w:val="top"/>
            <w:textDirection w:val="lrTb"/>
            <w:noWrap w:val="false"/>
          </w:tcPr>
          <w:p>
            <w:pPr>
              <w:pStyle w:val="648"/>
              <w:keepNext w:val="false"/>
              <w:keepLines w:val="false"/>
              <w:pageBreakBefore w:val="false"/>
              <w:widowControl w:val="false"/>
              <w:pBdr/>
              <w:spacing w:line="340" w:lineRule="exact"/>
              <w:ind w:firstLine="0" w:left="0"/>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lang w:val="zh-CN"/>
              </w:rPr>
              <w:t xml:space="preserve">建设盈江平原至卡场“美丽公路”，持续抓好“四好农村路”建设，新改建农村公路700公里</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2535" w:type="dxa"/>
            <w:vAlign w:val="top"/>
            <w:vMerge w:val="continue"/>
            <w:textDirection w:val="lrTb"/>
            <w:noWrap w:val="false"/>
          </w:tcPr>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515" w:type="dxa"/>
            <w:vAlign w:val="center"/>
            <w:textDirection w:val="lrTb"/>
            <w:noWrap w:val="false"/>
          </w:tcPr>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2021年</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305" w:type="dxa"/>
            <w:vAlign w:val="center"/>
            <w:textDirection w:val="lrTb"/>
            <w:noWrap w:val="false"/>
          </w:tcPr>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r>
      <w:tr>
        <w:trPr>
          <w:trHeight w:val="610"/>
        </w:trPr>
        <w:tc>
          <w:tcPr>
            <w:shd w:val="clear" w:color="auto" w:fill="ffffff"/>
            <w:tcBorders/>
            <w:tcW w:w="720" w:type="dxa"/>
            <w:vAlign w:val="center"/>
            <w:textDirection w:val="lrTb"/>
            <w:noWrap w:val="false"/>
          </w:tcPr>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31</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6600" w:type="dxa"/>
            <w:vAlign w:val="top"/>
            <w:textDirection w:val="lrTb"/>
            <w:noWrap w:val="false"/>
          </w:tcPr>
          <w:p>
            <w:pPr>
              <w:pStyle w:val="648"/>
              <w:keepNext w:val="false"/>
              <w:keepLines w:val="false"/>
              <w:pageBreakBefore w:val="false"/>
              <w:widowControl w:val="false"/>
              <w:pBdr/>
              <w:spacing w:line="340" w:lineRule="exact"/>
              <w:ind w:firstLine="0" w:left="0"/>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lang w:val="zh-CN"/>
              </w:rPr>
              <w:t xml:space="preserve">加大国际国内和省内航线开辟力度</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2535" w:type="dxa"/>
            <w:vAlign w:val="top"/>
            <w:vMerge w:val="continue"/>
            <w:textDirection w:val="lrTb"/>
            <w:noWrap w:val="false"/>
          </w:tcPr>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515" w:type="dxa"/>
            <w:vAlign w:val="center"/>
            <w:textDirection w:val="lrTb"/>
            <w:noWrap w:val="false"/>
          </w:tcPr>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持续推进</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305" w:type="dxa"/>
            <w:vAlign w:val="center"/>
            <w:textDirection w:val="lrTb"/>
            <w:noWrap w:val="false"/>
          </w:tcPr>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r>
      <w:tr>
        <w:trPr>
          <w:trHeight w:val="1215"/>
        </w:trPr>
        <w:tc>
          <w:tcPr>
            <w:shd w:val="clear" w:color="auto" w:fill="ffffff"/>
            <w:tcBorders/>
            <w:tcW w:w="720"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32</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6600" w:type="dxa"/>
            <w:vAlign w:val="top"/>
            <w:textDirection w:val="lrTb"/>
            <w:noWrap w:val="false"/>
          </w:tcPr>
          <w:p>
            <w:pPr>
              <w:pStyle w:val="648"/>
              <w:keepNext w:val="false"/>
              <w:keepLines w:val="false"/>
              <w:pageBreakBefore w:val="false"/>
              <w:widowControl w:val="false"/>
              <w:pBdr/>
              <w:spacing w:line="360" w:lineRule="exact"/>
              <w:ind w:firstLine="0" w:left="0"/>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lang w:val="zh-CN"/>
              </w:rPr>
              <w:t xml:space="preserve">加快麻栗坝灌区、龙江水利枢纽水资源综合利用、梁河湾中河水库等建设进度，新开工一批水源和河道治理工程，推进瑞丽江大型灌区和盈江芒牙河大型水库前期工作</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2535"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州水利局</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515"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持续推进</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305"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r>
      <w:tr>
        <w:trPr>
          <w:trHeight w:val="1595"/>
        </w:trPr>
        <w:tc>
          <w:tcPr>
            <w:shd w:val="clear" w:color="auto" w:fill="ffffff"/>
            <w:tcBorders/>
            <w:tcW w:w="720"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33</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6600" w:type="dxa"/>
            <w:vAlign w:val="top"/>
            <w:textDirection w:val="lrTb"/>
            <w:noWrap w:val="false"/>
          </w:tcPr>
          <w:p>
            <w:pPr>
              <w:pStyle w:val="648"/>
              <w:keepNext w:val="false"/>
              <w:keepLines w:val="false"/>
              <w:pageBreakBefore w:val="false"/>
              <w:widowControl w:val="false"/>
              <w:pBdr/>
              <w:spacing w:line="360" w:lineRule="exact"/>
              <w:ind w:firstLine="0" w:left="0"/>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lang w:val="zh-CN"/>
              </w:rPr>
              <w:t xml:space="preserve">加快220千伏陇川变、城乡农网改造升级、滇西天然气环网瑞丽至陇川段、陇川城市天然气管网、分布式太阳能、充电桩等建设，开展芒市平河风光互补发电、保山至德宏成品油输送支线管道等前期工作</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2535"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州发展改革委</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（州能源局）</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515"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持续推进</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305"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r>
      <w:tr>
        <w:trPr>
          <w:trHeight w:val="835"/>
        </w:trPr>
        <w:tc>
          <w:tcPr>
            <w:shd w:val="clear" w:color="auto" w:fill="ffffff"/>
            <w:tcBorders/>
            <w:tcW w:w="720"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34</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6600" w:type="dxa"/>
            <w:vAlign w:val="top"/>
            <w:textDirection w:val="lrTb"/>
            <w:noWrap w:val="false"/>
          </w:tcPr>
          <w:p>
            <w:pPr>
              <w:pStyle w:val="648"/>
              <w:keepNext w:val="false"/>
              <w:keepLines w:val="false"/>
              <w:pageBreakBefore w:val="false"/>
              <w:widowControl w:val="false"/>
              <w:pBdr/>
              <w:spacing w:line="360" w:lineRule="exact"/>
              <w:ind w:firstLine="0" w:left="0"/>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lang w:val="zh-CN"/>
              </w:rPr>
              <w:t xml:space="preserve">完善现代物流基础设施，加快瑞丽新城建设，推进德宏（瑞丽）陆上边境口岸型国家物流枢纽前期工作</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2535"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州商务局（州口岸办）</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515"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持续推进</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305"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r>
      <w:tr>
        <w:trPr>
          <w:trHeight w:val="1940"/>
        </w:trPr>
        <w:tc>
          <w:tcPr>
            <w:shd w:val="clear" w:color="auto" w:fill="ffffff"/>
            <w:tcBorders/>
            <w:tcW w:w="720"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35</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6600" w:type="dxa"/>
            <w:vAlign w:val="top"/>
            <w:textDirection w:val="lrTb"/>
            <w:noWrap w:val="false"/>
          </w:tcPr>
          <w:p>
            <w:pPr>
              <w:pStyle w:val="648"/>
              <w:keepNext w:val="false"/>
              <w:keepLines w:val="false"/>
              <w:pageBreakBefore w:val="false"/>
              <w:widowControl w:val="false"/>
              <w:pBdr/>
              <w:spacing w:line="360" w:lineRule="exact"/>
              <w:ind w:firstLine="0" w:left="0"/>
              <w:rPr>
                <w:rFonts w:hint="eastAsia" w:ascii="方正书宋_GBK" w:hAnsi="方正书宋_GBK" w:eastAsia="方正书宋_GBK" w:cs="方正书宋_GBK"/>
                <w:sz w:val="24"/>
                <w:szCs w:val="24"/>
                <w:lang w:val="zh-CN"/>
              </w:rPr>
            </w:pPr>
            <w:r>
              <w:rPr>
                <w:rFonts w:hint="eastAsia" w:ascii="方正书宋_GBK" w:hAnsi="方正书宋_GBK" w:eastAsia="方正书宋_GBK" w:cs="方正书宋_GBK"/>
                <w:sz w:val="24"/>
                <w:szCs w:val="24"/>
                <w:lang w:val="zh-CN"/>
              </w:rPr>
              <w:t xml:space="preserve">大力发展新基建，推动数据共享交换中心、物联网共享交换平台、移动国际互联网出口局、百千兆光纤网络等建设，建成4G基站1100个</w:t>
            </w:r>
            <w:r>
              <w:rPr>
                <w:rFonts w:hint="eastAsia" w:ascii="方正书宋_GBK" w:hAnsi="方正书宋_GBK" w:eastAsia="方正书宋_GBK" w:cs="方正书宋_GBK"/>
                <w:color w:val="000000"/>
                <w:sz w:val="24"/>
                <w:szCs w:val="24"/>
                <w:lang w:val="zh-CN"/>
              </w:rPr>
              <w:t xml:space="preserve">（其中：物理基站</w:t>
            </w:r>
            <w:r>
              <w:rPr>
                <w:rFonts w:hint="eastAsia" w:ascii="方正书宋_GBK" w:hAnsi="方正书宋_GBK" w:eastAsia="方正书宋_GBK" w:cs="方正书宋_GBK"/>
                <w:color w:val="000000"/>
                <w:sz w:val="24"/>
                <w:szCs w:val="24"/>
                <w:lang w:val="en-US" w:eastAsia="zh-CN"/>
              </w:rPr>
              <w:t xml:space="preserve">995个、逻辑基站105个</w:t>
            </w:r>
            <w:r>
              <w:rPr>
                <w:rFonts w:hint="eastAsia" w:ascii="方正书宋_GBK" w:hAnsi="方正书宋_GBK" w:eastAsia="方正书宋_GBK" w:cs="方正书宋_GBK"/>
                <w:color w:val="000000"/>
                <w:sz w:val="24"/>
                <w:szCs w:val="24"/>
                <w:lang w:val="zh-CN"/>
              </w:rPr>
              <w:t xml:space="preserve">）、5G基站2700个（其中：物理基站</w:t>
            </w:r>
            <w:r>
              <w:rPr>
                <w:rFonts w:hint="eastAsia" w:ascii="方正书宋_GBK" w:hAnsi="方正书宋_GBK" w:eastAsia="方正书宋_GBK" w:cs="方正书宋_GBK"/>
                <w:color w:val="000000"/>
                <w:sz w:val="24"/>
                <w:szCs w:val="24"/>
                <w:lang w:val="en-US" w:eastAsia="zh-CN"/>
              </w:rPr>
              <w:t xml:space="preserve">970个、逻辑基站1730个</w:t>
            </w:r>
            <w:r>
              <w:rPr>
                <w:rFonts w:hint="eastAsia" w:ascii="方正书宋_GBK" w:hAnsi="方正书宋_GBK" w:eastAsia="方正书宋_GBK" w:cs="方正书宋_GBK"/>
                <w:color w:val="000000"/>
                <w:sz w:val="24"/>
                <w:szCs w:val="24"/>
                <w:lang w:val="zh-CN"/>
              </w:rPr>
              <w:t xml:space="preserve">）</w:t>
            </w:r>
            <w:r>
              <w:rPr>
                <w:rFonts w:hint="eastAsia" w:ascii="方正书宋_GBK" w:hAnsi="方正书宋_GBK" w:eastAsia="方正书宋_GBK" w:cs="方正书宋_GBK"/>
                <w:sz w:val="24"/>
                <w:szCs w:val="24"/>
                <w:lang w:val="zh-CN"/>
              </w:rPr>
            </w:r>
            <w:r>
              <w:rPr>
                <w:rFonts w:hint="eastAsia" w:ascii="方正书宋_GBK" w:hAnsi="方正书宋_GBK" w:eastAsia="方正书宋_GBK" w:cs="方正书宋_GBK"/>
                <w:sz w:val="24"/>
                <w:szCs w:val="24"/>
                <w:lang w:val="zh-CN"/>
              </w:rPr>
            </w:r>
          </w:p>
        </w:tc>
        <w:tc>
          <w:tcPr>
            <w:shd w:val="clear" w:color="auto" w:fill="ffffff"/>
            <w:tcBorders/>
            <w:tcW w:w="2535" w:type="dxa"/>
            <w:vAlign w:val="top"/>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州数字经济发展中心</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州工信科技局</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州发展改革委</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515"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2021年</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305"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r>
      <w:tr>
        <w:trPr>
          <w:trHeight w:val="1670"/>
        </w:trPr>
        <w:tc>
          <w:tcPr>
            <w:shd w:val="clear" w:color="auto" w:fill="ffffff"/>
            <w:tcBorders/>
            <w:tcW w:w="720" w:type="dxa"/>
            <w:vAlign w:val="center"/>
            <w:textDirection w:val="lrTb"/>
            <w:noWrap w:val="false"/>
          </w:tcPr>
          <w:p>
            <w:pPr>
              <w:pStyle w:val="648"/>
              <w:keepNext w:val="false"/>
              <w:keepLines w:val="false"/>
              <w:pageBreakBefore w:val="false"/>
              <w:widowControl w:val="false"/>
              <w:pBdr/>
              <w:spacing w:line="360" w:lineRule="exact"/>
              <w:ind w:firstLine="0" w:left="178"/>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p>
            <w:pPr>
              <w:pStyle w:val="648"/>
              <w:keepNext w:val="false"/>
              <w:keepLines w:val="false"/>
              <w:pageBreakBefore w:val="false"/>
              <w:widowControl w:val="false"/>
              <w:pBdr/>
              <w:spacing w:line="360" w:lineRule="exact"/>
              <w:ind w:firstLine="0" w:left="178"/>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p>
            <w:pPr>
              <w:pStyle w:val="648"/>
              <w:keepNext w:val="false"/>
              <w:keepLines w:val="false"/>
              <w:pageBreakBefore w:val="false"/>
              <w:widowControl w:val="false"/>
              <w:pBdr/>
              <w:spacing w:line="360" w:lineRule="exact"/>
              <w:ind w:firstLine="0" w:left="178"/>
              <w:jc w:val="left"/>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36</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6600" w:type="dxa"/>
            <w:vAlign w:val="center"/>
            <w:textDirection w:val="lrTb"/>
            <w:noWrap w:val="false"/>
          </w:tcPr>
          <w:p>
            <w:pPr>
              <w:pStyle w:val="648"/>
              <w:keepNext w:val="false"/>
              <w:keepLines w:val="false"/>
              <w:pageBreakBefore w:val="false"/>
              <w:widowControl w:val="false"/>
              <w:pBdr/>
              <w:spacing w:line="360" w:lineRule="exact"/>
              <w:ind w:firstLine="0" w:left="0"/>
              <w:rPr>
                <w:rFonts w:hint="eastAsia" w:ascii="方正书宋_GBK" w:hAnsi="方正书宋_GBK" w:eastAsia="方正书宋_GBK" w:cs="方正书宋_GBK"/>
                <w:sz w:val="24"/>
                <w:szCs w:val="24"/>
                <w:lang w:val="zh-CN"/>
              </w:rPr>
            </w:pPr>
            <w:r>
              <w:rPr>
                <w:rFonts w:hint="eastAsia" w:ascii="方正书宋_GBK" w:hAnsi="方正书宋_GBK" w:eastAsia="方正书宋_GBK" w:cs="方正书宋_GBK"/>
                <w:sz w:val="24"/>
                <w:szCs w:val="24"/>
                <w:lang w:val="zh-CN"/>
              </w:rPr>
              <w:t xml:space="preserve">推进交通、水利、城市等公用设施物联网应用、智能化改造，促进传统和新型基础设施融合发展</w:t>
            </w:r>
            <w:r>
              <w:rPr>
                <w:rFonts w:hint="eastAsia" w:ascii="方正书宋_GBK" w:hAnsi="方正书宋_GBK" w:eastAsia="方正书宋_GBK" w:cs="方正书宋_GBK"/>
                <w:sz w:val="24"/>
                <w:szCs w:val="24"/>
                <w:lang w:val="zh-CN"/>
              </w:rPr>
            </w:r>
            <w:r>
              <w:rPr>
                <w:rFonts w:hint="eastAsia" w:ascii="方正书宋_GBK" w:hAnsi="方正书宋_GBK" w:eastAsia="方正书宋_GBK" w:cs="方正书宋_GBK"/>
                <w:sz w:val="24"/>
                <w:szCs w:val="24"/>
                <w:lang w:val="zh-CN"/>
              </w:rPr>
            </w:r>
          </w:p>
        </w:tc>
        <w:tc>
          <w:tcPr>
            <w:shd w:val="clear" w:color="auto" w:fill="ffffff"/>
            <w:tcBorders/>
            <w:tcW w:w="2535"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州交通运输局</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州公安局</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州水利局</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州住房城乡建设局</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州数字经济发展中心</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515"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持续推进</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305"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r>
      <w:tr>
        <w:trPr>
          <w:trHeight w:val="280"/>
        </w:trPr>
        <w:tc>
          <w:tcPr>
            <w:shd w:val="clear" w:color="auto" w:fill="ffffff"/>
            <w:tcBorders/>
            <w:tcW w:w="720"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37</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6600" w:type="dxa"/>
            <w:vAlign w:val="top"/>
            <w:textDirection w:val="lrTb"/>
            <w:noWrap w:val="false"/>
          </w:tcPr>
          <w:p>
            <w:pPr>
              <w:pStyle w:val="648"/>
              <w:keepNext w:val="false"/>
              <w:keepLines w:val="false"/>
              <w:pageBreakBefore w:val="false"/>
              <w:widowControl w:val="false"/>
              <w:pBdr/>
              <w:spacing w:line="360" w:lineRule="exact"/>
              <w:ind w:firstLine="0" w:left="0"/>
              <w:rPr>
                <w:rFonts w:hint="eastAsia" w:ascii="方正书宋_GBK" w:hAnsi="方正书宋_GBK" w:eastAsia="方正书宋_GBK" w:cs="方正书宋_GBK"/>
                <w:sz w:val="24"/>
                <w:szCs w:val="24"/>
                <w:lang w:val="zh-CN"/>
              </w:rPr>
            </w:pPr>
            <w:r>
              <w:rPr>
                <w:rFonts w:hint="eastAsia" w:ascii="方正书宋_GBK" w:hAnsi="方正书宋_GBK" w:eastAsia="方正书宋_GBK" w:cs="方正书宋_GBK"/>
                <w:sz w:val="24"/>
                <w:szCs w:val="24"/>
                <w:lang w:val="zh-CN"/>
              </w:rPr>
              <w:t xml:space="preserve">加快推进芒市、瑞丽海绵城市及梁河、盈江城市防洪排涝工程建设</w:t>
            </w:r>
            <w:r>
              <w:rPr>
                <w:rFonts w:hint="eastAsia" w:ascii="方正书宋_GBK" w:hAnsi="方正书宋_GBK" w:eastAsia="方正书宋_GBK" w:cs="方正书宋_GBK"/>
                <w:sz w:val="24"/>
                <w:szCs w:val="24"/>
                <w:lang w:val="zh-CN"/>
              </w:rPr>
            </w:r>
            <w:r>
              <w:rPr>
                <w:rFonts w:hint="eastAsia" w:ascii="方正书宋_GBK" w:hAnsi="方正书宋_GBK" w:eastAsia="方正书宋_GBK" w:cs="方正书宋_GBK"/>
                <w:sz w:val="24"/>
                <w:szCs w:val="24"/>
                <w:lang w:val="zh-CN"/>
              </w:rPr>
            </w:r>
          </w:p>
        </w:tc>
        <w:tc>
          <w:tcPr>
            <w:shd w:val="clear" w:color="auto" w:fill="ffffff"/>
            <w:tcBorders/>
            <w:tcW w:w="2535" w:type="dxa"/>
            <w:vAlign w:val="top"/>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州住房城乡建设局</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州水利局</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515"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2021年</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305"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r>
      <w:tr>
        <w:trPr>
          <w:trHeight w:val="510"/>
        </w:trPr>
        <w:tc>
          <w:tcPr>
            <w:shd w:val="clear" w:color="auto" w:fill="ffffff"/>
            <w:tcBorders/>
            <w:tcW w:w="720" w:type="dxa"/>
            <w:vAlign w:val="center"/>
            <w:textDirection w:val="lrTb"/>
            <w:noWrap w:val="false"/>
          </w:tcPr>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38</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6600" w:type="dxa"/>
            <w:vAlign w:val="center"/>
            <w:textDirection w:val="lrTb"/>
            <w:noWrap w:val="false"/>
          </w:tcPr>
          <w:p>
            <w:pPr>
              <w:pStyle w:val="648"/>
              <w:keepNext w:val="false"/>
              <w:keepLines w:val="false"/>
              <w:pageBreakBefore w:val="false"/>
              <w:widowControl w:val="false"/>
              <w:pBdr/>
              <w:spacing w:line="340" w:lineRule="exact"/>
              <w:ind w:firstLine="0" w:left="0"/>
              <w:jc w:val="left"/>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lang w:val="zh-CN"/>
              </w:rPr>
              <w:t xml:space="preserve">完成城镇老旧小区改造113个5695户</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2535" w:type="dxa"/>
            <w:vAlign w:val="center"/>
            <w:textDirection w:val="lrTb"/>
            <w:noWrap w:val="false"/>
          </w:tcPr>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州住房城乡建设局</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515" w:type="dxa"/>
            <w:vAlign w:val="center"/>
            <w:textDirection w:val="lrTb"/>
            <w:noWrap w:val="false"/>
          </w:tcPr>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2021年</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305" w:type="dxa"/>
            <w:vAlign w:val="center"/>
            <w:textDirection w:val="lrTb"/>
            <w:noWrap w:val="false"/>
          </w:tcPr>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r>
      <w:tr>
        <w:trPr>
          <w:trHeight w:val="1200"/>
        </w:trPr>
        <w:tc>
          <w:tcPr>
            <w:shd w:val="clear" w:color="auto" w:fill="ffffff"/>
            <w:tcBorders/>
            <w:tcW w:w="720" w:type="dxa"/>
            <w:vAlign w:val="top"/>
            <w:textDirection w:val="lrTb"/>
            <w:noWrap w:val="false"/>
          </w:tcPr>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39</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6600" w:type="dxa"/>
            <w:vAlign w:val="top"/>
            <w:textDirection w:val="lrTb"/>
            <w:noWrap w:val="false"/>
          </w:tcPr>
          <w:p>
            <w:pPr>
              <w:pStyle w:val="648"/>
              <w:keepNext w:val="false"/>
              <w:keepLines w:val="false"/>
              <w:pageBreakBefore w:val="false"/>
              <w:widowControl w:val="false"/>
              <w:pBdr/>
              <w:spacing w:line="340" w:lineRule="exact"/>
              <w:ind w:firstLine="0" w:left="0"/>
              <w:rPr>
                <w:rFonts w:hint="eastAsia" w:ascii="方正书宋_GBK" w:hAnsi="方正书宋_GBK" w:eastAsia="方正书宋_GBK" w:cs="方正书宋_GBK"/>
                <w:sz w:val="24"/>
                <w:szCs w:val="24"/>
                <w:lang w:val="zh-CN"/>
              </w:rPr>
            </w:pPr>
            <w:r>
              <w:rPr>
                <w:rFonts w:hint="eastAsia" w:ascii="方正书宋_GBK" w:hAnsi="方正书宋_GBK" w:eastAsia="方正书宋_GBK" w:cs="方正书宋_GBK"/>
                <w:sz w:val="24"/>
                <w:szCs w:val="24"/>
                <w:lang w:val="zh-CN"/>
              </w:rPr>
              <w:t xml:space="preserve">加快芒市傣族古镇、敏实人才部落小镇、瑞丽国际贸易中心、盈江“云南之蓝”等建设，积极创建特色小镇，建成盈江、陇川“美丽县城”</w:t>
            </w:r>
            <w:r>
              <w:rPr>
                <w:rFonts w:hint="eastAsia" w:ascii="方正书宋_GBK" w:hAnsi="方正书宋_GBK" w:eastAsia="方正书宋_GBK" w:cs="方正书宋_GBK"/>
                <w:sz w:val="24"/>
                <w:szCs w:val="24"/>
                <w:lang w:val="zh-CN"/>
              </w:rPr>
            </w:r>
            <w:r>
              <w:rPr>
                <w:rFonts w:hint="eastAsia" w:ascii="方正书宋_GBK" w:hAnsi="方正书宋_GBK" w:eastAsia="方正书宋_GBK" w:cs="方正书宋_GBK"/>
                <w:sz w:val="24"/>
                <w:szCs w:val="24"/>
                <w:lang w:val="zh-CN"/>
              </w:rPr>
            </w:r>
          </w:p>
        </w:tc>
        <w:tc>
          <w:tcPr>
            <w:shd w:val="clear" w:color="auto" w:fill="ffffff"/>
            <w:tcBorders/>
            <w:tcW w:w="2535" w:type="dxa"/>
            <w:vAlign w:val="top"/>
            <w:vMerge w:val="restart"/>
            <w:textDirection w:val="lrTb"/>
            <w:noWrap w:val="false"/>
          </w:tcPr>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州发展改革委</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515" w:type="dxa"/>
            <w:vAlign w:val="center"/>
            <w:textDirection w:val="lrTb"/>
            <w:noWrap w:val="false"/>
          </w:tcPr>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2021年</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305" w:type="dxa"/>
            <w:vAlign w:val="center"/>
            <w:textDirection w:val="lrTb"/>
            <w:noWrap w:val="false"/>
          </w:tcPr>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r>
      <w:tr>
        <w:trPr>
          <w:trHeight w:val="200"/>
        </w:trPr>
        <w:tc>
          <w:tcPr>
            <w:shd w:val="clear" w:color="auto" w:fill="ffffff"/>
            <w:tcBorders/>
            <w:tcW w:w="720" w:type="dxa"/>
            <w:vAlign w:val="center"/>
            <w:textDirection w:val="lrTb"/>
            <w:noWrap w:val="false"/>
          </w:tcPr>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40</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6600" w:type="dxa"/>
            <w:vAlign w:val="top"/>
            <w:textDirection w:val="lrTb"/>
            <w:noWrap w:val="false"/>
          </w:tcPr>
          <w:p>
            <w:pPr>
              <w:pStyle w:val="648"/>
              <w:keepNext w:val="false"/>
              <w:keepLines w:val="false"/>
              <w:pageBreakBefore w:val="false"/>
              <w:widowControl w:val="false"/>
              <w:pBdr/>
              <w:spacing w:line="340" w:lineRule="exact"/>
              <w:ind w:firstLine="0" w:left="0"/>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lang w:val="zh-CN"/>
              </w:rPr>
              <w:t xml:space="preserve">推进芒市、梁河“美丽县城”建设，打造芒市花园城市</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2535" w:type="dxa"/>
            <w:vAlign w:val="top"/>
            <w:vMerge w:val="continue"/>
            <w:textDirection w:val="lrTb"/>
            <w:noWrap w:val="false"/>
          </w:tcPr>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515" w:type="dxa"/>
            <w:vAlign w:val="center"/>
            <w:textDirection w:val="lrTb"/>
            <w:noWrap w:val="false"/>
          </w:tcPr>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持续推进</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305" w:type="dxa"/>
            <w:vAlign w:val="center"/>
            <w:textDirection w:val="lrTb"/>
            <w:noWrap w:val="false"/>
          </w:tcPr>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r>
      <w:tr>
        <w:trPr>
          <w:trHeight w:val="1110"/>
        </w:trPr>
        <w:tc>
          <w:tcPr>
            <w:shd w:val="clear" w:color="auto" w:fill="ffffff"/>
            <w:tcBorders/>
            <w:tcW w:w="720" w:type="dxa"/>
            <w:vAlign w:val="center"/>
            <w:textDirection w:val="lrTb"/>
            <w:noWrap w:val="false"/>
          </w:tcPr>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41</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6600" w:type="dxa"/>
            <w:vAlign w:val="top"/>
            <w:textDirection w:val="lrTb"/>
            <w:noWrap w:val="false"/>
          </w:tcPr>
          <w:p>
            <w:pPr>
              <w:pStyle w:val="648"/>
              <w:keepNext w:val="false"/>
              <w:keepLines w:val="false"/>
              <w:pageBreakBefore w:val="false"/>
              <w:widowControl w:val="false"/>
              <w:pBdr/>
              <w:spacing w:line="340" w:lineRule="exact"/>
              <w:ind w:firstLine="0" w:left="0"/>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lang w:val="zh-CN"/>
              </w:rPr>
              <w:t xml:space="preserve">推动凯喜雅服装产业园、豫发服装产业城、丰昌鑫电子元件、中昊袜业、海福盈医疗耗材、金陵金箔工业园、盈江石材产业园、森田食品、锦川食品等项目建成投产</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2535" w:type="dxa"/>
            <w:vAlign w:val="top"/>
            <w:vMerge w:val="restart"/>
            <w:textDirection w:val="lrTb"/>
            <w:noWrap w:val="false"/>
          </w:tcPr>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p>
            <w:pPr>
              <w:pStyle w:val="648"/>
              <w:keepNext w:val="false"/>
              <w:keepLines w:val="false"/>
              <w:pageBreakBefore w:val="false"/>
              <w:widowControl w:val="false"/>
              <w:pBdr/>
              <w:spacing w:line="340" w:lineRule="exact"/>
              <w:ind w:firstLine="480" w:left="0"/>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p>
            <w:pPr>
              <w:pStyle w:val="648"/>
              <w:keepNext w:val="false"/>
              <w:keepLines w:val="false"/>
              <w:pageBreakBefore w:val="false"/>
              <w:widowControl w:val="false"/>
              <w:pBdr/>
              <w:spacing w:line="340" w:lineRule="exact"/>
              <w:ind w:firstLine="480" w:left="0"/>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州工信科技局</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515" w:type="dxa"/>
            <w:vAlign w:val="center"/>
            <w:textDirection w:val="lrTb"/>
            <w:noWrap w:val="false"/>
          </w:tcPr>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2021年</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305" w:type="dxa"/>
            <w:vAlign w:val="center"/>
            <w:textDirection w:val="lrTb"/>
            <w:noWrap w:val="false"/>
          </w:tcPr>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r>
      <w:tr>
        <w:trPr>
          <w:trHeight w:val="465"/>
        </w:trPr>
        <w:tc>
          <w:tcPr>
            <w:shd w:val="clear" w:color="auto" w:fill="ffffff"/>
            <w:tcBorders/>
            <w:tcW w:w="720" w:type="dxa"/>
            <w:vAlign w:val="top"/>
            <w:textDirection w:val="lrTb"/>
            <w:noWrap w:val="false"/>
          </w:tcPr>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42</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6600" w:type="dxa"/>
            <w:vAlign w:val="top"/>
            <w:textDirection w:val="lrTb"/>
            <w:noWrap w:val="false"/>
          </w:tcPr>
          <w:p>
            <w:pPr>
              <w:pStyle w:val="648"/>
              <w:keepNext w:val="false"/>
              <w:keepLines w:val="false"/>
              <w:pageBreakBefore w:val="false"/>
              <w:widowControl w:val="false"/>
              <w:pBdr/>
              <w:spacing w:line="340" w:lineRule="exact"/>
              <w:ind w:firstLine="0" w:left="0"/>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lang w:val="zh-CN"/>
              </w:rPr>
              <w:t xml:space="preserve">加大银翔摩托车市场拓展，推进北瑞汽车达产增效</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2535" w:type="dxa"/>
            <w:vAlign w:val="top"/>
            <w:vMerge w:val="continue"/>
            <w:textDirection w:val="lrTb"/>
            <w:noWrap w:val="false"/>
          </w:tcPr>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515" w:type="dxa"/>
            <w:vAlign w:val="center"/>
            <w:textDirection w:val="lrTb"/>
            <w:noWrap w:val="false"/>
          </w:tcPr>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持续推进</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305" w:type="dxa"/>
            <w:vAlign w:val="center"/>
            <w:textDirection w:val="lrTb"/>
            <w:noWrap w:val="false"/>
          </w:tcPr>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r>
      <w:tr>
        <w:trPr>
          <w:trHeight w:val="510"/>
        </w:trPr>
        <w:tc>
          <w:tcPr>
            <w:shd w:val="clear" w:color="auto" w:fill="ffffff"/>
            <w:tcBorders/>
            <w:tcW w:w="720" w:type="dxa"/>
            <w:vAlign w:val="top"/>
            <w:textDirection w:val="lrTb"/>
            <w:noWrap w:val="false"/>
          </w:tcPr>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43</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6600" w:type="dxa"/>
            <w:vAlign w:val="top"/>
            <w:textDirection w:val="lrTb"/>
            <w:noWrap w:val="false"/>
          </w:tcPr>
          <w:p>
            <w:pPr>
              <w:pStyle w:val="648"/>
              <w:keepNext w:val="false"/>
              <w:keepLines w:val="false"/>
              <w:pageBreakBefore w:val="false"/>
              <w:widowControl w:val="false"/>
              <w:pBdr/>
              <w:spacing w:line="340" w:lineRule="exact"/>
              <w:ind w:firstLine="0" w:left="0"/>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lang w:val="zh-CN"/>
              </w:rPr>
              <w:t xml:space="preserve">完成工业企业升规</w:t>
            </w:r>
            <w:r>
              <w:rPr>
                <w:rFonts w:hint="eastAsia" w:ascii="方正书宋_GBK" w:hAnsi="方正书宋_GBK" w:eastAsia="方正书宋_GBK" w:cs="方正书宋_GBK"/>
                <w:sz w:val="24"/>
                <w:szCs w:val="24"/>
              </w:rPr>
              <w:t xml:space="preserve">15</w:t>
            </w:r>
            <w:r>
              <w:rPr>
                <w:rFonts w:hint="eastAsia" w:ascii="方正书宋_GBK" w:hAnsi="方正书宋_GBK" w:eastAsia="方正书宋_GBK" w:cs="方正书宋_GBK"/>
                <w:sz w:val="24"/>
                <w:szCs w:val="24"/>
                <w:lang w:val="zh-CN"/>
              </w:rPr>
              <w:t xml:space="preserve">户以上</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2535" w:type="dxa"/>
            <w:vAlign w:val="top"/>
            <w:vMerge w:val="continue"/>
            <w:textDirection w:val="lrTb"/>
            <w:noWrap w:val="false"/>
          </w:tcPr>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515" w:type="dxa"/>
            <w:vAlign w:val="center"/>
            <w:textDirection w:val="lrTb"/>
            <w:noWrap w:val="false"/>
          </w:tcPr>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2021年</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305" w:type="dxa"/>
            <w:vAlign w:val="center"/>
            <w:textDirection w:val="lrTb"/>
            <w:noWrap w:val="false"/>
          </w:tcPr>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r>
      <w:tr>
        <w:trPr>
          <w:trHeight w:val="520"/>
        </w:trPr>
        <w:tc>
          <w:tcPr>
            <w:shd w:val="clear" w:color="auto" w:fill="ffffff"/>
            <w:tcBorders/>
            <w:tcW w:w="720" w:type="dxa"/>
            <w:vAlign w:val="top"/>
            <w:textDirection w:val="lrTb"/>
            <w:noWrap w:val="false"/>
          </w:tcPr>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44</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6600" w:type="dxa"/>
            <w:vAlign w:val="top"/>
            <w:textDirection w:val="lrTb"/>
            <w:noWrap w:val="false"/>
          </w:tcPr>
          <w:p>
            <w:pPr>
              <w:pStyle w:val="648"/>
              <w:keepNext w:val="false"/>
              <w:keepLines w:val="false"/>
              <w:pageBreakBefore w:val="false"/>
              <w:widowControl w:val="false"/>
              <w:pBdr/>
              <w:spacing w:line="340" w:lineRule="exact"/>
              <w:ind w:firstLine="0" w:left="0"/>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lang w:val="zh-CN"/>
              </w:rPr>
              <w:t xml:space="preserve">全年完成规模以上工业增加值增长15%以上</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2535" w:type="dxa"/>
            <w:vAlign w:val="top"/>
            <w:vMerge w:val="continue"/>
            <w:textDirection w:val="lrTb"/>
            <w:noWrap w:val="false"/>
          </w:tcPr>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515" w:type="dxa"/>
            <w:vAlign w:val="center"/>
            <w:textDirection w:val="lrTb"/>
            <w:noWrap w:val="false"/>
          </w:tcPr>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2021年</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305" w:type="dxa"/>
            <w:vAlign w:val="center"/>
            <w:textDirection w:val="lrTb"/>
            <w:noWrap w:val="false"/>
          </w:tcPr>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r>
      <w:tr>
        <w:trPr>
          <w:trHeight w:val="865"/>
        </w:trPr>
        <w:tc>
          <w:tcPr>
            <w:shd w:val="clear" w:color="auto" w:fill="ffffff"/>
            <w:tcBorders/>
            <w:tcW w:w="720" w:type="dxa"/>
            <w:vAlign w:val="center"/>
            <w:textDirection w:val="lrTb"/>
            <w:noWrap w:val="false"/>
          </w:tcPr>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45</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6600" w:type="dxa"/>
            <w:vAlign w:val="top"/>
            <w:textDirection w:val="lrTb"/>
            <w:noWrap w:val="false"/>
          </w:tcPr>
          <w:p>
            <w:pPr>
              <w:pStyle w:val="648"/>
              <w:keepNext w:val="false"/>
              <w:keepLines w:val="false"/>
              <w:pageBreakBefore w:val="false"/>
              <w:widowControl w:val="false"/>
              <w:pBdr/>
              <w:spacing w:line="340" w:lineRule="exact"/>
              <w:ind w:firstLine="0" w:left="0"/>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lang w:val="zh-CN"/>
              </w:rPr>
              <w:t xml:space="preserve">加快姐告结核肿瘤治疗研究中心建设，探索实施医疗器械注册人制度、仿制药生产</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2535" w:type="dxa"/>
            <w:vAlign w:val="top"/>
            <w:textDirection w:val="lrTb"/>
            <w:noWrap w:val="false"/>
          </w:tcPr>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自贸试验区</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德宏片区管委</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515" w:type="dxa"/>
            <w:vAlign w:val="center"/>
            <w:textDirection w:val="lrTb"/>
            <w:noWrap w:val="false"/>
          </w:tcPr>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持续推进</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305" w:type="dxa"/>
            <w:vAlign w:val="center"/>
            <w:textDirection w:val="lrTb"/>
            <w:noWrap w:val="false"/>
          </w:tcPr>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r>
      <w:tr>
        <w:trPr>
          <w:trHeight w:val="602"/>
        </w:trPr>
        <w:tc>
          <w:tcPr>
            <w:shd w:val="clear" w:color="auto" w:fill="ffffff"/>
            <w:tcBorders/>
            <w:tcW w:w="720" w:type="dxa"/>
            <w:vAlign w:val="center"/>
            <w:textDirection w:val="lrTb"/>
            <w:noWrap w:val="false"/>
          </w:tcPr>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46</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6600" w:type="dxa"/>
            <w:vAlign w:val="top"/>
            <w:textDirection w:val="lrTb"/>
            <w:noWrap w:val="false"/>
          </w:tcPr>
          <w:p>
            <w:pPr>
              <w:pStyle w:val="648"/>
              <w:keepNext w:val="false"/>
              <w:keepLines w:val="false"/>
              <w:pageBreakBefore w:val="false"/>
              <w:widowControl w:val="false"/>
              <w:pBdr/>
              <w:spacing w:line="340" w:lineRule="exact"/>
              <w:ind w:firstLine="0" w:left="0"/>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lang w:val="zh-CN"/>
              </w:rPr>
              <w:t xml:space="preserve">建设联想佳沃蓝莓种植、芒市农产品冷链物流中心和大型农产品交易市场、盈江大腾万头猪场等项目</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2535" w:type="dxa"/>
            <w:vAlign w:val="top"/>
            <w:textDirection w:val="lrTb"/>
            <w:noWrap w:val="false"/>
          </w:tcPr>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州农业农村局</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州商务局</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515" w:type="dxa"/>
            <w:vAlign w:val="center"/>
            <w:textDirection w:val="lrTb"/>
            <w:noWrap w:val="false"/>
          </w:tcPr>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2021年</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305" w:type="dxa"/>
            <w:vAlign w:val="center"/>
            <w:textDirection w:val="lrTb"/>
            <w:noWrap w:val="false"/>
          </w:tcPr>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r>
      <w:tr>
        <w:trPr>
          <w:trHeight w:val="475"/>
        </w:trPr>
        <w:tc>
          <w:tcPr>
            <w:shd w:val="clear" w:color="auto" w:fill="ffffff"/>
            <w:tcBorders/>
            <w:tcW w:w="720" w:type="dxa"/>
            <w:vAlign w:val="center"/>
            <w:textDirection w:val="lrTb"/>
            <w:noWrap w:val="false"/>
          </w:tcPr>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47</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6600" w:type="dxa"/>
            <w:vAlign w:val="center"/>
            <w:textDirection w:val="lrTb"/>
            <w:noWrap w:val="false"/>
          </w:tcPr>
          <w:p>
            <w:pPr>
              <w:pStyle w:val="648"/>
              <w:keepNext w:val="false"/>
              <w:keepLines w:val="false"/>
              <w:pageBreakBefore w:val="false"/>
              <w:widowControl w:val="false"/>
              <w:pBdr/>
              <w:spacing w:line="340" w:lineRule="exact"/>
              <w:ind w:firstLine="0" w:left="0"/>
              <w:jc w:val="left"/>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lang w:val="zh-CN"/>
              </w:rPr>
              <w:t xml:space="preserve">加快推进陇川、盈江、芒市优质肉牛养殖基地建设</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2535" w:type="dxa"/>
            <w:vAlign w:val="center"/>
            <w:textDirection w:val="lrTb"/>
            <w:noWrap w:val="false"/>
          </w:tcPr>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州农业农村局</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515" w:type="dxa"/>
            <w:vAlign w:val="center"/>
            <w:textDirection w:val="lrTb"/>
            <w:noWrap w:val="false"/>
          </w:tcPr>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持续推进</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305" w:type="dxa"/>
            <w:vAlign w:val="center"/>
            <w:textDirection w:val="lrTb"/>
            <w:noWrap w:val="false"/>
          </w:tcPr>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r>
      <w:tr>
        <w:trPr>
          <w:trHeight w:val="595"/>
        </w:trPr>
        <w:tc>
          <w:tcPr>
            <w:shd w:val="clear" w:color="auto" w:fill="ffffff"/>
            <w:tcBorders/>
            <w:tcW w:w="720" w:type="dxa"/>
            <w:vAlign w:val="center"/>
            <w:textDirection w:val="lrTb"/>
            <w:noWrap w:val="false"/>
          </w:tcPr>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48</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6600" w:type="dxa"/>
            <w:vAlign w:val="center"/>
            <w:textDirection w:val="lrTb"/>
            <w:noWrap w:val="false"/>
          </w:tcPr>
          <w:p>
            <w:pPr>
              <w:pStyle w:val="648"/>
              <w:keepNext w:val="false"/>
              <w:keepLines w:val="false"/>
              <w:pageBreakBefore w:val="false"/>
              <w:widowControl w:val="false"/>
              <w:pBdr/>
              <w:spacing w:line="340" w:lineRule="exact"/>
              <w:ind w:firstLine="0" w:left="0"/>
              <w:jc w:val="left"/>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lang w:val="zh-CN"/>
              </w:rPr>
              <w:t xml:space="preserve">加快实施与云南农垦集团合作项目</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2535" w:type="dxa"/>
            <w:vAlign w:val="center"/>
            <w:textDirection w:val="lrTb"/>
            <w:noWrap w:val="false"/>
          </w:tcPr>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州农业农村局</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州农垦局</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515" w:type="dxa"/>
            <w:vAlign w:val="center"/>
            <w:textDirection w:val="lrTb"/>
            <w:noWrap w:val="false"/>
          </w:tcPr>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持续推进</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305" w:type="dxa"/>
            <w:vAlign w:val="center"/>
            <w:textDirection w:val="lrTb"/>
            <w:noWrap w:val="false"/>
          </w:tcPr>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r>
      <w:tr>
        <w:trPr>
          <w:trHeight w:val="476"/>
        </w:trPr>
        <w:tc>
          <w:tcPr>
            <w:shd w:val="clear" w:color="auto" w:fill="ffffff"/>
            <w:tcBorders/>
            <w:tcW w:w="720" w:type="dxa"/>
            <w:vAlign w:val="center"/>
            <w:textDirection w:val="lrTb"/>
            <w:noWrap w:val="false"/>
          </w:tcPr>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49</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6600" w:type="dxa"/>
            <w:vAlign w:val="center"/>
            <w:textDirection w:val="lrTb"/>
            <w:noWrap w:val="false"/>
          </w:tcPr>
          <w:p>
            <w:pPr>
              <w:pStyle w:val="648"/>
              <w:keepNext w:val="false"/>
              <w:keepLines w:val="false"/>
              <w:pageBreakBefore w:val="false"/>
              <w:widowControl w:val="false"/>
              <w:pBdr/>
              <w:spacing w:line="340" w:lineRule="exact"/>
              <w:ind w:firstLine="0" w:left="0"/>
              <w:jc w:val="left"/>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lang w:val="zh-CN"/>
              </w:rPr>
              <w:t xml:space="preserve">新增“三品一标”产品10个以上</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2535" w:type="dxa"/>
            <w:vAlign w:val="center"/>
            <w:textDirection w:val="lrTb"/>
            <w:noWrap w:val="false"/>
          </w:tcPr>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州农业农村局</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515" w:type="dxa"/>
            <w:vAlign w:val="center"/>
            <w:textDirection w:val="lrTb"/>
            <w:noWrap w:val="false"/>
          </w:tcPr>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2021年</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305" w:type="dxa"/>
            <w:vAlign w:val="center"/>
            <w:textDirection w:val="lrTb"/>
            <w:noWrap w:val="false"/>
          </w:tcPr>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r>
      <w:tr>
        <w:trPr>
          <w:trHeight w:val="777"/>
        </w:trPr>
        <w:tc>
          <w:tcPr>
            <w:shd w:val="clear" w:color="auto" w:fill="ffffff"/>
            <w:tcBorders/>
            <w:tcW w:w="720" w:type="dxa"/>
            <w:vAlign w:val="top"/>
            <w:textDirection w:val="lrTb"/>
            <w:noWrap w:val="false"/>
          </w:tcPr>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50</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6600" w:type="dxa"/>
            <w:vAlign w:val="top"/>
            <w:textDirection w:val="lrTb"/>
            <w:noWrap w:val="false"/>
          </w:tcPr>
          <w:p>
            <w:pPr>
              <w:pStyle w:val="648"/>
              <w:keepNext w:val="false"/>
              <w:keepLines w:val="false"/>
              <w:pageBreakBefore w:val="false"/>
              <w:widowControl w:val="false"/>
              <w:pBdr/>
              <w:spacing w:line="340" w:lineRule="exact"/>
              <w:ind w:firstLine="0" w:left="0"/>
              <w:rPr>
                <w:rFonts w:hint="eastAsia" w:ascii="方正书宋_GBK" w:hAnsi="方正书宋_GBK" w:eastAsia="方正书宋_GBK" w:cs="方正书宋_GBK"/>
                <w:sz w:val="24"/>
                <w:szCs w:val="24"/>
                <w:lang w:val="zh-CN"/>
              </w:rPr>
            </w:pPr>
            <w:r>
              <w:rPr>
                <w:rFonts w:hint="eastAsia" w:ascii="方正书宋_GBK" w:hAnsi="方正书宋_GBK" w:eastAsia="方正书宋_GBK" w:cs="方正书宋_GBK"/>
                <w:sz w:val="24"/>
                <w:szCs w:val="24"/>
                <w:lang w:val="zh-CN"/>
              </w:rPr>
              <w:t xml:space="preserve">加快芒市现代农业产业园、瑞丽鹏和肉牛加工产业基地、陇川蔗糖精深加工基地、安琪酵母提取物项目、梁河畜牧生态园、畹町国际生物产业园等建设</w:t>
            </w:r>
            <w:r>
              <w:rPr>
                <w:rFonts w:hint="eastAsia" w:ascii="方正书宋_GBK" w:hAnsi="方正书宋_GBK" w:eastAsia="方正书宋_GBK" w:cs="方正书宋_GBK"/>
                <w:sz w:val="24"/>
                <w:szCs w:val="24"/>
                <w:lang w:val="zh-CN"/>
              </w:rPr>
            </w:r>
            <w:r>
              <w:rPr>
                <w:rFonts w:hint="eastAsia" w:ascii="方正书宋_GBK" w:hAnsi="方正书宋_GBK" w:eastAsia="方正书宋_GBK" w:cs="方正书宋_GBK"/>
                <w:sz w:val="24"/>
                <w:szCs w:val="24"/>
                <w:lang w:val="zh-CN"/>
              </w:rPr>
            </w:r>
          </w:p>
        </w:tc>
        <w:tc>
          <w:tcPr>
            <w:shd w:val="clear" w:color="auto" w:fill="ffffff"/>
            <w:tcBorders/>
            <w:tcW w:w="2535" w:type="dxa"/>
            <w:vAlign w:val="top"/>
            <w:textDirection w:val="lrTb"/>
            <w:noWrap w:val="false"/>
          </w:tcPr>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州农业农村局</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州工信科技局</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州商务局</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515" w:type="dxa"/>
            <w:vAlign w:val="center"/>
            <w:textDirection w:val="lrTb"/>
            <w:noWrap w:val="false"/>
          </w:tcPr>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持续推进</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305" w:type="dxa"/>
            <w:vAlign w:val="center"/>
            <w:textDirection w:val="lrTb"/>
            <w:noWrap w:val="false"/>
          </w:tcPr>
          <w:p>
            <w:pPr>
              <w:pStyle w:val="648"/>
              <w:keepNext w:val="false"/>
              <w:keepLines w:val="false"/>
              <w:pageBreakBefore w:val="false"/>
              <w:widowControl w:val="false"/>
              <w:pBdr/>
              <w:spacing w:line="34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r>
      <w:tr>
        <w:trPr>
          <w:trHeight w:val="644"/>
        </w:trPr>
        <w:tc>
          <w:tcPr>
            <w:shd w:val="clear" w:color="auto" w:fill="ffffff"/>
            <w:tcBorders/>
            <w:tcW w:w="720"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51</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6600" w:type="dxa"/>
            <w:vAlign w:val="top"/>
            <w:textDirection w:val="lrTb"/>
            <w:noWrap w:val="false"/>
          </w:tcPr>
          <w:p>
            <w:pPr>
              <w:pStyle w:val="648"/>
              <w:keepNext w:val="false"/>
              <w:keepLines w:val="false"/>
              <w:pageBreakBefore w:val="false"/>
              <w:widowControl w:val="false"/>
              <w:pBdr/>
              <w:spacing w:line="360" w:lineRule="exact"/>
              <w:ind w:firstLine="0" w:left="0"/>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lang w:val="zh-CN"/>
              </w:rPr>
              <w:t xml:space="preserve">稳步发展红木和优质用材加工，积极发展石斛、草果等林下经济</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2535" w:type="dxa"/>
            <w:vAlign w:val="top"/>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州林草局</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州工信科技局</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515"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持续推进</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305"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r>
      <w:tr>
        <w:trPr>
          <w:trHeight w:val="305"/>
        </w:trPr>
        <w:tc>
          <w:tcPr>
            <w:shd w:val="clear" w:color="auto" w:fill="ffffff"/>
            <w:tcBorders/>
            <w:tcW w:w="720" w:type="dxa"/>
            <w:vAlign w:val="top"/>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52</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6600" w:type="dxa"/>
            <w:vAlign w:val="top"/>
            <w:textDirection w:val="lrTb"/>
            <w:noWrap w:val="false"/>
          </w:tcPr>
          <w:p>
            <w:pPr>
              <w:pStyle w:val="648"/>
              <w:keepNext w:val="false"/>
              <w:keepLines w:val="false"/>
              <w:pageBreakBefore w:val="false"/>
              <w:widowControl w:val="false"/>
              <w:pBdr/>
              <w:spacing w:line="360" w:lineRule="exact"/>
              <w:ind w:firstLine="0" w:left="0"/>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lang w:val="zh-CN"/>
              </w:rPr>
              <w:t xml:space="preserve">全年完成农林牧渔业总产值增长6.5%以上</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2535" w:type="dxa"/>
            <w:vAlign w:val="top"/>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州农业农村局</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515"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2021年</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305"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r>
      <w:tr>
        <w:trPr>
          <w:trHeight w:val="457"/>
        </w:trPr>
        <w:tc>
          <w:tcPr>
            <w:shd w:val="clear" w:color="auto" w:fill="ffffff"/>
            <w:tcBorders/>
            <w:tcW w:w="720"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53</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6600" w:type="dxa"/>
            <w:vAlign w:val="top"/>
            <w:textDirection w:val="lrTb"/>
            <w:noWrap w:val="false"/>
          </w:tcPr>
          <w:p>
            <w:pPr>
              <w:pStyle w:val="648"/>
              <w:keepNext w:val="false"/>
              <w:keepLines w:val="false"/>
              <w:pageBreakBefore w:val="false"/>
              <w:widowControl w:val="false"/>
              <w:pBdr/>
              <w:spacing w:line="360" w:lineRule="exact"/>
              <w:ind w:firstLine="0" w:left="0"/>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lang w:val="zh-CN"/>
              </w:rPr>
              <w:t xml:space="preserve">争创1个省级全域旅游示范区、1个省级旅游度假区、2个4A级景区、3个3A级景区、3个半山酒店</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2535" w:type="dxa"/>
            <w:vAlign w:val="center"/>
            <w:vMerge w:val="restart"/>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州文化和旅游局</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515"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2021年</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305"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r>
      <w:tr>
        <w:trPr>
          <w:trHeight w:val="357"/>
        </w:trPr>
        <w:tc>
          <w:tcPr>
            <w:shd w:val="clear" w:color="auto" w:fill="ffffff"/>
            <w:tcBorders/>
            <w:tcW w:w="720"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54</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6600" w:type="dxa"/>
            <w:vAlign w:val="top"/>
            <w:textDirection w:val="lrTb"/>
            <w:noWrap w:val="false"/>
          </w:tcPr>
          <w:p>
            <w:pPr>
              <w:pStyle w:val="648"/>
              <w:keepNext w:val="false"/>
              <w:keepLines w:val="false"/>
              <w:pageBreakBefore w:val="false"/>
              <w:widowControl w:val="false"/>
              <w:pBdr/>
              <w:spacing w:line="360" w:lineRule="exact"/>
              <w:ind w:firstLine="0" w:left="0"/>
              <w:rPr>
                <w:rFonts w:hint="eastAsia" w:ascii="方正书宋_GBK" w:hAnsi="方正书宋_GBK" w:eastAsia="方正书宋_GBK" w:cs="方正书宋_GBK"/>
                <w:sz w:val="24"/>
                <w:szCs w:val="24"/>
                <w:lang w:val="zh-CN"/>
              </w:rPr>
            </w:pPr>
            <w:r>
              <w:rPr>
                <w:rFonts w:hint="eastAsia" w:ascii="方正书宋_GBK" w:hAnsi="方正书宋_GBK" w:eastAsia="方正书宋_GBK" w:cs="方正书宋_GBK"/>
                <w:sz w:val="24"/>
                <w:szCs w:val="24"/>
                <w:lang w:val="zh-CN"/>
              </w:rPr>
              <w:t xml:space="preserve">加快梁河南甸伴山温泉小镇、芒市史迪威码头康养度假区、瑞丽江黄金旅游岸线、陇川大酒店、盈江勐弄万亩杜鹃山花谷等建设</w:t>
            </w:r>
            <w:r>
              <w:rPr>
                <w:rFonts w:hint="eastAsia" w:ascii="方正书宋_GBK" w:hAnsi="方正书宋_GBK" w:eastAsia="方正书宋_GBK" w:cs="方正书宋_GBK"/>
                <w:sz w:val="24"/>
                <w:szCs w:val="24"/>
                <w:lang w:val="zh-CN"/>
              </w:rPr>
            </w:r>
            <w:r>
              <w:rPr>
                <w:rFonts w:hint="eastAsia" w:ascii="方正书宋_GBK" w:hAnsi="方正书宋_GBK" w:eastAsia="方正书宋_GBK" w:cs="方正书宋_GBK"/>
                <w:sz w:val="24"/>
                <w:szCs w:val="24"/>
                <w:lang w:val="zh-CN"/>
              </w:rPr>
            </w:r>
          </w:p>
        </w:tc>
        <w:tc>
          <w:tcPr>
            <w:shd w:val="clear" w:color="auto" w:fill="ffffff"/>
            <w:tcBorders/>
            <w:tcW w:w="2535" w:type="dxa"/>
            <w:vAlign w:val="top"/>
            <w:vMerge w:val="continue"/>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515"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持续推进</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305"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r>
      <w:tr>
        <w:trPr>
          <w:trHeight w:val="991"/>
        </w:trPr>
        <w:tc>
          <w:tcPr>
            <w:shd w:val="clear" w:color="auto" w:fill="ffffff"/>
            <w:tcBorders/>
            <w:tcW w:w="720" w:type="dxa"/>
            <w:vAlign w:val="top"/>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55</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6600" w:type="dxa"/>
            <w:vAlign w:val="top"/>
            <w:textDirection w:val="lrTb"/>
            <w:noWrap w:val="false"/>
          </w:tcPr>
          <w:p>
            <w:pPr>
              <w:pStyle w:val="648"/>
              <w:keepNext w:val="false"/>
              <w:keepLines w:val="false"/>
              <w:pageBreakBefore w:val="false"/>
              <w:widowControl w:val="false"/>
              <w:pBdr/>
              <w:spacing w:line="360" w:lineRule="exact"/>
              <w:ind w:firstLine="0" w:left="99"/>
              <w:jc w:val="both"/>
              <w:rPr>
                <w:rFonts w:hint="eastAsia" w:ascii="方正书宋_GBK" w:hAnsi="方正书宋_GBK" w:eastAsia="方正书宋_GBK" w:cs="方正书宋_GBK"/>
                <w:sz w:val="24"/>
                <w:szCs w:val="24"/>
                <w:lang w:val="zh-CN"/>
              </w:rPr>
            </w:pPr>
            <w:r>
              <w:rPr>
                <w:rFonts w:hint="eastAsia" w:ascii="方正书宋_GBK" w:hAnsi="方正书宋_GBK" w:eastAsia="方正书宋_GBK" w:cs="方正书宋_GBK"/>
                <w:sz w:val="24"/>
                <w:szCs w:val="24"/>
                <w:lang w:val="zh-CN"/>
              </w:rPr>
              <w:t xml:space="preserve">支持本地建筑企业提档升级，积极引进全国百强企业投资城市综合体、旅居、康养等项目，加大房地产问题楼盘和烂尾项目处置</w:t>
            </w:r>
            <w:r>
              <w:rPr>
                <w:rFonts w:hint="eastAsia" w:ascii="方正书宋_GBK" w:hAnsi="方正书宋_GBK" w:eastAsia="方正书宋_GBK" w:cs="方正书宋_GBK"/>
                <w:sz w:val="24"/>
                <w:szCs w:val="24"/>
                <w:lang w:val="zh-CN"/>
              </w:rPr>
            </w:r>
            <w:r>
              <w:rPr>
                <w:rFonts w:hint="eastAsia" w:ascii="方正书宋_GBK" w:hAnsi="方正书宋_GBK" w:eastAsia="方正书宋_GBK" w:cs="方正书宋_GBK"/>
                <w:sz w:val="24"/>
                <w:szCs w:val="24"/>
                <w:lang w:val="zh-CN"/>
              </w:rPr>
            </w:r>
          </w:p>
        </w:tc>
        <w:tc>
          <w:tcPr>
            <w:shd w:val="clear" w:color="auto" w:fill="ffffff"/>
            <w:tcBorders/>
            <w:tcW w:w="2535" w:type="dxa"/>
            <w:vAlign w:val="top"/>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州住房城乡建设局</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515"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持续推进</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305" w:type="dxa"/>
            <w:vAlign w:val="center"/>
            <w:textDirection w:val="lrTb"/>
            <w:noWrap w:val="false"/>
          </w:tcPr>
          <w:p>
            <w:pPr>
              <w:pStyle w:val="648"/>
              <w:keepNext w:val="false"/>
              <w:keepLines w:val="false"/>
              <w:pageBreakBefore w:val="false"/>
              <w:widowControl w:val="false"/>
              <w:pBdr/>
              <w:spacing w:line="360" w:lineRule="exact"/>
              <w:ind w:firstLine="480" w:left="0"/>
              <w:jc w:val="both"/>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r>
      <w:tr>
        <w:trPr>
          <w:trHeight w:val="285"/>
        </w:trPr>
        <w:tc>
          <w:tcPr>
            <w:shd w:val="clear" w:color="auto" w:fill="ffffff"/>
            <w:tcBorders/>
            <w:tcW w:w="720" w:type="dxa"/>
            <w:vAlign w:val="center"/>
            <w:textDirection w:val="lrTb"/>
            <w:noWrap w:val="false"/>
          </w:tcPr>
          <w:p>
            <w:pPr>
              <w:pStyle w:val="648"/>
              <w:keepNext w:val="false"/>
              <w:keepLines w:val="false"/>
              <w:pageBreakBefore w:val="false"/>
              <w:widowControl w:val="false"/>
              <w:pBdr/>
              <w:spacing w:line="360" w:lineRule="exact"/>
              <w:ind w:firstLine="0" w:left="178"/>
              <w:jc w:val="left"/>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56</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6600" w:type="dxa"/>
            <w:vAlign w:val="center"/>
            <w:textDirection w:val="lrTb"/>
            <w:noWrap w:val="false"/>
          </w:tcPr>
          <w:p>
            <w:pPr>
              <w:pStyle w:val="648"/>
              <w:keepNext w:val="false"/>
              <w:keepLines w:val="false"/>
              <w:pageBreakBefore w:val="false"/>
              <w:widowControl w:val="false"/>
              <w:pBdr/>
              <w:spacing w:line="360" w:lineRule="exact"/>
              <w:ind w:firstLine="0" w:left="0"/>
              <w:jc w:val="left"/>
              <w:rPr>
                <w:rFonts w:hint="eastAsia" w:ascii="方正书宋_GBK" w:hAnsi="方正书宋_GBK" w:eastAsia="方正书宋_GBK" w:cs="方正书宋_GBK"/>
                <w:sz w:val="24"/>
                <w:szCs w:val="24"/>
                <w:lang w:val="zh-CN"/>
              </w:rPr>
            </w:pPr>
            <w:r>
              <w:rPr>
                <w:rFonts w:hint="eastAsia" w:ascii="方正书宋_GBK" w:hAnsi="方正书宋_GBK" w:eastAsia="方正书宋_GBK" w:cs="方正书宋_GBK"/>
                <w:sz w:val="24"/>
                <w:szCs w:val="24"/>
                <w:lang w:val="zh-CN"/>
              </w:rPr>
              <w:t xml:space="preserve">实现各领域“上云用数赋智”</w:t>
            </w:r>
            <w:r>
              <w:rPr>
                <w:rFonts w:hint="eastAsia" w:ascii="方正书宋_GBK" w:hAnsi="方正书宋_GBK" w:eastAsia="方正书宋_GBK" w:cs="方正书宋_GBK"/>
                <w:sz w:val="24"/>
                <w:szCs w:val="24"/>
                <w:lang w:val="zh-CN"/>
              </w:rPr>
            </w:r>
            <w:r>
              <w:rPr>
                <w:rFonts w:hint="eastAsia" w:ascii="方正书宋_GBK" w:hAnsi="方正书宋_GBK" w:eastAsia="方正书宋_GBK" w:cs="方正书宋_GBK"/>
                <w:sz w:val="24"/>
                <w:szCs w:val="24"/>
                <w:lang w:val="zh-CN"/>
              </w:rPr>
            </w:r>
          </w:p>
        </w:tc>
        <w:tc>
          <w:tcPr>
            <w:shd w:val="clear" w:color="auto" w:fill="ffffff"/>
            <w:tcBorders/>
            <w:tcW w:w="2535"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州工信科技局</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color w:val="ff0000"/>
                <w:sz w:val="24"/>
                <w:szCs w:val="24"/>
              </w:rPr>
            </w:pPr>
            <w:r>
              <w:rPr>
                <w:rFonts w:hint="eastAsia" w:ascii="方正书宋_GBK" w:hAnsi="方正书宋_GBK" w:eastAsia="方正书宋_GBK" w:cs="方正书宋_GBK"/>
                <w:sz w:val="24"/>
                <w:szCs w:val="24"/>
              </w:rPr>
              <w:t xml:space="preserve">州数字经济发展中心</w:t>
            </w:r>
            <w:r>
              <w:rPr>
                <w:rFonts w:hint="eastAsia" w:ascii="方正书宋_GBK" w:hAnsi="方正书宋_GBK" w:eastAsia="方正书宋_GBK" w:cs="方正书宋_GBK"/>
                <w:color w:val="ff0000"/>
                <w:sz w:val="24"/>
                <w:szCs w:val="24"/>
              </w:rPr>
            </w:r>
            <w:r>
              <w:rPr>
                <w:rFonts w:hint="eastAsia" w:ascii="方正书宋_GBK" w:hAnsi="方正书宋_GBK" w:eastAsia="方正书宋_GBK" w:cs="方正书宋_GBK"/>
                <w:color w:val="ff0000"/>
                <w:sz w:val="24"/>
                <w:szCs w:val="24"/>
              </w:rPr>
            </w:r>
          </w:p>
        </w:tc>
        <w:tc>
          <w:tcPr>
            <w:shd w:val="clear" w:color="auto" w:fill="ffffff"/>
            <w:tcBorders/>
            <w:tcW w:w="1515"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持续推进</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305"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r>
      <w:tr>
        <w:trPr>
          <w:trHeight w:val="1003"/>
        </w:trPr>
        <w:tc>
          <w:tcPr>
            <w:shd w:val="clear" w:color="auto" w:fill="ffffff"/>
            <w:tcBorders/>
            <w:tcW w:w="720"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57</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6600" w:type="dxa"/>
            <w:vAlign w:val="center"/>
            <w:textDirection w:val="lrTb"/>
            <w:noWrap w:val="false"/>
          </w:tcPr>
          <w:p>
            <w:pPr>
              <w:pStyle w:val="648"/>
              <w:keepNext w:val="false"/>
              <w:keepLines w:val="false"/>
              <w:pageBreakBefore w:val="false"/>
              <w:widowControl w:val="false"/>
              <w:pBdr/>
              <w:spacing w:line="360" w:lineRule="exact"/>
              <w:ind w:firstLine="0" w:left="0"/>
              <w:jc w:val="left"/>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lang w:val="zh-CN"/>
              </w:rPr>
              <w:t xml:space="preserve">加快产业数字化和数字产业化步伐，以进口肉牛为突破口，推进区块链技术创新应用，建立完善农产品追溯体系</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2535" w:type="dxa"/>
            <w:vAlign w:val="top"/>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州数字经济发展中心</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州农业农村局</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州商务局</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515"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2021年</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305"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r>
      <w:tr>
        <w:trPr>
          <w:trHeight w:val="850"/>
        </w:trPr>
        <w:tc>
          <w:tcPr>
            <w:shd w:val="clear" w:color="auto" w:fill="ffffff"/>
            <w:tcBorders/>
            <w:tcW w:w="720"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58</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6600" w:type="dxa"/>
            <w:vAlign w:val="center"/>
            <w:textDirection w:val="lrTb"/>
            <w:noWrap w:val="false"/>
          </w:tcPr>
          <w:p>
            <w:pPr>
              <w:pStyle w:val="648"/>
              <w:keepNext w:val="false"/>
              <w:keepLines w:val="false"/>
              <w:pageBreakBefore w:val="false"/>
              <w:widowControl w:val="false"/>
              <w:pBdr/>
              <w:spacing w:line="360" w:lineRule="exact"/>
              <w:ind w:firstLine="0" w:left="0"/>
              <w:jc w:val="left"/>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lang w:val="zh-CN"/>
              </w:rPr>
              <w:t xml:space="preserve">实施重点企业“三化”改造，积极培育智能制造示范企业</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2535" w:type="dxa"/>
            <w:vAlign w:val="top"/>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州工信科技局</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州数字经济发展中心</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515"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2021年</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305"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r>
      <w:tr>
        <w:trPr>
          <w:trHeight w:val="1190"/>
        </w:trPr>
        <w:tc>
          <w:tcPr>
            <w:shd w:val="clear" w:color="auto" w:fill="ffffff"/>
            <w:tcBorders/>
            <w:tcW w:w="720"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59</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6600" w:type="dxa"/>
            <w:vAlign w:val="top"/>
            <w:textDirection w:val="lrTb"/>
            <w:noWrap w:val="false"/>
          </w:tcPr>
          <w:p>
            <w:pPr>
              <w:pStyle w:val="648"/>
              <w:keepNext w:val="false"/>
              <w:keepLines w:val="false"/>
              <w:pageBreakBefore w:val="false"/>
              <w:widowControl w:val="false"/>
              <w:pBdr/>
              <w:spacing w:line="360" w:lineRule="exact"/>
              <w:ind w:firstLine="0" w:left="0"/>
              <w:rPr>
                <w:rFonts w:hint="eastAsia" w:ascii="方正书宋_GBK" w:hAnsi="方正书宋_GBK" w:eastAsia="方正书宋_GBK" w:cs="方正书宋_GBK"/>
                <w:sz w:val="24"/>
                <w:szCs w:val="24"/>
                <w:lang w:val="zh-CN"/>
              </w:rPr>
            </w:pPr>
            <w:r>
              <w:rPr>
                <w:rFonts w:hint="eastAsia" w:ascii="方正书宋_GBK" w:hAnsi="方正书宋_GBK" w:eastAsia="方正书宋_GBK" w:cs="方正书宋_GBK"/>
                <w:sz w:val="24"/>
                <w:szCs w:val="24"/>
                <w:lang w:val="zh-CN"/>
              </w:rPr>
            </w:r>
            <w:r>
              <w:rPr>
                <w:rFonts w:hint="eastAsia" w:ascii="方正书宋_GBK" w:hAnsi="方正书宋_GBK" w:eastAsia="方正书宋_GBK" w:cs="方正书宋_GBK"/>
                <w:sz w:val="24"/>
                <w:szCs w:val="24"/>
                <w:lang w:val="zh-CN"/>
              </w:rPr>
            </w:r>
          </w:p>
          <w:p>
            <w:pPr>
              <w:pStyle w:val="648"/>
              <w:keepNext w:val="false"/>
              <w:keepLines w:val="false"/>
              <w:pageBreakBefore w:val="false"/>
              <w:widowControl w:val="false"/>
              <w:pBdr/>
              <w:spacing w:line="360" w:lineRule="exact"/>
              <w:ind w:firstLine="0" w:left="0"/>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lang w:val="zh-CN"/>
              </w:rPr>
              <w:t xml:space="preserve">全面启动“城市大脑”建设，加快“智慧瑞丽、平安瑞丽”试点建设</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2535" w:type="dxa"/>
            <w:vAlign w:val="top"/>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州数字经济发展中心</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州公安局</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515"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2021年</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305"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r>
      <w:tr>
        <w:trPr>
          <w:trHeight w:val="90"/>
        </w:trPr>
        <w:tc>
          <w:tcPr>
            <w:shd w:val="clear" w:color="auto" w:fill="ffffff"/>
            <w:tcBorders/>
            <w:tcW w:w="720"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60</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6600" w:type="dxa"/>
            <w:vAlign w:val="center"/>
            <w:textDirection w:val="lrTb"/>
            <w:noWrap w:val="false"/>
          </w:tcPr>
          <w:p>
            <w:pPr>
              <w:pStyle w:val="648"/>
              <w:keepNext w:val="false"/>
              <w:keepLines w:val="false"/>
              <w:pageBreakBefore w:val="false"/>
              <w:widowControl w:val="false"/>
              <w:pBdr/>
              <w:spacing w:line="360" w:lineRule="exact"/>
              <w:ind w:firstLine="0" w:left="0"/>
              <w:rPr>
                <w:rFonts w:hint="eastAsia" w:ascii="方正书宋_GBK" w:hAnsi="方正书宋_GBK" w:eastAsia="方正书宋_GBK" w:cs="方正书宋_GBK"/>
                <w:sz w:val="24"/>
                <w:szCs w:val="24"/>
                <w:lang w:val="zh-CN"/>
              </w:rPr>
            </w:pPr>
            <w:r>
              <w:rPr>
                <w:rFonts w:hint="eastAsia" w:ascii="方正书宋_GBK" w:hAnsi="方正书宋_GBK" w:eastAsia="方正书宋_GBK" w:cs="方正书宋_GBK"/>
                <w:sz w:val="24"/>
                <w:szCs w:val="24"/>
                <w:lang w:val="zh-CN"/>
              </w:rPr>
            </w:r>
            <w:r>
              <w:rPr>
                <w:rFonts w:hint="eastAsia" w:ascii="方正书宋_GBK" w:hAnsi="方正书宋_GBK" w:eastAsia="方正书宋_GBK" w:cs="方正书宋_GBK"/>
                <w:sz w:val="24"/>
                <w:szCs w:val="24"/>
                <w:lang w:val="zh-CN"/>
              </w:rPr>
            </w:r>
          </w:p>
          <w:p>
            <w:pPr>
              <w:pStyle w:val="648"/>
              <w:keepNext w:val="false"/>
              <w:keepLines w:val="false"/>
              <w:pageBreakBefore w:val="false"/>
              <w:widowControl w:val="false"/>
              <w:pBdr/>
              <w:spacing w:line="360" w:lineRule="exact"/>
              <w:ind w:firstLine="0" w:left="0"/>
              <w:rPr>
                <w:rFonts w:hint="eastAsia" w:ascii="方正书宋_GBK" w:hAnsi="方正书宋_GBK" w:eastAsia="方正书宋_GBK" w:cs="方正书宋_GBK"/>
                <w:sz w:val="24"/>
                <w:szCs w:val="24"/>
                <w:lang w:val="zh-CN"/>
              </w:rPr>
            </w:pPr>
            <w:r>
              <w:rPr>
                <w:rFonts w:hint="eastAsia" w:ascii="方正书宋_GBK" w:hAnsi="方正书宋_GBK" w:eastAsia="方正书宋_GBK" w:cs="方正书宋_GBK"/>
                <w:sz w:val="24"/>
                <w:szCs w:val="24"/>
                <w:lang w:val="zh-CN"/>
              </w:rPr>
              <w:t xml:space="preserve">推进4A级景区和特色小镇智慧化改造</w:t>
            </w:r>
            <w:r>
              <w:rPr>
                <w:rFonts w:hint="eastAsia" w:ascii="方正书宋_GBK" w:hAnsi="方正书宋_GBK" w:eastAsia="方正书宋_GBK" w:cs="方正书宋_GBK"/>
                <w:sz w:val="24"/>
                <w:szCs w:val="24"/>
                <w:lang w:val="zh-CN"/>
              </w:rPr>
            </w:r>
            <w:r>
              <w:rPr>
                <w:rFonts w:hint="eastAsia" w:ascii="方正书宋_GBK" w:hAnsi="方正书宋_GBK" w:eastAsia="方正书宋_GBK" w:cs="方正书宋_GBK"/>
                <w:sz w:val="24"/>
                <w:szCs w:val="24"/>
                <w:lang w:val="zh-CN"/>
              </w:rPr>
            </w:r>
          </w:p>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2535" w:type="dxa"/>
            <w:vAlign w:val="top"/>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州文化和旅游局</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州发展改革委</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州数字经济发展中心</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515"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2021年</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305"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r>
      <w:tr>
        <w:trPr>
          <w:trHeight w:val="270"/>
        </w:trPr>
        <w:tc>
          <w:tcPr>
            <w:shd w:val="clear" w:color="auto" w:fill="ffffff"/>
            <w:tcBorders/>
            <w:tcW w:w="720"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61</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6600" w:type="dxa"/>
            <w:vAlign w:val="top"/>
            <w:textDirection w:val="lrTb"/>
            <w:noWrap w:val="false"/>
          </w:tcPr>
          <w:p>
            <w:pPr>
              <w:pStyle w:val="648"/>
              <w:keepNext w:val="false"/>
              <w:keepLines w:val="false"/>
              <w:pageBreakBefore w:val="false"/>
              <w:widowControl w:val="false"/>
              <w:pBdr/>
              <w:spacing w:line="360" w:lineRule="exact"/>
              <w:ind w:hanging="170" w:left="214"/>
              <w:rPr>
                <w:rFonts w:hint="eastAsia" w:ascii="方正书宋_GBK" w:hAnsi="方正书宋_GBK" w:eastAsia="方正书宋_GBK" w:cs="方正书宋_GBK"/>
                <w:sz w:val="24"/>
                <w:szCs w:val="24"/>
                <w:lang w:val="zh-CN"/>
              </w:rPr>
            </w:pPr>
            <w:r>
              <w:rPr>
                <w:rFonts w:hint="eastAsia" w:ascii="方正书宋_GBK" w:hAnsi="方正书宋_GBK" w:eastAsia="方正书宋_GBK" w:cs="方正书宋_GBK"/>
                <w:sz w:val="24"/>
                <w:szCs w:val="24"/>
                <w:lang w:val="zh-CN"/>
              </w:rPr>
              <w:t xml:space="preserve">谋划建设数字经济产业园</w:t>
            </w:r>
            <w:r>
              <w:rPr>
                <w:rFonts w:hint="eastAsia" w:ascii="方正书宋_GBK" w:hAnsi="方正书宋_GBK" w:eastAsia="方正书宋_GBK" w:cs="方正书宋_GBK"/>
                <w:sz w:val="24"/>
                <w:szCs w:val="24"/>
                <w:lang w:val="zh-CN"/>
              </w:rPr>
            </w:r>
            <w:r>
              <w:rPr>
                <w:rFonts w:hint="eastAsia" w:ascii="方正书宋_GBK" w:hAnsi="方正书宋_GBK" w:eastAsia="方正书宋_GBK" w:cs="方正书宋_GBK"/>
                <w:sz w:val="24"/>
                <w:szCs w:val="24"/>
                <w:lang w:val="zh-CN"/>
              </w:rPr>
            </w:r>
          </w:p>
        </w:tc>
        <w:tc>
          <w:tcPr>
            <w:shd w:val="clear" w:color="auto" w:fill="ffffff"/>
            <w:tcBorders/>
            <w:tcW w:w="2535" w:type="dxa"/>
            <w:vAlign w:val="top"/>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州数字经济发展中心</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515"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持续推进</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305"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r>
      <w:tr>
        <w:trPr>
          <w:trHeight w:val="300"/>
        </w:trPr>
        <w:tc>
          <w:tcPr>
            <w:shd w:val="clear" w:color="auto" w:fill="ffffff"/>
            <w:tcBorders/>
            <w:tcW w:w="720" w:type="dxa"/>
            <w:vAlign w:val="center"/>
            <w:textDirection w:val="lrTb"/>
            <w:noWrap w:val="false"/>
          </w:tcPr>
          <w:p>
            <w:pPr>
              <w:pStyle w:val="648"/>
              <w:keepNext w:val="false"/>
              <w:keepLines w:val="false"/>
              <w:pageBreakBefore w:val="false"/>
              <w:widowControl w:val="false"/>
              <w:pBdr/>
              <w:spacing w:line="360" w:lineRule="exact"/>
              <w:ind w:firstLine="0" w:left="178"/>
              <w:jc w:val="left"/>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62</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6600" w:type="dxa"/>
            <w:vAlign w:val="center"/>
            <w:textDirection w:val="lrTb"/>
            <w:noWrap w:val="false"/>
          </w:tcPr>
          <w:p>
            <w:pPr>
              <w:pStyle w:val="648"/>
              <w:keepNext w:val="false"/>
              <w:keepLines w:val="false"/>
              <w:pageBreakBefore w:val="false"/>
              <w:widowControl w:val="false"/>
              <w:pBdr/>
              <w:spacing w:line="360" w:lineRule="exact"/>
              <w:ind w:firstLine="0" w:left="0"/>
              <w:rPr>
                <w:rFonts w:hint="eastAsia" w:ascii="方正书宋_GBK" w:hAnsi="方正书宋_GBK" w:eastAsia="方正书宋_GBK" w:cs="方正书宋_GBK"/>
                <w:sz w:val="24"/>
                <w:szCs w:val="24"/>
                <w:lang w:val="zh-CN"/>
              </w:rPr>
            </w:pPr>
            <w:r>
              <w:rPr>
                <w:rFonts w:hint="eastAsia" w:ascii="方正书宋_GBK" w:hAnsi="方正书宋_GBK" w:eastAsia="方正书宋_GBK" w:cs="方正书宋_GBK"/>
                <w:sz w:val="24"/>
                <w:szCs w:val="24"/>
                <w:lang w:val="zh-CN"/>
              </w:rPr>
              <w:t xml:space="preserve">大力发展新零售、无接触消费等新业态模式</w:t>
            </w:r>
            <w:r>
              <w:rPr>
                <w:rFonts w:hint="eastAsia" w:ascii="方正书宋_GBK" w:hAnsi="方正书宋_GBK" w:eastAsia="方正书宋_GBK" w:cs="方正书宋_GBK"/>
                <w:sz w:val="24"/>
                <w:szCs w:val="24"/>
                <w:lang w:val="zh-CN"/>
              </w:rPr>
            </w:r>
            <w:r>
              <w:rPr>
                <w:rFonts w:hint="eastAsia" w:ascii="方正书宋_GBK" w:hAnsi="方正书宋_GBK" w:eastAsia="方正书宋_GBK" w:cs="方正书宋_GBK"/>
                <w:sz w:val="24"/>
                <w:szCs w:val="24"/>
                <w:lang w:val="zh-CN"/>
              </w:rPr>
            </w:r>
          </w:p>
        </w:tc>
        <w:tc>
          <w:tcPr>
            <w:shd w:val="clear" w:color="auto" w:fill="ffffff"/>
            <w:tcBorders/>
            <w:tcW w:w="2535"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州商务局</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color w:val="ff0000"/>
                <w:sz w:val="24"/>
                <w:szCs w:val="24"/>
              </w:rPr>
            </w:pPr>
            <w:r>
              <w:rPr>
                <w:rFonts w:hint="eastAsia" w:ascii="方正书宋_GBK" w:hAnsi="方正书宋_GBK" w:eastAsia="方正书宋_GBK" w:cs="方正书宋_GBK"/>
                <w:sz w:val="24"/>
                <w:szCs w:val="24"/>
              </w:rPr>
              <w:t xml:space="preserve">州数字经济发展中心</w:t>
            </w:r>
            <w:r>
              <w:rPr>
                <w:rFonts w:hint="eastAsia" w:ascii="方正书宋_GBK" w:hAnsi="方正书宋_GBK" w:eastAsia="方正书宋_GBK" w:cs="方正书宋_GBK"/>
                <w:color w:val="ff0000"/>
                <w:sz w:val="24"/>
                <w:szCs w:val="24"/>
              </w:rPr>
            </w:r>
            <w:r>
              <w:rPr>
                <w:rFonts w:hint="eastAsia" w:ascii="方正书宋_GBK" w:hAnsi="方正书宋_GBK" w:eastAsia="方正书宋_GBK" w:cs="方正书宋_GBK"/>
                <w:color w:val="ff0000"/>
                <w:sz w:val="24"/>
                <w:szCs w:val="24"/>
              </w:rPr>
            </w:r>
          </w:p>
        </w:tc>
        <w:tc>
          <w:tcPr>
            <w:shd w:val="clear" w:color="auto" w:fill="ffffff"/>
            <w:tcBorders/>
            <w:tcW w:w="1515"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持续推进</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305"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r>
      <w:tr>
        <w:trPr>
          <w:trHeight w:val="777"/>
        </w:trPr>
        <w:tc>
          <w:tcPr>
            <w:shd w:val="clear" w:color="auto" w:fill="ffffff"/>
            <w:tcBorders/>
            <w:tcW w:w="720"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63</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6600" w:type="dxa"/>
            <w:vAlign w:val="top"/>
            <w:textDirection w:val="lrTb"/>
            <w:noWrap w:val="false"/>
          </w:tcPr>
          <w:p>
            <w:pPr>
              <w:pStyle w:val="648"/>
              <w:keepNext w:val="false"/>
              <w:keepLines w:val="false"/>
              <w:pageBreakBefore w:val="false"/>
              <w:widowControl w:val="false"/>
              <w:pBdr/>
              <w:spacing w:line="360" w:lineRule="exact"/>
              <w:ind w:firstLine="0" w:left="0"/>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lang w:val="zh-CN"/>
              </w:rPr>
              <w:t xml:space="preserve">全面落实好习近平总书记访缅成果涉及德宏事项，主动参与中缅经济走廊建设，落实落细辐射中心建设15个实施方案</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2535" w:type="dxa"/>
            <w:vAlign w:val="top"/>
            <w:vMerge w:val="restart"/>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自贸试验区德宏片区管委</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瑞丽试验区工管委综合办</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州发展改革委</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州商务局（州自贸办）</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515"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2021年</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305"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r>
      <w:tr>
        <w:trPr>
          <w:trHeight w:val="747"/>
        </w:trPr>
        <w:tc>
          <w:tcPr>
            <w:shd w:val="clear" w:color="auto" w:fill="ffffff"/>
            <w:tcBorders/>
            <w:tcW w:w="720"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64</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6600" w:type="dxa"/>
            <w:vAlign w:val="top"/>
            <w:textDirection w:val="lrTb"/>
            <w:noWrap w:val="false"/>
          </w:tcPr>
          <w:p>
            <w:pPr>
              <w:pStyle w:val="648"/>
              <w:keepNext w:val="false"/>
              <w:keepLines w:val="false"/>
              <w:pageBreakBefore w:val="false"/>
              <w:widowControl w:val="false"/>
              <w:pBdr/>
              <w:spacing w:line="360" w:lineRule="exact"/>
              <w:ind w:firstLine="0" w:left="0"/>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lang w:val="zh-CN"/>
              </w:rPr>
              <w:t xml:space="preserve">高位推进瑞丽试验区、自贸试验区德宏片区、跨境电商综试区等管理体制和运行机制创新</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2535" w:type="dxa"/>
            <w:vAlign w:val="top"/>
            <w:vMerge w:val="continue"/>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515"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持续推进</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305"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r>
      <w:tr>
        <w:trPr>
          <w:trHeight w:val="855"/>
        </w:trPr>
        <w:tc>
          <w:tcPr>
            <w:shd w:val="clear" w:color="auto" w:fill="ffffff"/>
            <w:tcBorders/>
            <w:tcW w:w="720"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65</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6600" w:type="dxa"/>
            <w:vAlign w:val="top"/>
            <w:textDirection w:val="lrTb"/>
            <w:noWrap w:val="false"/>
          </w:tcPr>
          <w:p>
            <w:pPr>
              <w:pStyle w:val="648"/>
              <w:keepNext w:val="false"/>
              <w:keepLines w:val="false"/>
              <w:pageBreakBefore w:val="false"/>
              <w:widowControl w:val="false"/>
              <w:pBdr/>
              <w:spacing w:line="360" w:lineRule="exact"/>
              <w:ind w:firstLine="0" w:left="0"/>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lang w:val="zh-CN"/>
              </w:rPr>
              <w:t xml:space="preserve">全面完成自由贸易试验任务，争取形成更多可复制可推广的典型经验</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2535" w:type="dxa"/>
            <w:vAlign w:val="top"/>
            <w:vMerge w:val="continue"/>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515"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2021年</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305"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r>
      <w:tr>
        <w:trPr>
          <w:trHeight w:val="672"/>
        </w:trPr>
        <w:tc>
          <w:tcPr>
            <w:shd w:val="clear" w:color="auto" w:fill="ffffff"/>
            <w:tcBorders/>
            <w:tcW w:w="720"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66</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6600" w:type="dxa"/>
            <w:vAlign w:val="top"/>
            <w:textDirection w:val="lrTb"/>
            <w:noWrap w:val="false"/>
          </w:tcPr>
          <w:p>
            <w:pPr>
              <w:pStyle w:val="648"/>
              <w:keepNext w:val="false"/>
              <w:keepLines w:val="false"/>
              <w:pageBreakBefore w:val="false"/>
              <w:widowControl w:val="false"/>
              <w:pBdr/>
              <w:spacing w:line="360" w:lineRule="exact"/>
              <w:ind w:firstLine="0" w:left="0"/>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lang w:val="zh-CN"/>
              </w:rPr>
              <w:t xml:space="preserve">加快跨境电商综试区建设，布局发展边境仓、海外仓和海外运营中心，促进跨境电商蓬勃发展</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2535" w:type="dxa"/>
            <w:vAlign w:val="top"/>
            <w:vMerge w:val="continue"/>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515"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持续推进</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305"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r>
      <w:tr>
        <w:trPr>
          <w:trHeight w:val="777"/>
        </w:trPr>
        <w:tc>
          <w:tcPr>
            <w:shd w:val="clear" w:color="auto" w:fill="ffffff"/>
            <w:tcBorders/>
            <w:tcW w:w="720"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67</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6600" w:type="dxa"/>
            <w:vAlign w:val="top"/>
            <w:textDirection w:val="lrTb"/>
            <w:noWrap w:val="false"/>
          </w:tcPr>
          <w:p>
            <w:pPr>
              <w:pStyle w:val="648"/>
              <w:keepNext w:val="false"/>
              <w:keepLines w:val="false"/>
              <w:pageBreakBefore w:val="false"/>
              <w:widowControl w:val="false"/>
              <w:pBdr/>
              <w:spacing w:line="360" w:lineRule="exact"/>
              <w:ind w:firstLine="0" w:left="0"/>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lang w:val="zh-CN"/>
              </w:rPr>
              <w:t xml:space="preserve">加快姐告边境贸易区转型升级，打造沿边贸易和投资自由化便利化示范区</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2535" w:type="dxa"/>
            <w:vAlign w:val="top"/>
            <w:vMerge w:val="continue"/>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515"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持续推进</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305"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r>
      <w:tr>
        <w:trPr>
          <w:trHeight w:val="620"/>
        </w:trPr>
        <w:tc>
          <w:tcPr>
            <w:shd w:val="clear" w:color="auto" w:fill="ffffff"/>
            <w:tcBorders/>
            <w:tcW w:w="720"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68</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6600" w:type="dxa"/>
            <w:vAlign w:val="top"/>
            <w:textDirection w:val="lrTb"/>
            <w:noWrap w:val="false"/>
          </w:tcPr>
          <w:p>
            <w:pPr>
              <w:pStyle w:val="648"/>
              <w:keepNext w:val="false"/>
              <w:keepLines w:val="false"/>
              <w:pageBreakBefore w:val="false"/>
              <w:widowControl w:val="false"/>
              <w:pBdr/>
              <w:spacing w:line="360" w:lineRule="exact"/>
              <w:ind w:firstLine="0" w:left="0"/>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lang w:val="zh-CN"/>
              </w:rPr>
              <w:t xml:space="preserve">大力推动中缅瑞丽－木姐边合区建设</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2535" w:type="dxa"/>
            <w:vAlign w:val="top"/>
            <w:vMerge w:val="continue"/>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515"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持续推进</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305"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r>
      <w:tr>
        <w:trPr>
          <w:trHeight w:val="745"/>
        </w:trPr>
        <w:tc>
          <w:tcPr>
            <w:shd w:val="clear" w:color="auto" w:fill="ffffff"/>
            <w:tcBorders/>
            <w:tcW w:w="720"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69</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6600" w:type="dxa"/>
            <w:vAlign w:val="center"/>
            <w:textDirection w:val="lrTb"/>
            <w:noWrap w:val="false"/>
          </w:tcPr>
          <w:p>
            <w:pPr>
              <w:pStyle w:val="648"/>
              <w:keepNext w:val="false"/>
              <w:keepLines w:val="false"/>
              <w:pageBreakBefore w:val="false"/>
              <w:widowControl w:val="false"/>
              <w:pBdr/>
              <w:spacing w:line="360" w:lineRule="exact"/>
              <w:ind w:firstLine="0" w:left="0"/>
              <w:jc w:val="left"/>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lang w:val="zh-CN"/>
              </w:rPr>
              <w:t xml:space="preserve">深入推进沿边金融综合改革试验，畅通跨境人民币结算渠道，稳健发展跨境金融</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2535" w:type="dxa"/>
            <w:vAlign w:val="top"/>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州金融办</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德宏银保监分局</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人行德宏州中心支行</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515"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2021年</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305"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r>
      <w:tr>
        <w:trPr>
          <w:trHeight w:val="1265"/>
        </w:trPr>
        <w:tc>
          <w:tcPr>
            <w:shd w:val="clear" w:color="auto" w:fill="ffffff"/>
            <w:tcBorders/>
            <w:tcW w:w="720"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70</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6600" w:type="dxa"/>
            <w:vAlign w:val="top"/>
            <w:textDirection w:val="lrTb"/>
            <w:noWrap w:val="false"/>
          </w:tcPr>
          <w:p>
            <w:pPr>
              <w:pStyle w:val="648"/>
              <w:keepNext w:val="false"/>
              <w:keepLines w:val="false"/>
              <w:pageBreakBefore w:val="false"/>
              <w:widowControl w:val="false"/>
              <w:pBdr/>
              <w:spacing w:line="360" w:lineRule="exact"/>
              <w:ind w:firstLine="0" w:left="0"/>
              <w:rPr>
                <w:rFonts w:hint="eastAsia" w:ascii="方正书宋_GBK" w:hAnsi="方正书宋_GBK" w:eastAsia="方正书宋_GBK" w:cs="方正书宋_GBK"/>
                <w:sz w:val="24"/>
                <w:szCs w:val="24"/>
                <w:lang w:val="zh-CN"/>
              </w:rPr>
            </w:pPr>
            <w:r>
              <w:rPr>
                <w:rFonts w:hint="eastAsia" w:ascii="方正书宋_GBK" w:hAnsi="方正书宋_GBK" w:eastAsia="方正书宋_GBK" w:cs="方正书宋_GBK"/>
                <w:sz w:val="24"/>
                <w:szCs w:val="24"/>
                <w:lang w:val="zh-CN"/>
              </w:rPr>
              <w:t xml:space="preserve">落实好国家指定江苏扬州、淮安经济技术开发区对口支持瑞丽、畹町边合区发展政策，促进边合区“小组团”滚动</w:t>
            </w:r>
            <w:r>
              <w:rPr>
                <w:rFonts w:hint="eastAsia" w:ascii="方正书宋_GBK" w:hAnsi="方正书宋_GBK" w:eastAsia="方正书宋_GBK" w:cs="方正书宋_GBK"/>
                <w:sz w:val="24"/>
                <w:szCs w:val="24"/>
                <w:lang w:val="zh-CN"/>
              </w:rPr>
            </w:r>
            <w:r>
              <w:rPr>
                <w:rFonts w:hint="eastAsia" w:ascii="方正书宋_GBK" w:hAnsi="方正书宋_GBK" w:eastAsia="方正书宋_GBK" w:cs="方正书宋_GBK"/>
                <w:sz w:val="24"/>
                <w:szCs w:val="24"/>
                <w:lang w:val="zh-CN"/>
              </w:rPr>
            </w:r>
          </w:p>
          <w:p>
            <w:pPr>
              <w:pStyle w:val="648"/>
              <w:keepNext w:val="false"/>
              <w:keepLines w:val="false"/>
              <w:pageBreakBefore w:val="false"/>
              <w:widowControl w:val="false"/>
              <w:pBdr/>
              <w:spacing w:line="360" w:lineRule="exact"/>
              <w:ind w:firstLine="0" w:left="0"/>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lang w:val="zh-CN"/>
              </w:rPr>
              <w:t xml:space="preserve">开发</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2535" w:type="dxa"/>
            <w:vAlign w:val="top"/>
            <w:vMerge w:val="restart"/>
            <w:textDirection w:val="lrTb"/>
            <w:noWrap w:val="false"/>
          </w:tcPr>
          <w:p>
            <w:pPr>
              <w:pStyle w:val="648"/>
              <w:keepNext w:val="false"/>
              <w:keepLines w:val="false"/>
              <w:pageBreakBefore w:val="false"/>
              <w:widowControl w:val="false"/>
              <w:pBdr/>
              <w:spacing w:line="360" w:lineRule="exact"/>
              <w:ind w:firstLine="0" w:left="0"/>
              <w:jc w:val="both"/>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瑞丽市人民政府</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515"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持续推进</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305" w:type="dxa"/>
            <w:vAlign w:val="center"/>
            <w:textDirection w:val="lrTb"/>
            <w:noWrap w:val="false"/>
          </w:tcPr>
          <w:p>
            <w:pPr>
              <w:pStyle w:val="648"/>
              <w:keepNext w:val="false"/>
              <w:keepLines w:val="false"/>
              <w:pageBreakBefore w:val="false"/>
              <w:widowControl w:val="false"/>
              <w:pBdr/>
              <w:spacing w:line="360" w:lineRule="exact"/>
              <w:ind w:firstLine="480" w:left="0"/>
              <w:jc w:val="both"/>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r>
      <w:tr>
        <w:trPr>
          <w:trHeight w:val="467"/>
        </w:trPr>
        <w:tc>
          <w:tcPr>
            <w:shd w:val="clear" w:color="auto" w:fill="ffffff"/>
            <w:tcBorders/>
            <w:tcW w:w="720"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71</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6600" w:type="dxa"/>
            <w:vAlign w:val="top"/>
            <w:textDirection w:val="lrTb"/>
            <w:noWrap w:val="false"/>
          </w:tcPr>
          <w:p>
            <w:pPr>
              <w:pStyle w:val="648"/>
              <w:keepNext w:val="false"/>
              <w:keepLines w:val="false"/>
              <w:pageBreakBefore w:val="false"/>
              <w:widowControl w:val="false"/>
              <w:pBdr/>
              <w:spacing w:line="360" w:lineRule="exact"/>
              <w:ind w:firstLine="0" w:left="0"/>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lang w:val="zh-CN"/>
              </w:rPr>
              <w:t xml:space="preserve">深化海门市与瑞丽市对口合作</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2535" w:type="dxa"/>
            <w:vAlign w:val="top"/>
            <w:vMerge w:val="continue"/>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515"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持续推进</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305"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r>
      <w:tr>
        <w:trPr>
          <w:trHeight w:val="692"/>
        </w:trPr>
        <w:tc>
          <w:tcPr>
            <w:shd w:val="clear" w:color="auto" w:fill="ffffff"/>
            <w:tcBorders/>
            <w:tcW w:w="720"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72</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6600" w:type="dxa"/>
            <w:vAlign w:val="top"/>
            <w:textDirection w:val="lrTb"/>
            <w:noWrap w:val="false"/>
          </w:tcPr>
          <w:p>
            <w:pPr>
              <w:pStyle w:val="648"/>
              <w:keepNext w:val="false"/>
              <w:keepLines w:val="false"/>
              <w:pageBreakBefore w:val="false"/>
              <w:widowControl w:val="false"/>
              <w:pBdr/>
              <w:spacing w:line="360" w:lineRule="exact"/>
              <w:ind w:firstLine="0" w:left="0"/>
              <w:rPr>
                <w:rFonts w:hint="eastAsia" w:ascii="方正书宋_GBK" w:hAnsi="方正书宋_GBK" w:eastAsia="方正书宋_GBK" w:cs="方正书宋_GBK"/>
                <w:sz w:val="24"/>
                <w:szCs w:val="24"/>
                <w:lang w:val="zh-CN"/>
              </w:rPr>
            </w:pPr>
            <w:r>
              <w:rPr>
                <w:rFonts w:hint="eastAsia" w:ascii="方正书宋_GBK" w:hAnsi="方正书宋_GBK" w:eastAsia="方正书宋_GBK" w:cs="方正书宋_GBK"/>
                <w:sz w:val="24"/>
                <w:szCs w:val="24"/>
                <w:lang w:val="zh-CN"/>
              </w:rPr>
              <w:t xml:space="preserve">加快交易市场、信息平台、集货场所展示中心及查验场所</w:t>
            </w:r>
            <w:r>
              <w:rPr>
                <w:rFonts w:hint="eastAsia" w:ascii="方正书宋_GBK" w:hAnsi="方正书宋_GBK" w:eastAsia="方正书宋_GBK" w:cs="方正书宋_GBK"/>
                <w:sz w:val="24"/>
                <w:szCs w:val="24"/>
                <w:lang w:val="zh-CN"/>
              </w:rPr>
            </w:r>
            <w:r>
              <w:rPr>
                <w:rFonts w:hint="eastAsia" w:ascii="方正书宋_GBK" w:hAnsi="方正书宋_GBK" w:eastAsia="方正书宋_GBK" w:cs="方正书宋_GBK"/>
                <w:sz w:val="24"/>
                <w:szCs w:val="24"/>
                <w:lang w:val="zh-CN"/>
              </w:rPr>
            </w:r>
          </w:p>
          <w:p>
            <w:pPr>
              <w:pStyle w:val="648"/>
              <w:keepNext w:val="false"/>
              <w:keepLines w:val="false"/>
              <w:pageBreakBefore w:val="false"/>
              <w:widowControl w:val="false"/>
              <w:pBdr/>
              <w:spacing w:line="360" w:lineRule="exact"/>
              <w:ind w:firstLine="0" w:left="0"/>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lang w:val="zh-CN"/>
              </w:rPr>
              <w:t xml:space="preserve">建设</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2535" w:type="dxa"/>
            <w:vAlign w:val="top"/>
            <w:vMerge w:val="restart"/>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p>
            <w:pPr>
              <w:pStyle w:val="648"/>
              <w:keepNext w:val="false"/>
              <w:keepLines w:val="false"/>
              <w:pageBreakBefore w:val="false"/>
              <w:widowControl w:val="false"/>
              <w:pBdr/>
              <w:spacing w:line="360" w:lineRule="exact"/>
              <w:ind w:firstLine="0" w:left="0"/>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州商务局（州口岸办）</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p>
            <w:pPr>
              <w:pStyle w:val="648"/>
              <w:keepNext w:val="false"/>
              <w:keepLines w:val="false"/>
              <w:pageBreakBefore w:val="false"/>
              <w:widowControl w:val="false"/>
              <w:pBdr/>
              <w:spacing w:line="360" w:lineRule="exact"/>
              <w:ind w:firstLine="0" w:left="0"/>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515"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持续推进</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305"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r>
      <w:tr>
        <w:trPr>
          <w:trHeight w:val="477"/>
        </w:trPr>
        <w:tc>
          <w:tcPr>
            <w:shd w:val="clear" w:color="auto" w:fill="ffffff"/>
            <w:tcBorders/>
            <w:tcW w:w="720"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73</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6600" w:type="dxa"/>
            <w:vAlign w:val="top"/>
            <w:textDirection w:val="lrTb"/>
            <w:noWrap w:val="false"/>
          </w:tcPr>
          <w:p>
            <w:pPr>
              <w:pStyle w:val="648"/>
              <w:keepNext w:val="false"/>
              <w:keepLines w:val="false"/>
              <w:pageBreakBefore w:val="false"/>
              <w:widowControl w:val="false"/>
              <w:pBdr/>
              <w:spacing w:line="360" w:lineRule="exact"/>
              <w:ind w:firstLine="0" w:left="0"/>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lang w:val="zh-CN"/>
              </w:rPr>
              <w:t xml:space="preserve">设立州外贸发展专项资金，引导异地报关企业落户</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2535" w:type="dxa"/>
            <w:vAlign w:val="top"/>
            <w:vMerge w:val="continue"/>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515"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2021年</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305"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r>
      <w:tr>
        <w:trPr>
          <w:trHeight w:val="960"/>
        </w:trPr>
        <w:tc>
          <w:tcPr>
            <w:shd w:val="clear" w:color="auto" w:fill="ffffff"/>
            <w:tcBorders/>
            <w:tcW w:w="720"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74</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6600" w:type="dxa"/>
            <w:vAlign w:val="top"/>
            <w:textDirection w:val="lrTb"/>
            <w:noWrap w:val="false"/>
          </w:tcPr>
          <w:p>
            <w:pPr>
              <w:pStyle w:val="648"/>
              <w:keepNext w:val="false"/>
              <w:keepLines w:val="false"/>
              <w:pageBreakBefore w:val="false"/>
              <w:widowControl w:val="false"/>
              <w:pBdr/>
              <w:spacing w:line="360" w:lineRule="exact"/>
              <w:ind w:firstLine="0" w:left="0"/>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lang w:val="zh-CN"/>
              </w:rPr>
              <w:t xml:space="preserve">争取姐告第四国门和畹町芒满通道与缅正式对开，章凤口岸升格为一类口岸</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2535" w:type="dxa"/>
            <w:vAlign w:val="top"/>
            <w:vMerge w:val="continue"/>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515"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持续推进</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305"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r>
      <w:tr>
        <w:trPr>
          <w:trHeight w:val="897"/>
        </w:trPr>
        <w:tc>
          <w:tcPr>
            <w:shd w:val="clear" w:color="auto" w:fill="ffffff"/>
            <w:tcBorders/>
            <w:tcW w:w="720"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75</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6600" w:type="dxa"/>
            <w:vAlign w:val="top"/>
            <w:textDirection w:val="lrTb"/>
            <w:noWrap w:val="false"/>
          </w:tcPr>
          <w:p>
            <w:pPr>
              <w:pStyle w:val="648"/>
              <w:keepNext w:val="false"/>
              <w:keepLines w:val="false"/>
              <w:pageBreakBefore w:val="false"/>
              <w:widowControl w:val="false"/>
              <w:pBdr/>
              <w:spacing w:line="360" w:lineRule="exact"/>
              <w:ind w:firstLine="0" w:left="0"/>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lang w:val="zh-CN"/>
              </w:rPr>
              <w:t xml:space="preserve">推动芒市口岸机场更好发挥国际货运功能，畅通与东盟国家贸易通道</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2535" w:type="dxa"/>
            <w:vAlign w:val="top"/>
            <w:vMerge w:val="continue"/>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515"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持续推进</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305"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r>
      <w:tr>
        <w:trPr>
          <w:trHeight w:val="837"/>
        </w:trPr>
        <w:tc>
          <w:tcPr>
            <w:shd w:val="clear" w:color="auto" w:fill="ffffff"/>
            <w:tcBorders/>
            <w:tcW w:w="720"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76</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6600" w:type="dxa"/>
            <w:vAlign w:val="center"/>
            <w:textDirection w:val="lrTb"/>
            <w:noWrap w:val="false"/>
          </w:tcPr>
          <w:p>
            <w:pPr>
              <w:pStyle w:val="648"/>
              <w:keepNext w:val="false"/>
              <w:keepLines w:val="false"/>
              <w:pageBreakBefore w:val="false"/>
              <w:widowControl w:val="false"/>
              <w:pBdr/>
              <w:spacing w:line="360" w:lineRule="exact"/>
              <w:ind w:firstLine="0" w:left="0"/>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lang w:val="zh-CN"/>
              </w:rPr>
              <w:t xml:space="preserve">高质量办好第20届中缅边交会</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2535" w:type="dxa"/>
            <w:vAlign w:val="center"/>
            <w:vMerge w:val="continue"/>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515"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2021年</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305"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r>
      <w:tr>
        <w:trPr>
          <w:trHeight w:val="951"/>
        </w:trPr>
        <w:tc>
          <w:tcPr>
            <w:shd w:val="clear" w:color="auto" w:fill="ffffff"/>
            <w:tcBorders/>
            <w:tcW w:w="720"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77</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6600" w:type="dxa"/>
            <w:vAlign w:val="center"/>
            <w:textDirection w:val="lrTb"/>
            <w:noWrap w:val="false"/>
          </w:tcPr>
          <w:p>
            <w:pPr>
              <w:pStyle w:val="648"/>
              <w:keepNext w:val="false"/>
              <w:keepLines w:val="false"/>
              <w:pageBreakBefore w:val="false"/>
              <w:widowControl w:val="false"/>
              <w:pBdr/>
              <w:spacing w:line="360" w:lineRule="exact"/>
              <w:ind w:firstLine="0" w:left="0"/>
              <w:jc w:val="left"/>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lang w:val="zh-CN"/>
              </w:rPr>
              <w:t xml:space="preserve">全面实施市场准入负面清单制度，严格落实“双随机、一公开”监管工作，推动“非禁即入”普遍落实</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2535"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州发展改革委</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州商务局</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州市场监管局</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515"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持续推进</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305"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r>
      <w:tr>
        <w:trPr>
          <w:trHeight w:val="777"/>
        </w:trPr>
        <w:tc>
          <w:tcPr>
            <w:shd w:val="clear" w:color="auto" w:fill="ffffff"/>
            <w:tcBorders/>
            <w:tcW w:w="720"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78</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6600" w:type="dxa"/>
            <w:vAlign w:val="center"/>
            <w:textDirection w:val="lrTb"/>
            <w:noWrap w:val="false"/>
          </w:tcPr>
          <w:p>
            <w:pPr>
              <w:pStyle w:val="648"/>
              <w:keepNext w:val="false"/>
              <w:keepLines w:val="false"/>
              <w:pageBreakBefore w:val="false"/>
              <w:widowControl w:val="false"/>
              <w:pBdr/>
              <w:spacing w:line="360" w:lineRule="exact"/>
              <w:ind w:firstLine="0" w:left="0"/>
              <w:jc w:val="left"/>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lang w:val="zh-CN"/>
              </w:rPr>
              <w:t xml:space="preserve">优化不动产登记流程</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2535"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州自然资源和规划局</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515"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持续推进</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305"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r>
      <w:tr>
        <w:trPr>
          <w:trHeight w:val="389"/>
        </w:trPr>
        <w:tc>
          <w:tcPr>
            <w:shd w:val="clear" w:color="auto" w:fill="ffffff"/>
            <w:tcBorders/>
            <w:tcW w:w="720"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79</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6600" w:type="dxa"/>
            <w:vAlign w:val="center"/>
            <w:textDirection w:val="lrTb"/>
            <w:noWrap w:val="false"/>
          </w:tcPr>
          <w:p>
            <w:pPr>
              <w:pStyle w:val="648"/>
              <w:keepNext w:val="false"/>
              <w:keepLines w:val="false"/>
              <w:pageBreakBefore w:val="false"/>
              <w:widowControl w:val="false"/>
              <w:pBdr/>
              <w:spacing w:line="360" w:lineRule="exact"/>
              <w:ind w:firstLine="0" w:left="0"/>
              <w:jc w:val="both"/>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lang w:val="zh-CN"/>
              </w:rPr>
              <w:t xml:space="preserve">实施“证照分离”改革，重点推进“照后减证”</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2535"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州市场监管局</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515"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持续推进</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305"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r>
      <w:tr>
        <w:trPr>
          <w:trHeight w:val="777"/>
        </w:trPr>
        <w:tc>
          <w:tcPr>
            <w:shd w:val="clear" w:color="auto" w:fill="ffffff"/>
            <w:tcBorders/>
            <w:tcW w:w="720"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80</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6600" w:type="dxa"/>
            <w:vAlign w:val="center"/>
            <w:textDirection w:val="lrTb"/>
            <w:noWrap w:val="false"/>
          </w:tcPr>
          <w:p>
            <w:pPr>
              <w:pStyle w:val="648"/>
              <w:keepNext w:val="false"/>
              <w:keepLines w:val="false"/>
              <w:pageBreakBefore w:val="false"/>
              <w:widowControl w:val="false"/>
              <w:pBdr/>
              <w:spacing w:line="360" w:lineRule="exact"/>
              <w:ind w:firstLine="0" w:left="0"/>
              <w:jc w:val="both"/>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lang w:val="zh-CN"/>
              </w:rPr>
              <w:t xml:space="preserve">完善投资项目在线审批制度</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2535"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州发展改革委</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州住房城乡建设局</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515"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持续推进</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305"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r>
      <w:tr>
        <w:trPr>
          <w:trHeight w:val="596"/>
        </w:trPr>
        <w:tc>
          <w:tcPr>
            <w:shd w:val="clear" w:color="auto" w:fill="ffffff"/>
            <w:tcBorders/>
            <w:tcW w:w="720"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81</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6600" w:type="dxa"/>
            <w:vAlign w:val="center"/>
            <w:textDirection w:val="lrTb"/>
            <w:noWrap w:val="false"/>
          </w:tcPr>
          <w:p>
            <w:pPr>
              <w:pStyle w:val="648"/>
              <w:keepNext w:val="false"/>
              <w:keepLines w:val="false"/>
              <w:pageBreakBefore w:val="false"/>
              <w:widowControl w:val="false"/>
              <w:pBdr/>
              <w:spacing w:line="360" w:lineRule="exact"/>
              <w:ind w:firstLine="0" w:left="0"/>
              <w:jc w:val="both"/>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lang w:val="zh-CN"/>
              </w:rPr>
              <w:t xml:space="preserve">推动非涉密行政权事项和公共服务事项实现“一窗受理、一网通办”</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2535"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州政务服务管理局</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515"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2021年</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305"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r>
      <w:tr>
        <w:trPr>
          <w:trHeight w:val="850"/>
        </w:trPr>
        <w:tc>
          <w:tcPr>
            <w:shd w:val="clear" w:color="auto" w:fill="ffffff"/>
            <w:tcBorders/>
            <w:tcW w:w="720"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82</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6600" w:type="dxa"/>
            <w:vAlign w:val="center"/>
            <w:textDirection w:val="lrTb"/>
            <w:noWrap w:val="false"/>
          </w:tcPr>
          <w:p>
            <w:pPr>
              <w:pStyle w:val="648"/>
              <w:keepNext w:val="false"/>
              <w:keepLines w:val="false"/>
              <w:pageBreakBefore w:val="false"/>
              <w:widowControl w:val="false"/>
              <w:pBdr/>
              <w:spacing w:line="360" w:lineRule="exact"/>
              <w:ind w:firstLine="0" w:left="0"/>
              <w:jc w:val="both"/>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lang w:val="zh-CN"/>
              </w:rPr>
              <w:t xml:space="preserve">全面落实减税降费政策，加大金融支持力度，积极帮助中小微企业、个体工商户纾困解难，进一步激活市场主体</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2535"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州财政局（州金融办）</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州税务局</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515"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2021年</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305"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r>
      <w:tr>
        <w:trPr>
          <w:trHeight w:val="545"/>
        </w:trPr>
        <w:tc>
          <w:tcPr>
            <w:shd w:val="clear" w:color="auto" w:fill="ffffff"/>
            <w:tcBorders/>
            <w:tcW w:w="720"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83</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6600" w:type="dxa"/>
            <w:vAlign w:val="center"/>
            <w:textDirection w:val="lrTb"/>
            <w:noWrap w:val="false"/>
          </w:tcPr>
          <w:p>
            <w:pPr>
              <w:pStyle w:val="648"/>
              <w:keepNext w:val="false"/>
              <w:keepLines w:val="false"/>
              <w:pageBreakBefore w:val="false"/>
              <w:widowControl w:val="false"/>
              <w:pBdr/>
              <w:spacing w:line="360" w:lineRule="exact"/>
              <w:ind w:firstLine="0" w:left="0"/>
              <w:jc w:val="both"/>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lang w:val="zh-CN"/>
              </w:rPr>
              <w:t xml:space="preserve">持续推进公共资源交易平台共享和协同监管</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2535" w:type="dxa"/>
            <w:vAlign w:val="center"/>
            <w:textDirection w:val="lrTb"/>
            <w:noWrap w:val="false"/>
          </w:tcPr>
          <w:p>
            <w:pPr>
              <w:pStyle w:val="648"/>
              <w:keepNext w:val="false"/>
              <w:keepLines w:val="false"/>
              <w:pageBreakBefore w:val="false"/>
              <w:widowControl w:val="false"/>
              <w:pBdr/>
              <w:spacing w:line="360" w:lineRule="exact"/>
              <w:ind w:firstLine="24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州政务服务管理局</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515"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持续推进</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305"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r>
      <w:tr>
        <w:trPr>
          <w:trHeight w:val="715"/>
        </w:trPr>
        <w:tc>
          <w:tcPr>
            <w:shd w:val="clear" w:color="auto" w:fill="ffffff"/>
            <w:tcBorders/>
            <w:tcW w:w="720"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84</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6600" w:type="dxa"/>
            <w:vAlign w:val="center"/>
            <w:textDirection w:val="lrTb"/>
            <w:noWrap w:val="false"/>
          </w:tcPr>
          <w:p>
            <w:pPr>
              <w:pStyle w:val="648"/>
              <w:keepNext w:val="false"/>
              <w:keepLines w:val="false"/>
              <w:pageBreakBefore w:val="false"/>
              <w:widowControl w:val="false"/>
              <w:pBdr/>
              <w:spacing w:line="360" w:lineRule="exact"/>
              <w:ind w:firstLine="0" w:left="0"/>
              <w:jc w:val="both"/>
              <w:rPr>
                <w:rFonts w:hint="eastAsia" w:ascii="方正书宋_GBK" w:hAnsi="方正书宋_GBK" w:eastAsia="方正书宋_GBK" w:cs="方正书宋_GBK"/>
                <w:sz w:val="24"/>
                <w:szCs w:val="24"/>
                <w:lang w:val="zh-CN"/>
              </w:rPr>
            </w:pPr>
            <w:r>
              <w:rPr>
                <w:rFonts w:hint="eastAsia" w:ascii="方正书宋_GBK" w:hAnsi="方正书宋_GBK" w:eastAsia="方正书宋_GBK" w:cs="方正书宋_GBK"/>
                <w:sz w:val="24"/>
                <w:szCs w:val="24"/>
                <w:lang w:val="zh-CN"/>
              </w:rPr>
              <w:t xml:space="preserve">加强信用德宏建设</w:t>
            </w:r>
            <w:r>
              <w:rPr>
                <w:rFonts w:hint="eastAsia" w:ascii="方正书宋_GBK" w:hAnsi="方正书宋_GBK" w:eastAsia="方正书宋_GBK" w:cs="方正书宋_GBK"/>
                <w:sz w:val="24"/>
                <w:szCs w:val="24"/>
                <w:lang w:val="zh-CN"/>
              </w:rPr>
            </w:r>
            <w:r>
              <w:rPr>
                <w:rFonts w:hint="eastAsia" w:ascii="方正书宋_GBK" w:hAnsi="方正书宋_GBK" w:eastAsia="方正书宋_GBK" w:cs="方正书宋_GBK"/>
                <w:sz w:val="24"/>
                <w:szCs w:val="24"/>
                <w:lang w:val="zh-CN"/>
              </w:rPr>
            </w:r>
          </w:p>
        </w:tc>
        <w:tc>
          <w:tcPr>
            <w:shd w:val="clear" w:color="auto" w:fill="ffffff"/>
            <w:tcBorders/>
            <w:tcW w:w="2535"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州发展改革委</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515"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持续推进</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305"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r>
      <w:tr>
        <w:trPr>
          <w:trHeight w:val="457"/>
        </w:trPr>
        <w:tc>
          <w:tcPr>
            <w:shd w:val="clear" w:color="auto" w:fill="ffffff"/>
            <w:tcBorders/>
            <w:tcW w:w="720"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85</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6600" w:type="dxa"/>
            <w:vAlign w:val="center"/>
            <w:textDirection w:val="lrTb"/>
            <w:noWrap w:val="false"/>
          </w:tcPr>
          <w:p>
            <w:pPr>
              <w:pStyle w:val="648"/>
              <w:keepNext w:val="false"/>
              <w:keepLines w:val="false"/>
              <w:pageBreakBefore w:val="false"/>
              <w:widowControl w:val="false"/>
              <w:pBdr/>
              <w:spacing w:line="360" w:lineRule="exact"/>
              <w:ind w:firstLine="0" w:left="0"/>
              <w:jc w:val="both"/>
              <w:rPr>
                <w:rFonts w:hint="eastAsia" w:ascii="方正书宋_GBK" w:hAnsi="方正书宋_GBK" w:eastAsia="方正书宋_GBK" w:cs="方正书宋_GBK"/>
                <w:sz w:val="24"/>
                <w:szCs w:val="24"/>
                <w:lang w:val="zh-CN"/>
              </w:rPr>
            </w:pPr>
            <w:r>
              <w:rPr>
                <w:rFonts w:hint="eastAsia" w:ascii="方正书宋_GBK" w:hAnsi="方正书宋_GBK" w:eastAsia="方正书宋_GBK" w:cs="方正书宋_GBK"/>
                <w:sz w:val="24"/>
                <w:szCs w:val="24"/>
                <w:lang w:val="zh-CN"/>
              </w:rPr>
            </w:r>
            <w:r>
              <w:rPr>
                <w:rFonts w:hint="eastAsia" w:ascii="方正书宋_GBK" w:hAnsi="方正书宋_GBK" w:eastAsia="方正书宋_GBK" w:cs="方正书宋_GBK"/>
                <w:sz w:val="24"/>
                <w:szCs w:val="24"/>
                <w:lang w:val="zh-CN"/>
              </w:rPr>
            </w:r>
          </w:p>
          <w:p>
            <w:pPr>
              <w:pStyle w:val="648"/>
              <w:keepNext w:val="false"/>
              <w:keepLines w:val="false"/>
              <w:pageBreakBefore w:val="false"/>
              <w:widowControl w:val="false"/>
              <w:pBdr/>
              <w:spacing w:line="360" w:lineRule="exact"/>
              <w:ind w:firstLine="0" w:left="0"/>
              <w:jc w:val="both"/>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lang w:val="zh-CN"/>
              </w:rPr>
              <w:t xml:space="preserve">巩固提升蓝天、碧水、净土三大保卫战和“10个标志性战役”成果</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2535"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州生态环境局</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州水利局</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州农业农村局</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州林草局</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州自然资源和规划局</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州住房城乡建设局</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州工信科技局</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515"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持续推进</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305"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r>
      <w:tr>
        <w:trPr>
          <w:trHeight w:val="501"/>
        </w:trPr>
        <w:tc>
          <w:tcPr>
            <w:shd w:val="clear" w:color="auto" w:fill="ffffff"/>
            <w:tcBorders/>
            <w:tcW w:w="720"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86</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6600" w:type="dxa"/>
            <w:vAlign w:val="center"/>
            <w:textDirection w:val="lrTb"/>
            <w:noWrap w:val="false"/>
          </w:tcPr>
          <w:p>
            <w:pPr>
              <w:pStyle w:val="648"/>
              <w:keepNext w:val="false"/>
              <w:keepLines w:val="false"/>
              <w:pageBreakBefore w:val="false"/>
              <w:widowControl w:val="false"/>
              <w:pBdr/>
              <w:spacing w:line="360" w:lineRule="exact"/>
              <w:ind w:firstLine="0" w:left="0"/>
              <w:jc w:val="both"/>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lang w:val="zh-CN"/>
              </w:rPr>
              <w:t xml:space="preserve">高标准完成上级环保督察及“回头看”反馈问题整改任务</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2535"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州生态环境局</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515"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持续推进</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305"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r>
      <w:tr>
        <w:trPr>
          <w:trHeight w:val="845"/>
        </w:trPr>
        <w:tc>
          <w:tcPr>
            <w:shd w:val="clear" w:color="auto" w:fill="ffffff"/>
            <w:tcBorders/>
            <w:tcW w:w="720"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87</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6600" w:type="dxa"/>
            <w:vAlign w:val="center"/>
            <w:textDirection w:val="lrTb"/>
            <w:noWrap w:val="false"/>
          </w:tcPr>
          <w:p>
            <w:pPr>
              <w:pStyle w:val="648"/>
              <w:keepNext w:val="false"/>
              <w:keepLines w:val="false"/>
              <w:pageBreakBefore w:val="false"/>
              <w:widowControl w:val="false"/>
              <w:pBdr/>
              <w:spacing w:line="360" w:lineRule="exact"/>
              <w:ind w:firstLine="0" w:left="0"/>
              <w:jc w:val="left"/>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lang w:val="zh-CN"/>
              </w:rPr>
              <w:t xml:space="preserve">完成芒市大河综合治理暨清塘河水库备用水源地建设，推进其他县市城市河流综合治理</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2535"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州住房城乡建设局</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515"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持续推进</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305"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r>
      <w:tr>
        <w:trPr>
          <w:trHeight w:val="501"/>
        </w:trPr>
        <w:tc>
          <w:tcPr>
            <w:shd w:val="clear" w:color="auto" w:fill="ffffff"/>
            <w:tcBorders/>
            <w:tcW w:w="720"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88</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6600" w:type="dxa"/>
            <w:vAlign w:val="center"/>
            <w:textDirection w:val="lrTb"/>
            <w:noWrap w:val="false"/>
          </w:tcPr>
          <w:p>
            <w:pPr>
              <w:pStyle w:val="648"/>
              <w:keepNext w:val="false"/>
              <w:keepLines w:val="false"/>
              <w:pageBreakBefore w:val="false"/>
              <w:widowControl w:val="false"/>
              <w:pBdr/>
              <w:spacing w:line="360" w:lineRule="exact"/>
              <w:ind w:firstLine="0" w:left="0"/>
              <w:jc w:val="left"/>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lang w:val="zh-CN"/>
              </w:rPr>
              <w:t xml:space="preserve">积极创建省级、国家级森林城市，稳步实施林长制</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2535"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州林草局</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515"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持续推进</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305"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r>
      <w:tr>
        <w:trPr>
          <w:trHeight w:val="1070"/>
        </w:trPr>
        <w:tc>
          <w:tcPr>
            <w:shd w:val="clear" w:color="auto" w:fill="ffffff"/>
            <w:tcBorders/>
            <w:tcW w:w="720" w:type="dxa"/>
            <w:vAlign w:val="center"/>
            <w:textDirection w:val="lrTb"/>
            <w:noWrap w:val="false"/>
          </w:tcPr>
          <w:p>
            <w:pPr>
              <w:pStyle w:val="648"/>
              <w:keepNext w:val="false"/>
              <w:keepLines w:val="false"/>
              <w:pageBreakBefore w:val="false"/>
              <w:widowControl w:val="false"/>
              <w:pBdr/>
              <w:spacing w:line="32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89</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6600" w:type="dxa"/>
            <w:vAlign w:val="center"/>
            <w:textDirection w:val="lrTb"/>
            <w:noWrap w:val="false"/>
          </w:tcPr>
          <w:p>
            <w:pPr>
              <w:pStyle w:val="648"/>
              <w:keepNext w:val="false"/>
              <w:keepLines w:val="false"/>
              <w:pageBreakBefore w:val="false"/>
              <w:widowControl w:val="false"/>
              <w:pBdr/>
              <w:spacing w:line="320" w:lineRule="exact"/>
              <w:ind w:firstLine="0" w:left="0"/>
              <w:jc w:val="left"/>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lang w:val="zh-CN"/>
              </w:rPr>
              <w:t xml:space="preserve">强化土地用途管制，合理开发利用矿产资源，加强地质灾害防治，扎实抓好易地扶贫搬迁拆旧区土地复垦复绿</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2535" w:type="dxa"/>
            <w:vAlign w:val="center"/>
            <w:textDirection w:val="lrTb"/>
            <w:noWrap w:val="false"/>
          </w:tcPr>
          <w:p>
            <w:pPr>
              <w:pStyle w:val="648"/>
              <w:keepNext w:val="false"/>
              <w:keepLines w:val="false"/>
              <w:pageBreakBefore w:val="false"/>
              <w:widowControl w:val="false"/>
              <w:pBdr/>
              <w:spacing w:line="32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州自然资源和规划局</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515" w:type="dxa"/>
            <w:vAlign w:val="center"/>
            <w:textDirection w:val="lrTb"/>
            <w:noWrap w:val="false"/>
          </w:tcPr>
          <w:p>
            <w:pPr>
              <w:pStyle w:val="648"/>
              <w:keepNext w:val="false"/>
              <w:keepLines w:val="false"/>
              <w:pageBreakBefore w:val="false"/>
              <w:widowControl w:val="false"/>
              <w:pBdr/>
              <w:spacing w:line="32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持续推进</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305" w:type="dxa"/>
            <w:vAlign w:val="center"/>
            <w:textDirection w:val="lrTb"/>
            <w:noWrap w:val="false"/>
          </w:tcPr>
          <w:p>
            <w:pPr>
              <w:pStyle w:val="648"/>
              <w:keepNext w:val="false"/>
              <w:keepLines w:val="false"/>
              <w:pageBreakBefore w:val="false"/>
              <w:widowControl w:val="false"/>
              <w:pBdr/>
              <w:spacing w:line="32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r>
      <w:tr>
        <w:trPr>
          <w:trHeight w:val="1055"/>
        </w:trPr>
        <w:tc>
          <w:tcPr>
            <w:shd w:val="clear" w:color="auto" w:fill="ffffff"/>
            <w:tcBorders/>
            <w:tcW w:w="720" w:type="dxa"/>
            <w:vAlign w:val="center"/>
            <w:textDirection w:val="lrTb"/>
            <w:noWrap w:val="false"/>
          </w:tcPr>
          <w:p>
            <w:pPr>
              <w:pStyle w:val="648"/>
              <w:keepNext w:val="false"/>
              <w:keepLines w:val="false"/>
              <w:pageBreakBefore w:val="false"/>
              <w:widowControl w:val="false"/>
              <w:pBdr/>
              <w:spacing w:line="32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90</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6600" w:type="dxa"/>
            <w:vAlign w:val="center"/>
            <w:textDirection w:val="lrTb"/>
            <w:noWrap w:val="false"/>
          </w:tcPr>
          <w:p>
            <w:pPr>
              <w:pStyle w:val="648"/>
              <w:keepNext w:val="false"/>
              <w:keepLines w:val="false"/>
              <w:pageBreakBefore w:val="false"/>
              <w:widowControl w:val="false"/>
              <w:pBdr/>
              <w:spacing w:line="320" w:lineRule="exact"/>
              <w:ind w:firstLine="0" w:left="0"/>
              <w:jc w:val="left"/>
              <w:rPr>
                <w:rFonts w:hint="eastAsia" w:ascii="方正书宋_GBK" w:hAnsi="方正书宋_GBK" w:eastAsia="方正书宋_GBK" w:cs="方正书宋_GBK"/>
                <w:sz w:val="24"/>
                <w:szCs w:val="24"/>
                <w:lang w:val="zh-CN"/>
              </w:rPr>
            </w:pPr>
            <w:r>
              <w:rPr>
                <w:rFonts w:hint="eastAsia" w:ascii="方正书宋_GBK" w:hAnsi="方正书宋_GBK" w:eastAsia="方正书宋_GBK" w:cs="方正书宋_GBK"/>
                <w:sz w:val="24"/>
                <w:szCs w:val="24"/>
                <w:lang w:val="zh-CN"/>
              </w:rPr>
              <w:t xml:space="preserve">深化农业面源污染治理，推进畜禽养殖废弃物等资源化利用</w:t>
            </w:r>
            <w:r>
              <w:rPr>
                <w:rFonts w:hint="eastAsia" w:ascii="方正书宋_GBK" w:hAnsi="方正书宋_GBK" w:eastAsia="方正书宋_GBK" w:cs="方正书宋_GBK"/>
                <w:sz w:val="24"/>
                <w:szCs w:val="24"/>
                <w:lang w:val="zh-CN"/>
              </w:rPr>
            </w:r>
            <w:r>
              <w:rPr>
                <w:rFonts w:hint="eastAsia" w:ascii="方正书宋_GBK" w:hAnsi="方正书宋_GBK" w:eastAsia="方正书宋_GBK" w:cs="方正书宋_GBK"/>
                <w:sz w:val="24"/>
                <w:szCs w:val="24"/>
                <w:lang w:val="zh-CN"/>
              </w:rPr>
            </w:r>
          </w:p>
        </w:tc>
        <w:tc>
          <w:tcPr>
            <w:shd w:val="clear" w:color="auto" w:fill="ffffff"/>
            <w:tcBorders/>
            <w:tcW w:w="2535" w:type="dxa"/>
            <w:vAlign w:val="center"/>
            <w:textDirection w:val="lrTb"/>
            <w:noWrap w:val="false"/>
          </w:tcPr>
          <w:p>
            <w:pPr>
              <w:pStyle w:val="648"/>
              <w:keepNext w:val="false"/>
              <w:keepLines w:val="false"/>
              <w:pageBreakBefore w:val="false"/>
              <w:widowControl w:val="false"/>
              <w:pBdr/>
              <w:spacing w:line="32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州农业农村局</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515" w:type="dxa"/>
            <w:vAlign w:val="center"/>
            <w:textDirection w:val="lrTb"/>
            <w:noWrap w:val="false"/>
          </w:tcPr>
          <w:p>
            <w:pPr>
              <w:pStyle w:val="648"/>
              <w:keepNext w:val="false"/>
              <w:keepLines w:val="false"/>
              <w:pageBreakBefore w:val="false"/>
              <w:widowControl w:val="false"/>
              <w:pBdr/>
              <w:spacing w:line="32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持续推进</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305" w:type="dxa"/>
            <w:vAlign w:val="center"/>
            <w:textDirection w:val="lrTb"/>
            <w:noWrap w:val="false"/>
          </w:tcPr>
          <w:p>
            <w:pPr>
              <w:pStyle w:val="648"/>
              <w:keepNext w:val="false"/>
              <w:keepLines w:val="false"/>
              <w:pageBreakBefore w:val="false"/>
              <w:widowControl w:val="false"/>
              <w:pBdr/>
              <w:spacing w:line="32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r>
      <w:tr>
        <w:trPr>
          <w:trHeight w:val="1120"/>
        </w:trPr>
        <w:tc>
          <w:tcPr>
            <w:shd w:val="clear" w:color="auto" w:fill="ffffff"/>
            <w:tcBorders/>
            <w:tcW w:w="720" w:type="dxa"/>
            <w:vAlign w:val="center"/>
            <w:textDirection w:val="lrTb"/>
            <w:noWrap w:val="false"/>
          </w:tcPr>
          <w:p>
            <w:pPr>
              <w:pStyle w:val="648"/>
              <w:keepNext w:val="false"/>
              <w:keepLines w:val="false"/>
              <w:pageBreakBefore w:val="false"/>
              <w:widowControl w:val="false"/>
              <w:pBdr/>
              <w:spacing w:line="32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91</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6600" w:type="dxa"/>
            <w:vAlign w:val="center"/>
            <w:textDirection w:val="lrTb"/>
            <w:noWrap w:val="false"/>
          </w:tcPr>
          <w:p>
            <w:pPr>
              <w:pStyle w:val="648"/>
              <w:keepNext w:val="false"/>
              <w:keepLines w:val="false"/>
              <w:pageBreakBefore w:val="false"/>
              <w:widowControl w:val="false"/>
              <w:pBdr/>
              <w:spacing w:line="320" w:lineRule="exact"/>
              <w:ind w:firstLine="0" w:left="0"/>
              <w:jc w:val="left"/>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lang w:val="zh-CN"/>
              </w:rPr>
              <w:t xml:space="preserve">加快绿色低碳发展，强化节能减排，加快推广新能源汽车</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2535" w:type="dxa"/>
            <w:vAlign w:val="center"/>
            <w:textDirection w:val="lrTb"/>
            <w:noWrap w:val="false"/>
          </w:tcPr>
          <w:p>
            <w:pPr>
              <w:pStyle w:val="648"/>
              <w:keepNext w:val="false"/>
              <w:keepLines w:val="false"/>
              <w:pageBreakBefore w:val="false"/>
              <w:widowControl w:val="false"/>
              <w:pBdr/>
              <w:spacing w:line="32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州工信科技局</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p>
            <w:pPr>
              <w:pStyle w:val="648"/>
              <w:keepNext w:val="false"/>
              <w:keepLines w:val="false"/>
              <w:pageBreakBefore w:val="false"/>
              <w:widowControl w:val="false"/>
              <w:pBdr/>
              <w:spacing w:line="32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州发展改革委</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p>
            <w:pPr>
              <w:pStyle w:val="648"/>
              <w:keepNext w:val="false"/>
              <w:keepLines w:val="false"/>
              <w:pageBreakBefore w:val="false"/>
              <w:widowControl w:val="false"/>
              <w:pBdr/>
              <w:spacing w:line="32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州生态环境局</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515" w:type="dxa"/>
            <w:vAlign w:val="center"/>
            <w:textDirection w:val="lrTb"/>
            <w:noWrap w:val="false"/>
          </w:tcPr>
          <w:p>
            <w:pPr>
              <w:pStyle w:val="648"/>
              <w:keepNext w:val="false"/>
              <w:keepLines w:val="false"/>
              <w:pageBreakBefore w:val="false"/>
              <w:widowControl w:val="false"/>
              <w:pBdr/>
              <w:spacing w:line="32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2021年</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305" w:type="dxa"/>
            <w:vAlign w:val="center"/>
            <w:textDirection w:val="lrTb"/>
            <w:noWrap w:val="false"/>
          </w:tcPr>
          <w:p>
            <w:pPr>
              <w:pStyle w:val="648"/>
              <w:keepNext w:val="false"/>
              <w:keepLines w:val="false"/>
              <w:pageBreakBefore w:val="false"/>
              <w:widowControl w:val="false"/>
              <w:pBdr/>
              <w:spacing w:line="32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r>
      <w:tr>
        <w:trPr>
          <w:trHeight w:val="832"/>
        </w:trPr>
        <w:tc>
          <w:tcPr>
            <w:shd w:val="clear" w:color="auto" w:fill="ffffff"/>
            <w:tcBorders/>
            <w:tcW w:w="720" w:type="dxa"/>
            <w:vAlign w:val="center"/>
            <w:textDirection w:val="lrTb"/>
            <w:noWrap w:val="false"/>
          </w:tcPr>
          <w:p>
            <w:pPr>
              <w:pStyle w:val="648"/>
              <w:keepNext w:val="false"/>
              <w:keepLines w:val="false"/>
              <w:pageBreakBefore w:val="false"/>
              <w:widowControl w:val="false"/>
              <w:pBdr/>
              <w:spacing w:line="32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92</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6600" w:type="dxa"/>
            <w:vAlign w:val="center"/>
            <w:textDirection w:val="lrTb"/>
            <w:noWrap w:val="false"/>
          </w:tcPr>
          <w:p>
            <w:pPr>
              <w:pStyle w:val="648"/>
              <w:keepNext w:val="false"/>
              <w:keepLines w:val="false"/>
              <w:pageBreakBefore w:val="false"/>
              <w:widowControl w:val="false"/>
              <w:pBdr/>
              <w:spacing w:line="320" w:lineRule="exact"/>
              <w:ind w:firstLine="0" w:left="0"/>
              <w:jc w:val="left"/>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lang w:val="zh-CN"/>
              </w:rPr>
              <w:t xml:space="preserve">深入推进生态文明示范建设，积极创建国家“两山”理论实践创新基地</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2535" w:type="dxa"/>
            <w:vAlign w:val="center"/>
            <w:textDirection w:val="lrTb"/>
            <w:noWrap w:val="false"/>
          </w:tcPr>
          <w:p>
            <w:pPr>
              <w:pStyle w:val="648"/>
              <w:keepNext w:val="false"/>
              <w:keepLines w:val="false"/>
              <w:pageBreakBefore w:val="false"/>
              <w:widowControl w:val="false"/>
              <w:pBdr/>
              <w:spacing w:line="32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州生态环境局</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515" w:type="dxa"/>
            <w:vAlign w:val="center"/>
            <w:textDirection w:val="lrTb"/>
            <w:noWrap w:val="false"/>
          </w:tcPr>
          <w:p>
            <w:pPr>
              <w:pStyle w:val="648"/>
              <w:keepNext w:val="false"/>
              <w:keepLines w:val="false"/>
              <w:pageBreakBefore w:val="false"/>
              <w:widowControl w:val="false"/>
              <w:pBdr/>
              <w:spacing w:line="32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持续推进</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305" w:type="dxa"/>
            <w:vAlign w:val="center"/>
            <w:textDirection w:val="lrTb"/>
            <w:noWrap w:val="false"/>
          </w:tcPr>
          <w:p>
            <w:pPr>
              <w:pStyle w:val="648"/>
              <w:keepNext w:val="false"/>
              <w:keepLines w:val="false"/>
              <w:pageBreakBefore w:val="false"/>
              <w:widowControl w:val="false"/>
              <w:pBdr/>
              <w:spacing w:line="32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r>
      <w:tr>
        <w:trPr>
          <w:trHeight w:val="770"/>
        </w:trPr>
        <w:tc>
          <w:tcPr>
            <w:shd w:val="clear" w:color="auto" w:fill="ffffff"/>
            <w:tcBorders/>
            <w:tcW w:w="720" w:type="dxa"/>
            <w:vAlign w:val="center"/>
            <w:textDirection w:val="lrTb"/>
            <w:noWrap w:val="false"/>
          </w:tcPr>
          <w:p>
            <w:pPr>
              <w:pStyle w:val="648"/>
              <w:keepNext w:val="false"/>
              <w:keepLines w:val="false"/>
              <w:pageBreakBefore w:val="false"/>
              <w:widowControl w:val="false"/>
              <w:pBdr/>
              <w:spacing w:line="32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93</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6600" w:type="dxa"/>
            <w:vAlign w:val="center"/>
            <w:textDirection w:val="lrTb"/>
            <w:noWrap w:val="false"/>
          </w:tcPr>
          <w:p>
            <w:pPr>
              <w:pStyle w:val="648"/>
              <w:keepNext w:val="false"/>
              <w:keepLines w:val="false"/>
              <w:pageBreakBefore w:val="false"/>
              <w:widowControl w:val="false"/>
              <w:pBdr/>
              <w:spacing w:line="320" w:lineRule="exact"/>
              <w:ind w:firstLine="0" w:left="0"/>
              <w:jc w:val="left"/>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lang w:val="zh-CN"/>
              </w:rPr>
              <w:t xml:space="preserve">新增城镇就业4800人，城镇失业人员再就业1200人，城镇登记失业率控制在5.5%以内</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2535" w:type="dxa"/>
            <w:vAlign w:val="center"/>
            <w:textDirection w:val="lrTb"/>
            <w:noWrap w:val="false"/>
          </w:tcPr>
          <w:p>
            <w:pPr>
              <w:pStyle w:val="648"/>
              <w:keepNext w:val="false"/>
              <w:keepLines w:val="false"/>
              <w:pageBreakBefore w:val="false"/>
              <w:widowControl w:val="false"/>
              <w:pBdr/>
              <w:spacing w:line="32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州人力资源社会保障局</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515" w:type="dxa"/>
            <w:vAlign w:val="center"/>
            <w:textDirection w:val="lrTb"/>
            <w:noWrap w:val="false"/>
          </w:tcPr>
          <w:p>
            <w:pPr>
              <w:pStyle w:val="648"/>
              <w:keepNext w:val="false"/>
              <w:keepLines w:val="false"/>
              <w:pageBreakBefore w:val="false"/>
              <w:widowControl w:val="false"/>
              <w:pBdr/>
              <w:spacing w:line="32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2021年</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305" w:type="dxa"/>
            <w:vAlign w:val="center"/>
            <w:textDirection w:val="lrTb"/>
            <w:noWrap w:val="false"/>
          </w:tcPr>
          <w:p>
            <w:pPr>
              <w:pStyle w:val="648"/>
              <w:keepNext w:val="false"/>
              <w:keepLines w:val="false"/>
              <w:pageBreakBefore w:val="false"/>
              <w:widowControl w:val="false"/>
              <w:pBdr/>
              <w:spacing w:line="32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r>
      <w:tr>
        <w:trPr>
          <w:trHeight w:val="1465"/>
        </w:trPr>
        <w:tc>
          <w:tcPr>
            <w:shd w:val="clear" w:color="auto" w:fill="ffffff"/>
            <w:tcBorders/>
            <w:tcW w:w="720" w:type="dxa"/>
            <w:vAlign w:val="center"/>
            <w:textDirection w:val="lrTb"/>
            <w:noWrap w:val="false"/>
          </w:tcPr>
          <w:p>
            <w:pPr>
              <w:pStyle w:val="648"/>
              <w:keepNext w:val="false"/>
              <w:keepLines w:val="false"/>
              <w:pageBreakBefore w:val="false"/>
              <w:widowControl w:val="false"/>
              <w:pBdr/>
              <w:spacing w:line="32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94</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6600" w:type="dxa"/>
            <w:vAlign w:val="top"/>
            <w:textDirection w:val="lrTb"/>
            <w:noWrap w:val="false"/>
          </w:tcPr>
          <w:p>
            <w:pPr>
              <w:pStyle w:val="648"/>
              <w:keepNext w:val="false"/>
              <w:keepLines w:val="false"/>
              <w:pageBreakBefore w:val="false"/>
              <w:widowControl w:val="false"/>
              <w:pBdr/>
              <w:spacing w:line="320" w:lineRule="exact"/>
              <w:ind w:firstLine="0" w:left="0"/>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lang w:val="zh-CN"/>
              </w:rPr>
              <w:t xml:space="preserve">全力推进芒市职教中心、瑞丽弄莫湖小学、梁河体育运动中心等建设，力争州民族第一中学晋升为省一级一等中学、德宏师专提质升本，开展职业教育提质培优行动，规范校外培训机构管理，守住学校安全防线</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2535" w:type="dxa"/>
            <w:vAlign w:val="center"/>
            <w:textDirection w:val="lrTb"/>
            <w:noWrap w:val="false"/>
          </w:tcPr>
          <w:p>
            <w:pPr>
              <w:pStyle w:val="648"/>
              <w:keepNext w:val="false"/>
              <w:keepLines w:val="false"/>
              <w:pageBreakBefore w:val="false"/>
              <w:widowControl w:val="false"/>
              <w:pBdr/>
              <w:spacing w:line="32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州教育体育局</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p>
            <w:pPr>
              <w:pStyle w:val="648"/>
              <w:keepNext w:val="false"/>
              <w:keepLines w:val="false"/>
              <w:pageBreakBefore w:val="false"/>
              <w:widowControl w:val="false"/>
              <w:pBdr/>
              <w:spacing w:line="32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德宏师专</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p>
            <w:pPr>
              <w:pStyle w:val="648"/>
              <w:keepNext w:val="false"/>
              <w:keepLines w:val="false"/>
              <w:pageBreakBefore w:val="false"/>
              <w:widowControl w:val="false"/>
              <w:pBdr/>
              <w:spacing w:line="320" w:lineRule="exact"/>
              <w:ind w:firstLine="0" w:left="0"/>
              <w:jc w:val="center"/>
              <w:rPr>
                <w:rFonts w:hint="eastAsia" w:ascii="方正书宋_GBK" w:hAnsi="方正书宋_GBK" w:eastAsia="方正书宋_GBK" w:cs="方正书宋_GBK"/>
                <w:sz w:val="24"/>
                <w:szCs w:val="24"/>
                <w:lang w:eastAsia="zh-CN"/>
              </w:rPr>
            </w:pPr>
            <w:r>
              <w:rPr>
                <w:rFonts w:hint="eastAsia" w:ascii="方正书宋_GBK" w:hAnsi="方正书宋_GBK" w:eastAsia="方正书宋_GBK" w:cs="方正书宋_GBK"/>
                <w:sz w:val="24"/>
                <w:szCs w:val="24"/>
              </w:rPr>
              <w:t xml:space="preserve">德宏职业学院</w:t>
            </w:r>
            <w:r>
              <w:rPr>
                <w:rFonts w:hint="eastAsia" w:ascii="方正书宋_GBK" w:hAnsi="方正书宋_GBK" w:eastAsia="方正书宋_GBK" w:cs="方正书宋_GBK"/>
                <w:sz w:val="24"/>
                <w:szCs w:val="24"/>
                <w:lang w:eastAsia="zh-CN"/>
              </w:rPr>
            </w:r>
            <w:r>
              <w:rPr>
                <w:rFonts w:hint="eastAsia" w:ascii="方正书宋_GBK" w:hAnsi="方正书宋_GBK" w:eastAsia="方正书宋_GBK" w:cs="方正书宋_GBK"/>
                <w:sz w:val="24"/>
                <w:szCs w:val="24"/>
                <w:lang w:eastAsia="zh-CN"/>
              </w:rPr>
            </w:r>
          </w:p>
        </w:tc>
        <w:tc>
          <w:tcPr>
            <w:shd w:val="clear" w:color="auto" w:fill="ffffff"/>
            <w:tcBorders/>
            <w:tcW w:w="1515" w:type="dxa"/>
            <w:vAlign w:val="center"/>
            <w:textDirection w:val="lrTb"/>
            <w:noWrap w:val="false"/>
          </w:tcPr>
          <w:p>
            <w:pPr>
              <w:pStyle w:val="648"/>
              <w:keepNext w:val="false"/>
              <w:keepLines w:val="false"/>
              <w:pageBreakBefore w:val="false"/>
              <w:widowControl w:val="false"/>
              <w:pBdr/>
              <w:spacing w:line="32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持续推进</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305" w:type="dxa"/>
            <w:vAlign w:val="center"/>
            <w:textDirection w:val="lrTb"/>
            <w:noWrap w:val="false"/>
          </w:tcPr>
          <w:p>
            <w:pPr>
              <w:pStyle w:val="648"/>
              <w:keepNext w:val="false"/>
              <w:keepLines w:val="false"/>
              <w:pageBreakBefore w:val="false"/>
              <w:widowControl w:val="false"/>
              <w:pBdr/>
              <w:spacing w:line="320" w:lineRule="exact"/>
              <w:ind w:firstLine="480" w:left="0"/>
              <w:jc w:val="both"/>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r>
      <w:tr>
        <w:trPr>
          <w:trHeight w:val="777"/>
        </w:trPr>
        <w:tc>
          <w:tcPr>
            <w:shd w:val="clear" w:color="auto" w:fill="ffffff"/>
            <w:tcBorders/>
            <w:tcW w:w="720" w:type="dxa"/>
            <w:vAlign w:val="center"/>
            <w:textDirection w:val="lrTb"/>
            <w:noWrap w:val="false"/>
          </w:tcPr>
          <w:p>
            <w:pPr>
              <w:pStyle w:val="648"/>
              <w:keepNext w:val="false"/>
              <w:keepLines w:val="false"/>
              <w:pageBreakBefore w:val="false"/>
              <w:widowControl w:val="false"/>
              <w:pBdr/>
              <w:spacing w:line="32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95</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6600" w:type="dxa"/>
            <w:vAlign w:val="top"/>
            <w:textDirection w:val="lrTb"/>
            <w:noWrap w:val="false"/>
          </w:tcPr>
          <w:p>
            <w:pPr>
              <w:pStyle w:val="648"/>
              <w:keepNext w:val="false"/>
              <w:keepLines w:val="false"/>
              <w:pageBreakBefore w:val="false"/>
              <w:widowControl w:val="false"/>
              <w:pBdr/>
              <w:spacing w:line="320" w:lineRule="exact"/>
              <w:ind w:firstLine="0" w:left="0"/>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lang w:val="zh-CN"/>
              </w:rPr>
              <w:t xml:space="preserve">深化医药卫生体制改革，实施健康德宏16个专项行动，全面推进“双提升”工程和县域紧密型医共体建设</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2535" w:type="dxa"/>
            <w:vAlign w:val="top"/>
            <w:vMerge w:val="restart"/>
            <w:textDirection w:val="lrTb"/>
            <w:noWrap w:val="false"/>
          </w:tcPr>
          <w:p>
            <w:pPr>
              <w:pStyle w:val="648"/>
              <w:keepNext w:val="false"/>
              <w:keepLines w:val="false"/>
              <w:pageBreakBefore w:val="false"/>
              <w:widowControl w:val="false"/>
              <w:pBdr/>
              <w:spacing w:line="32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p>
            <w:pPr>
              <w:pStyle w:val="648"/>
              <w:keepNext w:val="false"/>
              <w:keepLines w:val="false"/>
              <w:pageBreakBefore w:val="false"/>
              <w:widowControl w:val="false"/>
              <w:pBdr/>
              <w:spacing w:line="320" w:lineRule="exact"/>
              <w:ind w:firstLine="0" w:left="0"/>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p>
            <w:pPr>
              <w:pStyle w:val="640"/>
              <w:keepNext w:val="false"/>
              <w:keepLines w:val="false"/>
              <w:pageBreakBefore w:val="false"/>
              <w:widowControl w:val="false"/>
              <w:pBdr/>
              <w:spacing w:line="320" w:lineRule="exact"/>
              <w:ind/>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p>
            <w:pPr>
              <w:pStyle w:val="648"/>
              <w:keepNext w:val="false"/>
              <w:keepLines w:val="false"/>
              <w:pageBreakBefore w:val="false"/>
              <w:widowControl w:val="false"/>
              <w:pBdr/>
              <w:spacing w:line="32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州卫生健康委</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515" w:type="dxa"/>
            <w:vAlign w:val="center"/>
            <w:textDirection w:val="lrTb"/>
            <w:noWrap w:val="false"/>
          </w:tcPr>
          <w:p>
            <w:pPr>
              <w:pStyle w:val="648"/>
              <w:keepNext w:val="false"/>
              <w:keepLines w:val="false"/>
              <w:pageBreakBefore w:val="false"/>
              <w:widowControl w:val="false"/>
              <w:pBdr/>
              <w:spacing w:line="32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持续推进</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305" w:type="dxa"/>
            <w:vAlign w:val="center"/>
            <w:textDirection w:val="lrTb"/>
            <w:noWrap w:val="false"/>
          </w:tcPr>
          <w:p>
            <w:pPr>
              <w:pStyle w:val="648"/>
              <w:keepNext w:val="false"/>
              <w:keepLines w:val="false"/>
              <w:pageBreakBefore w:val="false"/>
              <w:widowControl w:val="false"/>
              <w:pBdr/>
              <w:spacing w:line="32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r>
      <w:tr>
        <w:trPr>
          <w:trHeight w:val="777"/>
        </w:trPr>
        <w:tc>
          <w:tcPr>
            <w:shd w:val="clear" w:color="auto" w:fill="ffffff"/>
            <w:tcBorders/>
            <w:tcW w:w="720" w:type="dxa"/>
            <w:vAlign w:val="center"/>
            <w:textDirection w:val="lrTb"/>
            <w:noWrap w:val="false"/>
          </w:tcPr>
          <w:p>
            <w:pPr>
              <w:pStyle w:val="648"/>
              <w:keepNext w:val="false"/>
              <w:keepLines w:val="false"/>
              <w:pageBreakBefore w:val="false"/>
              <w:widowControl w:val="false"/>
              <w:pBdr/>
              <w:spacing w:line="32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96</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6600" w:type="dxa"/>
            <w:vAlign w:val="top"/>
            <w:textDirection w:val="lrTb"/>
            <w:noWrap w:val="false"/>
          </w:tcPr>
          <w:p>
            <w:pPr>
              <w:pStyle w:val="648"/>
              <w:keepNext w:val="false"/>
              <w:keepLines w:val="false"/>
              <w:pageBreakBefore w:val="false"/>
              <w:widowControl w:val="false"/>
              <w:pBdr/>
              <w:spacing w:line="320" w:lineRule="exact"/>
              <w:ind w:firstLine="0" w:left="0"/>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lang w:val="zh-CN"/>
              </w:rPr>
              <w:t xml:space="preserve">加快推进州医院西院区、州传染病医院、州中医院、医养联合体等建设</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2535" w:type="dxa"/>
            <w:vAlign w:val="top"/>
            <w:vMerge w:val="continue"/>
            <w:textDirection w:val="lrTb"/>
            <w:noWrap w:val="false"/>
          </w:tcPr>
          <w:p>
            <w:pPr>
              <w:pStyle w:val="648"/>
              <w:keepNext w:val="false"/>
              <w:keepLines w:val="false"/>
              <w:pageBreakBefore w:val="false"/>
              <w:widowControl w:val="false"/>
              <w:pBdr/>
              <w:spacing w:line="32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515" w:type="dxa"/>
            <w:vAlign w:val="center"/>
            <w:textDirection w:val="lrTb"/>
            <w:noWrap w:val="false"/>
          </w:tcPr>
          <w:p>
            <w:pPr>
              <w:pStyle w:val="648"/>
              <w:keepNext w:val="false"/>
              <w:keepLines w:val="false"/>
              <w:pageBreakBefore w:val="false"/>
              <w:widowControl w:val="false"/>
              <w:pBdr/>
              <w:spacing w:line="32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持续推进</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305" w:type="dxa"/>
            <w:vAlign w:val="center"/>
            <w:textDirection w:val="lrTb"/>
            <w:noWrap w:val="false"/>
          </w:tcPr>
          <w:p>
            <w:pPr>
              <w:pStyle w:val="648"/>
              <w:keepNext w:val="false"/>
              <w:keepLines w:val="false"/>
              <w:pageBreakBefore w:val="false"/>
              <w:widowControl w:val="false"/>
              <w:pBdr/>
              <w:spacing w:line="32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r>
      <w:tr>
        <w:trPr>
          <w:trHeight w:val="790"/>
        </w:trPr>
        <w:tc>
          <w:tcPr>
            <w:shd w:val="clear" w:color="auto" w:fill="ffffff"/>
            <w:tcBorders/>
            <w:tcW w:w="720" w:type="dxa"/>
            <w:vAlign w:val="center"/>
            <w:textDirection w:val="lrTb"/>
            <w:noWrap w:val="false"/>
          </w:tcPr>
          <w:p>
            <w:pPr>
              <w:pStyle w:val="648"/>
              <w:keepNext w:val="false"/>
              <w:keepLines w:val="false"/>
              <w:pageBreakBefore w:val="false"/>
              <w:widowControl w:val="false"/>
              <w:pBdr/>
              <w:spacing w:line="32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97</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6600" w:type="dxa"/>
            <w:vAlign w:val="top"/>
            <w:textDirection w:val="lrTb"/>
            <w:noWrap w:val="false"/>
          </w:tcPr>
          <w:p>
            <w:pPr>
              <w:pStyle w:val="648"/>
              <w:keepNext w:val="false"/>
              <w:keepLines w:val="false"/>
              <w:pageBreakBefore w:val="false"/>
              <w:widowControl w:val="false"/>
              <w:pBdr/>
              <w:spacing w:line="320" w:lineRule="exact"/>
              <w:ind w:firstLine="0" w:left="0"/>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lang w:val="zh-CN"/>
              </w:rPr>
              <w:t xml:space="preserve">探索出台生育奖励政策，提高人口出生率，优化生育服务管理，加强妇幼保健工作</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2535" w:type="dxa"/>
            <w:vAlign w:val="top"/>
            <w:vMerge w:val="continue"/>
            <w:textDirection w:val="lrTb"/>
            <w:noWrap w:val="false"/>
          </w:tcPr>
          <w:p>
            <w:pPr>
              <w:pStyle w:val="648"/>
              <w:keepNext w:val="false"/>
              <w:keepLines w:val="false"/>
              <w:pageBreakBefore w:val="false"/>
              <w:widowControl w:val="false"/>
              <w:pBdr/>
              <w:spacing w:line="32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515" w:type="dxa"/>
            <w:vAlign w:val="center"/>
            <w:textDirection w:val="lrTb"/>
            <w:noWrap w:val="false"/>
          </w:tcPr>
          <w:p>
            <w:pPr>
              <w:pStyle w:val="648"/>
              <w:keepNext w:val="false"/>
              <w:keepLines w:val="false"/>
              <w:pageBreakBefore w:val="false"/>
              <w:widowControl w:val="false"/>
              <w:pBdr/>
              <w:spacing w:line="32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2021年</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305" w:type="dxa"/>
            <w:vAlign w:val="center"/>
            <w:textDirection w:val="lrTb"/>
            <w:noWrap w:val="false"/>
          </w:tcPr>
          <w:p>
            <w:pPr>
              <w:pStyle w:val="648"/>
              <w:keepNext w:val="false"/>
              <w:keepLines w:val="false"/>
              <w:pageBreakBefore w:val="false"/>
              <w:widowControl w:val="false"/>
              <w:pBdr/>
              <w:spacing w:line="32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r>
      <w:tr>
        <w:trPr>
          <w:trHeight w:val="1227"/>
        </w:trPr>
        <w:tc>
          <w:tcPr>
            <w:shd w:val="clear" w:color="auto" w:fill="ffffff"/>
            <w:tcBorders/>
            <w:tcW w:w="720" w:type="dxa"/>
            <w:vAlign w:val="top"/>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98</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6600" w:type="dxa"/>
            <w:vAlign w:val="top"/>
            <w:textDirection w:val="lrTb"/>
            <w:noWrap w:val="false"/>
          </w:tcPr>
          <w:p>
            <w:pPr>
              <w:pStyle w:val="648"/>
              <w:keepNext w:val="false"/>
              <w:keepLines w:val="false"/>
              <w:pageBreakBefore w:val="false"/>
              <w:widowControl w:val="false"/>
              <w:pBdr/>
              <w:spacing w:line="360" w:lineRule="exact"/>
              <w:ind w:firstLine="0" w:left="0"/>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lang w:val="zh-CN"/>
              </w:rPr>
              <w:t xml:space="preserve">持续推进全民参保扩面专项行动，实现基本养老保险、基本医疗保险、失业保险、工伤保险参保人数稳步增长，健全多层次社会保障体系</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2535"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州医保局</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州人力资源</w:t>
            </w:r>
            <w:r>
              <w:rPr>
                <w:rFonts w:hint="eastAsia" w:ascii="方正书宋_GBK" w:hAnsi="方正书宋_GBK" w:eastAsia="方正书宋_GBK" w:cs="方正书宋_GBK"/>
                <w:sz w:val="24"/>
                <w:szCs w:val="24"/>
                <w:lang w:eastAsia="zh-CN"/>
              </w:rPr>
              <w:t xml:space="preserve">社会</w:t>
            </w:r>
            <w:r>
              <w:rPr>
                <w:rFonts w:hint="eastAsia" w:ascii="方正书宋_GBK" w:hAnsi="方正书宋_GBK" w:eastAsia="方正书宋_GBK" w:cs="方正书宋_GBK"/>
                <w:sz w:val="24"/>
                <w:szCs w:val="24"/>
              </w:rPr>
              <w:t xml:space="preserve">保障局</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515"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2021年</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305"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r>
      <w:tr>
        <w:trPr>
          <w:trHeight w:val="790"/>
        </w:trPr>
        <w:tc>
          <w:tcPr>
            <w:shd w:val="clear" w:color="auto" w:fill="ffffff"/>
            <w:tcBorders/>
            <w:tcW w:w="720"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99</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6600" w:type="dxa"/>
            <w:vAlign w:val="top"/>
            <w:textDirection w:val="lrTb"/>
            <w:noWrap w:val="false"/>
          </w:tcPr>
          <w:p>
            <w:pPr>
              <w:pStyle w:val="648"/>
              <w:keepNext w:val="false"/>
              <w:keepLines w:val="false"/>
              <w:pageBreakBefore w:val="false"/>
              <w:widowControl w:val="false"/>
              <w:pBdr/>
              <w:spacing w:line="360" w:lineRule="exact"/>
              <w:ind w:firstLine="0" w:left="0"/>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lang w:val="zh-CN"/>
              </w:rPr>
              <w:t xml:space="preserve">坚持保基本、兜底线，完善社会救助制度，着力推进养老托育、农村“三留守”关爱、殡葬等服务体系建设</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2535"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州民政局</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515"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持续推进</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305"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r>
      <w:tr>
        <w:trPr>
          <w:trHeight w:val="860"/>
        </w:trPr>
        <w:tc>
          <w:tcPr>
            <w:shd w:val="clear" w:color="auto" w:fill="ffffff"/>
            <w:tcBorders/>
            <w:tcW w:w="720"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100</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6600" w:type="dxa"/>
            <w:vAlign w:val="top"/>
            <w:textDirection w:val="lrTb"/>
            <w:noWrap w:val="false"/>
          </w:tcPr>
          <w:p>
            <w:pPr>
              <w:pStyle w:val="648"/>
              <w:keepNext w:val="false"/>
              <w:keepLines w:val="false"/>
              <w:pageBreakBefore w:val="false"/>
              <w:widowControl w:val="false"/>
              <w:pBdr/>
              <w:spacing w:line="360" w:lineRule="exact"/>
              <w:ind w:firstLine="0" w:left="0"/>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lang w:val="zh-CN"/>
              </w:rPr>
              <w:t xml:space="preserve">加快发展文化事业，完善基本公共文化服务体系，以庆祝建党100周年为主线，繁荣文化艺术创作，推出更多精品力作</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2535"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州文化和旅游局</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515"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2021年</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305"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r>
      <w:tr>
        <w:trPr>
          <w:trHeight w:val="362"/>
        </w:trPr>
        <w:tc>
          <w:tcPr>
            <w:shd w:val="clear" w:color="auto" w:fill="ffffff"/>
            <w:tcBorders/>
            <w:tcW w:w="720"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101</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6600" w:type="dxa"/>
            <w:vAlign w:val="top"/>
            <w:textDirection w:val="lrTb"/>
            <w:noWrap w:val="false"/>
          </w:tcPr>
          <w:p>
            <w:pPr>
              <w:pStyle w:val="648"/>
              <w:keepNext w:val="false"/>
              <w:keepLines w:val="false"/>
              <w:pageBreakBefore w:val="false"/>
              <w:widowControl w:val="false"/>
              <w:pBdr/>
              <w:spacing w:line="360" w:lineRule="exact"/>
              <w:ind w:firstLine="0" w:left="0"/>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lang w:val="zh-CN"/>
              </w:rPr>
              <w:t xml:space="preserve">广泛开展全民健身运动，办好第三届州运会</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2535"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州教育体育局</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515"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2021年</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305"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r>
      <w:tr>
        <w:trPr>
          <w:trHeight w:val="587"/>
        </w:trPr>
        <w:tc>
          <w:tcPr>
            <w:shd w:val="clear" w:color="auto" w:fill="ffffff"/>
            <w:tcBorders/>
            <w:tcW w:w="720"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102</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6600" w:type="dxa"/>
            <w:vAlign w:val="center"/>
            <w:textDirection w:val="lrTb"/>
            <w:noWrap w:val="false"/>
          </w:tcPr>
          <w:p>
            <w:pPr>
              <w:pStyle w:val="648"/>
              <w:keepNext w:val="false"/>
              <w:keepLines w:val="false"/>
              <w:pageBreakBefore w:val="false"/>
              <w:widowControl w:val="false"/>
              <w:pBdr/>
              <w:spacing w:line="360" w:lineRule="exact"/>
              <w:ind w:firstLine="0" w:left="0"/>
              <w:jc w:val="left"/>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lang w:val="zh-CN"/>
              </w:rPr>
              <w:t xml:space="preserve">做好退役军人事务服务，妥善解决有关历史遗留问题</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2535"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州退役军人事务局</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515"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持续推进</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305"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r>
      <w:tr>
        <w:trPr>
          <w:trHeight w:val="845"/>
        </w:trPr>
        <w:tc>
          <w:tcPr>
            <w:shd w:val="clear" w:color="auto" w:fill="ffffff"/>
            <w:tcBorders/>
            <w:tcW w:w="720"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103</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6600" w:type="dxa"/>
            <w:vAlign w:val="top"/>
            <w:textDirection w:val="lrTb"/>
            <w:noWrap w:val="false"/>
          </w:tcPr>
          <w:p>
            <w:pPr>
              <w:pStyle w:val="648"/>
              <w:keepNext w:val="false"/>
              <w:keepLines w:val="false"/>
              <w:pageBreakBefore w:val="false"/>
              <w:widowControl w:val="false"/>
              <w:pBdr/>
              <w:spacing w:line="360" w:lineRule="exact"/>
              <w:ind w:firstLine="0" w:left="0"/>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lang w:val="zh-CN"/>
              </w:rPr>
              <w:t xml:space="preserve">全面深入持久开展民族团结进步创建，确保全国民族团结进步示范州创建工作通过国家验收</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2535" w:type="dxa"/>
            <w:vAlign w:val="center"/>
            <w:vMerge w:val="restart"/>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州民族宗教局</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515"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2021年</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305"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r>
      <w:tr>
        <w:trPr>
          <w:trHeight w:val="900"/>
        </w:trPr>
        <w:tc>
          <w:tcPr>
            <w:shd w:val="clear" w:color="auto" w:fill="ffffff"/>
            <w:tcBorders/>
            <w:tcW w:w="720"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104</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6600" w:type="dxa"/>
            <w:vAlign w:val="top"/>
            <w:textDirection w:val="lrTb"/>
            <w:noWrap w:val="false"/>
          </w:tcPr>
          <w:p>
            <w:pPr>
              <w:pStyle w:val="648"/>
              <w:keepNext w:val="false"/>
              <w:keepLines w:val="false"/>
              <w:pageBreakBefore w:val="false"/>
              <w:widowControl w:val="false"/>
              <w:pBdr/>
              <w:spacing w:line="360" w:lineRule="exact"/>
              <w:ind w:firstLine="0" w:left="0"/>
              <w:rPr>
                <w:rFonts w:hint="eastAsia" w:ascii="方正书宋_GBK" w:hAnsi="方正书宋_GBK" w:eastAsia="方正书宋_GBK" w:cs="方正书宋_GBK"/>
                <w:sz w:val="24"/>
                <w:szCs w:val="24"/>
                <w:lang w:val="zh-CN"/>
              </w:rPr>
            </w:pPr>
            <w:r>
              <w:rPr>
                <w:rFonts w:hint="eastAsia" w:ascii="方正书宋_GBK" w:hAnsi="方正书宋_GBK" w:eastAsia="方正书宋_GBK" w:cs="方正书宋_GBK"/>
                <w:sz w:val="24"/>
                <w:szCs w:val="24"/>
                <w:lang w:val="zh-CN"/>
              </w:rPr>
              <w:t xml:space="preserve">实施“十县百乡千村万户”示范引领建设工程，深入推进兴边富民</w:t>
            </w:r>
            <w:r>
              <w:rPr>
                <w:rFonts w:hint="eastAsia" w:ascii="方正书宋_GBK" w:hAnsi="方正书宋_GBK" w:eastAsia="方正书宋_GBK" w:cs="方正书宋_GBK"/>
                <w:sz w:val="24"/>
                <w:szCs w:val="24"/>
                <w:lang w:val="zh-CN"/>
              </w:rPr>
            </w:r>
            <w:r>
              <w:rPr>
                <w:rFonts w:hint="eastAsia" w:ascii="方正书宋_GBK" w:hAnsi="方正书宋_GBK" w:eastAsia="方正书宋_GBK" w:cs="方正书宋_GBK"/>
                <w:sz w:val="24"/>
                <w:szCs w:val="24"/>
                <w:lang w:val="zh-CN"/>
              </w:rPr>
            </w:r>
          </w:p>
        </w:tc>
        <w:tc>
          <w:tcPr>
            <w:shd w:val="clear" w:color="auto" w:fill="ffffff"/>
            <w:tcBorders/>
            <w:tcW w:w="2535" w:type="dxa"/>
            <w:vAlign w:val="center"/>
            <w:vMerge w:val="continue"/>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515"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持续推进</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305"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r>
      <w:tr>
        <w:trPr>
          <w:trHeight w:val="610"/>
        </w:trPr>
        <w:tc>
          <w:tcPr>
            <w:shd w:val="clear" w:color="auto" w:fill="ffffff"/>
            <w:tcBorders/>
            <w:tcW w:w="720"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105</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6600" w:type="dxa"/>
            <w:vAlign w:val="center"/>
            <w:textDirection w:val="lrTb"/>
            <w:noWrap w:val="false"/>
          </w:tcPr>
          <w:p>
            <w:pPr>
              <w:pStyle w:val="648"/>
              <w:keepNext w:val="false"/>
              <w:keepLines w:val="false"/>
              <w:pageBreakBefore w:val="false"/>
              <w:widowControl w:val="false"/>
              <w:pBdr/>
              <w:spacing w:line="360" w:lineRule="exact"/>
              <w:ind w:firstLine="0" w:left="0"/>
              <w:jc w:val="left"/>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lang w:val="zh-CN"/>
              </w:rPr>
              <w:t xml:space="preserve">强化外籍人员动态、精准、规范管理</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2535"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州公安局</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515"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持续推进</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305"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r>
      <w:tr>
        <w:trPr>
          <w:trHeight w:val="549"/>
        </w:trPr>
        <w:tc>
          <w:tcPr>
            <w:shd w:val="clear" w:color="auto" w:fill="ffffff"/>
            <w:tcBorders/>
            <w:tcW w:w="720"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106</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6600" w:type="dxa"/>
            <w:vAlign w:val="center"/>
            <w:textDirection w:val="lrTb"/>
            <w:noWrap w:val="false"/>
          </w:tcPr>
          <w:p>
            <w:pPr>
              <w:pStyle w:val="648"/>
              <w:keepNext w:val="false"/>
              <w:keepLines w:val="false"/>
              <w:pageBreakBefore w:val="false"/>
              <w:widowControl w:val="false"/>
              <w:pBdr/>
              <w:spacing w:line="360" w:lineRule="exact"/>
              <w:ind w:firstLine="0" w:left="0"/>
              <w:jc w:val="left"/>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lang w:val="zh-CN"/>
              </w:rPr>
              <w:t xml:space="preserve">严格落实化债目标任务，坚决遏制隐性债务增量</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2535"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州财政局</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515"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2021年</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305"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r>
      <w:tr>
        <w:trPr>
          <w:trHeight w:val="777"/>
        </w:trPr>
        <w:tc>
          <w:tcPr>
            <w:shd w:val="clear" w:color="auto" w:fill="ffffff"/>
            <w:tcBorders/>
            <w:tcW w:w="720"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107</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6600" w:type="dxa"/>
            <w:vAlign w:val="center"/>
            <w:textDirection w:val="lrTb"/>
            <w:noWrap w:val="false"/>
          </w:tcPr>
          <w:p>
            <w:pPr>
              <w:pStyle w:val="648"/>
              <w:keepNext w:val="false"/>
              <w:keepLines w:val="false"/>
              <w:pageBreakBefore w:val="false"/>
              <w:widowControl w:val="false"/>
              <w:pBdr/>
              <w:spacing w:line="360" w:lineRule="exact"/>
              <w:ind w:firstLine="0" w:left="0"/>
              <w:jc w:val="both"/>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lang w:val="zh-CN"/>
              </w:rPr>
              <w:t xml:space="preserve">深化道路交通、消防、危化品等重点行业领域安全专项整治，强化食品药品安全监管，坚决遏制重特大事故发生。积极开展自然灾害风险普查，加快防御工程建设，提高应急管理和防灾减灾救灾能力</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2535" w:type="dxa"/>
            <w:vAlign w:val="top"/>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州应急管理局</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州防震减灾局</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州市场监管局</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州自然资源和规划局</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州民政局</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515" w:type="dxa"/>
            <w:vAlign w:val="top"/>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p>
            <w:pPr>
              <w:pStyle w:val="640"/>
              <w:keepNext w:val="false"/>
              <w:keepLines w:val="false"/>
              <w:pageBreakBefore w:val="false"/>
              <w:widowControl w:val="false"/>
              <w:pBdr/>
              <w:spacing w:line="360" w:lineRule="exact"/>
              <w:ind/>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持续推进</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305" w:type="dxa"/>
            <w:vAlign w:val="top"/>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r>
      <w:tr>
        <w:trPr>
          <w:trHeight w:val="1900"/>
        </w:trPr>
        <w:tc>
          <w:tcPr>
            <w:shd w:val="clear" w:color="auto" w:fill="ffffff"/>
            <w:tcBorders/>
            <w:tcW w:w="720"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108</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6600" w:type="dxa"/>
            <w:vAlign w:val="center"/>
            <w:textDirection w:val="lrTb"/>
            <w:noWrap w:val="false"/>
          </w:tcPr>
          <w:p>
            <w:pPr>
              <w:pStyle w:val="648"/>
              <w:keepNext w:val="false"/>
              <w:keepLines w:val="false"/>
              <w:pageBreakBefore w:val="false"/>
              <w:widowControl w:val="false"/>
              <w:pBdr/>
              <w:spacing w:line="360" w:lineRule="exact"/>
              <w:ind w:firstLine="0" w:left="0"/>
              <w:jc w:val="left"/>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lang w:val="zh-CN"/>
              </w:rPr>
              <w:t xml:space="preserve">加快推进法治德宏、平安德宏建设，坚持和发扬新时代“枫桥经验”，进一步加强和改进群众工作，完善信访制度、人民调解工作机制和立体化治安防控体系，常态化开展扫黑除恶专项斗争，依法严厉打击各类违法犯罪活动，持续打好禁毒防艾人民战争</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2535"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州公安局</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州司法局</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州信访局</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州禁毒委办公室</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515"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持续推进</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305"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r>
      <w:tr>
        <w:trPr>
          <w:trHeight w:val="1200"/>
        </w:trPr>
        <w:tc>
          <w:tcPr>
            <w:shd w:val="clear" w:color="auto" w:fill="ffffff"/>
            <w:tcBorders/>
            <w:tcW w:w="720"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109</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6600" w:type="dxa"/>
            <w:vAlign w:val="center"/>
            <w:textDirection w:val="lrTb"/>
            <w:noWrap w:val="false"/>
          </w:tcPr>
          <w:p>
            <w:pPr>
              <w:pStyle w:val="648"/>
              <w:keepNext w:val="false"/>
              <w:keepLines w:val="false"/>
              <w:pageBreakBefore w:val="false"/>
              <w:widowControl w:val="false"/>
              <w:pBdr/>
              <w:spacing w:line="360" w:lineRule="exact"/>
              <w:ind w:firstLine="0" w:left="0"/>
              <w:jc w:val="left"/>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lang w:val="zh-CN"/>
              </w:rPr>
              <w:t xml:space="preserve">深化国防动员准备，增强应对边境突发情况和各类公共突发事件动员保障能力，切实维护社会稳定和边境安全</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2535"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lang w:eastAsia="zh-CN"/>
              </w:rPr>
            </w:pPr>
            <w:r>
              <w:rPr>
                <w:rFonts w:hint="eastAsia" w:ascii="方正书宋_GBK" w:hAnsi="方正书宋_GBK" w:eastAsia="方正书宋_GBK" w:cs="方正书宋_GBK"/>
                <w:sz w:val="24"/>
                <w:szCs w:val="24"/>
              </w:rPr>
              <w:t xml:space="preserve">州</w:t>
            </w:r>
            <w:r>
              <w:rPr>
                <w:rFonts w:hint="eastAsia" w:ascii="方正书宋_GBK" w:hAnsi="方正书宋_GBK" w:eastAsia="方正书宋_GBK" w:cs="方正书宋_GBK"/>
                <w:sz w:val="24"/>
                <w:szCs w:val="24"/>
                <w:lang w:eastAsia="zh-CN"/>
              </w:rPr>
              <w:t xml:space="preserve">国动委</w:t>
            </w:r>
            <w:r>
              <w:rPr>
                <w:rFonts w:hint="eastAsia" w:ascii="方正书宋_GBK" w:hAnsi="方正书宋_GBK" w:eastAsia="方正书宋_GBK" w:cs="方正书宋_GBK"/>
                <w:sz w:val="24"/>
                <w:szCs w:val="24"/>
                <w:lang w:eastAsia="zh-CN"/>
              </w:rPr>
            </w:r>
            <w:r>
              <w:rPr>
                <w:rFonts w:hint="eastAsia" w:ascii="方正书宋_GBK" w:hAnsi="方正书宋_GBK" w:eastAsia="方正书宋_GBK" w:cs="方正书宋_GBK"/>
                <w:sz w:val="24"/>
                <w:szCs w:val="24"/>
                <w:lang w:eastAsia="zh-CN"/>
              </w:rPr>
            </w:r>
          </w:p>
        </w:tc>
        <w:tc>
          <w:tcPr>
            <w:shd w:val="clear" w:color="auto" w:fill="ffffff"/>
            <w:tcBorders/>
            <w:tcW w:w="1515"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 xml:space="preserve">持续推进</w:t>
            </w: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c>
          <w:tcPr>
            <w:shd w:val="clear" w:color="auto" w:fill="ffffff"/>
            <w:tcBorders/>
            <w:tcW w:w="1305" w:type="dxa"/>
            <w:vAlign w:val="center"/>
            <w:textDirection w:val="lrTb"/>
            <w:noWrap w:val="false"/>
          </w:tcPr>
          <w:p>
            <w:pPr>
              <w:pStyle w:val="648"/>
              <w:keepNext w:val="false"/>
              <w:keepLines w:val="false"/>
              <w:pageBreakBefore w:val="false"/>
              <w:widowControl w:val="false"/>
              <w:pBdr/>
              <w:spacing w:line="360" w:lineRule="exact"/>
              <w:ind w:firstLine="0" w:left="0"/>
              <w:jc w:val="center"/>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tc>
      </w:tr>
    </w:tbl>
    <w:p>
      <w:pPr>
        <w:pStyle w:val="648"/>
        <w:pBdr/>
        <w:spacing/>
        <w:ind w:firstLine="0" w:left="0"/>
        <w:rPr>
          <w:rFonts w:hint="eastAsia" w:ascii="方正书宋_GBK" w:hAnsi="方正书宋_GBK" w:eastAsia="方正书宋_GBK" w:cs="方正书宋_GBK"/>
          <w:sz w:val="24"/>
          <w:szCs w:val="24"/>
        </w:rPr>
        <w:sectPr>
          <w:footnotePr/>
          <w:endnotePr/>
          <w:type w:val="nextPage"/>
          <w:pgSz w:h="11906" w:orient="portrait" w:w="16838"/>
          <w:pgMar w:top="1644" w:right="2211" w:bottom="1644" w:left="1928" w:header="851" w:footer="992" w:gutter="0"/>
          <w:pgNumType w:start="1"/>
          <w:cols w:num="1" w:sep="0" w:space="1701" w:equalWidth="1"/>
        </w:sectPr>
      </w:pPr>
      <w:r>
        <w:rPr>
          <w:rFonts w:hint="eastAsia" w:ascii="方正书宋_GBK" w:hAnsi="方正书宋_GBK" w:eastAsia="方正书宋_GBK" w:cs="方正书宋_GBK"/>
          <w:sz w:val="24"/>
          <w:szCs w:val="24"/>
        </w:rPr>
      </w:r>
      <w:r>
        <w:rPr>
          <w:rFonts w:hint="eastAsia" w:ascii="方正书宋_GBK" w:hAnsi="方正书宋_GBK" w:eastAsia="方正书宋_GBK" w:cs="方正书宋_GBK"/>
          <w:sz w:val="24"/>
          <w:szCs w:val="24"/>
        </w:rPr>
      </w:r>
    </w:p>
    <w:p>
      <w:pPr>
        <w:pStyle w:val="640"/>
        <w:pBdr/>
        <w:spacing/>
        <w:ind/>
        <w:rPr/>
      </w:pPr>
      <w:r/>
      <w:r/>
    </w:p>
    <w:p>
      <w:pPr>
        <w:pStyle w:val="640"/>
        <w:pBdr/>
        <w:spacing w:line="560" w:lineRule="exact"/>
        <w:ind w:firstLine="567"/>
        <w:jc w:val="left"/>
        <w:rPr>
          <w:rFonts w:hint="eastAsia"/>
        </w:rPr>
      </w:pPr>
      <w:r>
        <w:rPr>
          <w:rFonts w:hint="eastAsia"/>
        </w:rPr>
      </w:r>
      <w:r>
        <w:rPr>
          <w:rFonts w:hint="eastAsia"/>
        </w:rPr>
      </w:r>
    </w:p>
    <w:p>
      <w:pPr>
        <w:pStyle w:val="640"/>
        <w:pBdr/>
        <w:spacing w:line="560" w:lineRule="exact"/>
        <w:ind/>
        <w:jc w:val="left"/>
        <w:rPr>
          <w:rFonts w:hint="eastAsia"/>
        </w:rPr>
      </w:pPr>
      <w:r>
        <w:rPr>
          <w:rFonts w:hint="eastAsia"/>
        </w:rPr>
      </w:r>
      <w:r>
        <w:rPr>
          <w:rFonts w:hint="eastAsia"/>
        </w:rPr>
      </w:r>
    </w:p>
    <w:p>
      <w:pPr>
        <w:pStyle w:val="640"/>
        <w:pBdr/>
        <w:spacing w:line="560" w:lineRule="exact"/>
        <w:ind/>
        <w:jc w:val="left"/>
        <w:rPr>
          <w:rFonts w:hint="eastAsia"/>
        </w:rPr>
      </w:pPr>
      <w:r>
        <w:rPr>
          <w:rFonts w:hint="eastAsia"/>
        </w:rPr>
      </w:r>
      <w:r>
        <w:rPr>
          <w:rFonts w:hint="eastAsia"/>
        </w:rPr>
      </w:r>
    </w:p>
    <w:p>
      <w:pPr>
        <w:pStyle w:val="640"/>
        <w:pBdr/>
        <w:spacing w:line="560" w:lineRule="exact"/>
        <w:ind/>
        <w:jc w:val="left"/>
        <w:rPr>
          <w:rFonts w:hint="eastAsia"/>
        </w:rPr>
      </w:pPr>
      <w:r>
        <w:rPr>
          <w:rFonts w:hint="eastAsia"/>
        </w:rPr>
      </w:r>
      <w:r>
        <w:rPr>
          <w:rFonts w:hint="eastAsia"/>
        </w:rPr>
      </w:r>
    </w:p>
    <w:p>
      <w:pPr>
        <w:pStyle w:val="640"/>
        <w:pBdr/>
        <w:spacing w:line="560" w:lineRule="exact"/>
        <w:ind/>
        <w:jc w:val="left"/>
        <w:rPr>
          <w:rFonts w:hint="eastAsia"/>
        </w:rPr>
      </w:pPr>
      <w:r>
        <w:rPr>
          <w:rFonts w:hint="eastAsia"/>
        </w:rPr>
      </w:r>
      <w:r>
        <w:rPr>
          <w:rFonts w:hint="eastAsia"/>
        </w:rPr>
      </w:r>
    </w:p>
    <w:p>
      <w:pPr>
        <w:pStyle w:val="640"/>
        <w:pBdr/>
        <w:spacing w:line="560" w:lineRule="exact"/>
        <w:ind/>
        <w:jc w:val="left"/>
        <w:rPr>
          <w:rFonts w:hint="eastAsia"/>
        </w:rPr>
      </w:pPr>
      <w:r>
        <w:rPr>
          <w:rFonts w:hint="eastAsia"/>
        </w:rPr>
      </w:r>
      <w:r>
        <w:rPr>
          <w:rFonts w:hint="eastAsia"/>
        </w:rPr>
      </w:r>
    </w:p>
    <w:p>
      <w:pPr>
        <w:pStyle w:val="640"/>
        <w:pBdr/>
        <w:spacing w:line="560" w:lineRule="exact"/>
        <w:ind/>
        <w:jc w:val="left"/>
        <w:rPr>
          <w:rFonts w:hint="eastAsia"/>
        </w:rPr>
      </w:pPr>
      <w:r>
        <w:rPr>
          <w:rFonts w:hint="eastAsia"/>
        </w:rPr>
      </w:r>
      <w:r>
        <w:rPr>
          <w:rFonts w:hint="eastAsia"/>
        </w:rPr>
      </w:r>
    </w:p>
    <w:p>
      <w:pPr>
        <w:pStyle w:val="640"/>
        <w:pBdr/>
        <w:spacing w:line="560" w:lineRule="exact"/>
        <w:ind/>
        <w:jc w:val="left"/>
        <w:rPr>
          <w:rFonts w:hint="eastAsia"/>
        </w:rPr>
      </w:pPr>
      <w:r>
        <w:rPr>
          <w:rFonts w:hint="eastAsia"/>
        </w:rPr>
      </w:r>
      <w:r>
        <w:rPr>
          <w:rFonts w:hint="eastAsia"/>
        </w:rPr>
      </w:r>
    </w:p>
    <w:p>
      <w:pPr>
        <w:pStyle w:val="640"/>
        <w:pBdr/>
        <w:spacing w:line="560" w:lineRule="exact"/>
        <w:ind/>
        <w:jc w:val="left"/>
        <w:rPr>
          <w:rFonts w:hint="eastAsia"/>
        </w:rPr>
      </w:pPr>
      <w:r>
        <w:rPr>
          <w:rFonts w:hint="eastAsia"/>
        </w:rPr>
      </w:r>
      <w:r>
        <w:rPr>
          <w:rFonts w:hint="eastAsia"/>
        </w:rPr>
      </w:r>
    </w:p>
    <w:p>
      <w:pPr>
        <w:pStyle w:val="640"/>
        <w:pBdr/>
        <w:spacing w:line="560" w:lineRule="exact"/>
        <w:ind/>
        <w:jc w:val="left"/>
        <w:rPr>
          <w:rFonts w:hint="eastAsia"/>
        </w:rPr>
      </w:pPr>
      <w:r>
        <w:rPr>
          <w:rFonts w:hint="eastAsia"/>
        </w:rPr>
      </w:r>
      <w:r>
        <w:rPr>
          <w:rFonts w:hint="eastAsia"/>
        </w:rPr>
      </w:r>
    </w:p>
    <w:p>
      <w:pPr>
        <w:pStyle w:val="640"/>
        <w:pBdr/>
        <w:spacing w:line="560" w:lineRule="exact"/>
        <w:ind/>
        <w:jc w:val="left"/>
        <w:rPr>
          <w:rFonts w:hint="eastAsia"/>
        </w:rPr>
      </w:pPr>
      <w:r>
        <w:rPr>
          <w:rFonts w:hint="eastAsia"/>
        </w:rPr>
      </w:r>
      <w:r>
        <w:rPr>
          <w:rFonts w:hint="eastAsia"/>
        </w:rPr>
      </w:r>
    </w:p>
    <w:p>
      <w:pPr>
        <w:pStyle w:val="640"/>
        <w:pBdr/>
        <w:spacing w:line="560" w:lineRule="exact"/>
        <w:ind/>
        <w:jc w:val="left"/>
        <w:rPr>
          <w:rFonts w:hint="eastAsia"/>
        </w:rPr>
      </w:pPr>
      <w:r>
        <w:rPr>
          <w:rFonts w:hint="eastAsia"/>
        </w:rPr>
      </w:r>
      <w:r>
        <w:rPr>
          <w:rFonts w:hint="eastAsia"/>
        </w:rPr>
      </w:r>
    </w:p>
    <w:p>
      <w:pPr>
        <w:pStyle w:val="640"/>
        <w:pBdr/>
        <w:spacing w:line="560" w:lineRule="exact"/>
        <w:ind/>
        <w:jc w:val="left"/>
        <w:rPr>
          <w:rFonts w:hint="eastAsia"/>
        </w:rPr>
      </w:pPr>
      <w:r>
        <w:rPr>
          <w:rFonts w:hint="eastAsia"/>
        </w:rPr>
      </w:r>
      <w:r>
        <w:rPr>
          <w:rFonts w:hint="eastAsia"/>
        </w:rPr>
      </w:r>
    </w:p>
    <w:p>
      <w:pPr>
        <w:pStyle w:val="640"/>
        <w:pBdr/>
        <w:spacing w:line="560" w:lineRule="exact"/>
        <w:ind/>
        <w:jc w:val="left"/>
        <w:rPr>
          <w:rFonts w:hint="eastAsia"/>
        </w:rPr>
      </w:pPr>
      <w:r>
        <w:rPr>
          <w:rFonts w:hint="eastAsia"/>
        </w:rPr>
      </w:r>
      <w:r>
        <w:rPr>
          <w:rFonts w:hint="eastAsia"/>
        </w:rPr>
      </w:r>
    </w:p>
    <w:p>
      <w:pPr>
        <w:pStyle w:val="648"/>
        <w:pBdr/>
        <w:spacing/>
        <w:ind/>
        <w:rPr>
          <w:rFonts w:hint="eastAsia"/>
        </w:rPr>
      </w:pPr>
      <w:r>
        <w:rPr>
          <w:rFonts w:hint="eastAsia"/>
        </w:rPr>
      </w:r>
      <w:r>
        <w:rPr>
          <w:rFonts w:hint="eastAsia"/>
        </w:rPr>
      </w:r>
    </w:p>
    <w:p>
      <w:pPr>
        <w:pStyle w:val="640"/>
        <w:pBdr/>
        <w:spacing/>
        <w:ind/>
        <w:rPr>
          <w:rFonts w:hint="eastAsia"/>
        </w:rPr>
      </w:pPr>
      <w:r>
        <w:rPr>
          <w:rFonts w:hint="eastAsia"/>
        </w:rPr>
      </w:r>
      <w:r>
        <w:rPr>
          <w:rFonts w:hint="eastAsia"/>
        </w:rPr>
      </w:r>
    </w:p>
    <w:p>
      <w:pPr>
        <w:pStyle w:val="648"/>
        <w:pBdr/>
        <w:spacing/>
        <w:ind/>
        <w:rPr>
          <w:rFonts w:hint="eastAsia"/>
        </w:rPr>
      </w:pPr>
      <w:r>
        <w:rPr>
          <w:rFonts w:hint="eastAsia"/>
        </w:rPr>
      </w:r>
      <w:r>
        <w:rPr>
          <w:rFonts w:hint="eastAsia"/>
        </w:rPr>
      </w:r>
    </w:p>
    <w:p>
      <w:pPr>
        <w:pStyle w:val="640"/>
        <w:pBdr/>
        <w:spacing/>
        <w:ind/>
        <w:rPr>
          <w:rFonts w:hint="eastAsia"/>
        </w:rPr>
      </w:pPr>
      <w:r>
        <w:rPr>
          <w:rFonts w:hint="eastAsia"/>
        </w:rPr>
      </w:r>
      <w:r>
        <w:rPr>
          <w:rFonts w:hint="eastAsia"/>
        </w:rPr>
      </w:r>
    </w:p>
    <w:p>
      <w:pPr>
        <w:pStyle w:val="648"/>
        <w:pBdr/>
        <w:spacing/>
        <w:ind/>
        <w:rPr>
          <w:rFonts w:hint="eastAsia"/>
        </w:rPr>
      </w:pPr>
      <w:r>
        <w:rPr>
          <w:rFonts w:hint="eastAsia"/>
        </w:rPr>
      </w:r>
      <w:r>
        <w:rPr>
          <w:rFonts w:hint="eastAsia"/>
        </w:rPr>
      </w:r>
    </w:p>
    <w:p>
      <w:pPr>
        <w:pStyle w:val="640"/>
        <w:pBdr/>
        <w:spacing/>
        <w:ind/>
        <w:rPr>
          <w:rFonts w:hint="eastAsia"/>
        </w:rPr>
      </w:pPr>
      <w:r>
        <w:rPr>
          <w:rFonts w:hint="eastAsia"/>
        </w:rPr>
      </w:r>
      <w:r>
        <w:rPr>
          <w:rFonts w:hint="eastAsia"/>
        </w:rPr>
      </w:r>
    </w:p>
    <w:p>
      <w:pPr>
        <w:pStyle w:val="648"/>
        <w:pBdr/>
        <w:spacing/>
        <w:ind/>
        <w:rPr>
          <w:rFonts w:hint="eastAsia"/>
        </w:rPr>
      </w:pPr>
      <w:r>
        <w:rPr>
          <w:rFonts w:hint="eastAsia"/>
        </w:rPr>
      </w:r>
      <w:r>
        <w:rPr>
          <w:rFonts w:hint="eastAsia"/>
        </w:rPr>
      </w:r>
    </w:p>
    <w:p>
      <w:pPr>
        <w:pStyle w:val="640"/>
        <w:pBdr/>
        <w:spacing/>
        <w:ind/>
        <w:rPr>
          <w:rFonts w:hint="eastAsia"/>
        </w:rPr>
      </w:pPr>
      <w:r>
        <w:rPr>
          <w:rFonts w:hint="eastAsia"/>
        </w:rPr>
      </w:r>
      <w:r>
        <w:rPr>
          <w:rFonts w:hint="eastAsia"/>
        </w:rPr>
      </w:r>
    </w:p>
    <w:p>
      <w:pPr>
        <w:pStyle w:val="648"/>
        <w:pBdr/>
        <w:spacing/>
        <w:ind/>
        <w:rPr>
          <w:rFonts w:hint="eastAsia"/>
        </w:rPr>
      </w:pPr>
      <w:r>
        <w:rPr>
          <w:rFonts w:hint="eastAsia"/>
        </w:rPr>
      </w:r>
      <w:r>
        <w:rPr>
          <w:rFonts w:hint="eastAsia"/>
        </w:rPr>
      </w:r>
    </w:p>
    <w:p>
      <w:pPr>
        <w:pStyle w:val="640"/>
        <w:pBdr/>
        <w:spacing/>
        <w:ind/>
        <w:rPr>
          <w:rFonts w:hint="eastAsia"/>
        </w:rPr>
      </w:pPr>
      <w:r>
        <w:rPr>
          <w:rFonts w:hint="eastAsia"/>
        </w:rPr>
      </w:r>
      <w:r>
        <w:rPr>
          <w:rFonts w:hint="eastAsia"/>
        </w:rPr>
      </w:r>
    </w:p>
    <w:p>
      <w:pPr>
        <w:pStyle w:val="648"/>
        <w:pBdr/>
        <w:spacing/>
        <w:ind/>
        <w:rPr>
          <w:rFonts w:hint="eastAsia"/>
        </w:rPr>
      </w:pPr>
      <w:r>
        <w:rPr>
          <w:rFonts w:hint="eastAsia"/>
        </w:rPr>
      </w:r>
      <w:r>
        <w:rPr>
          <w:rFonts w:hint="eastAsia"/>
        </w:rPr>
      </w:r>
    </w:p>
    <w:p>
      <w:pPr>
        <w:pStyle w:val="640"/>
        <w:pBdr/>
        <w:spacing/>
        <w:ind/>
        <w:rPr>
          <w:rFonts w:hint="eastAsia"/>
        </w:rPr>
      </w:pPr>
      <w:r>
        <w:rPr>
          <w:rFonts w:hint="eastAsia"/>
        </w:rPr>
      </w:r>
      <w:r>
        <w:rPr>
          <w:rFonts w:hint="eastAsia"/>
        </w:rPr>
      </w:r>
    </w:p>
    <w:p>
      <w:pPr>
        <w:pStyle w:val="648"/>
        <w:pBdr/>
        <w:spacing/>
        <w:ind w:firstLine="0" w:left="0"/>
        <w:rPr>
          <w:rFonts w:hint="eastAsia"/>
        </w:rPr>
      </w:pPr>
      <w:r>
        <w:rPr>
          <w:rFonts w:hint="eastAsia"/>
        </w:rPr>
      </w:r>
      <w:r>
        <w:rPr>
          <w:rFonts w:hint="eastAsia"/>
        </w:rPr>
      </w:r>
    </w:p>
    <w:p>
      <w:pPr>
        <w:pStyle w:val="640"/>
        <w:pBdr/>
        <w:spacing/>
        <w:ind/>
        <w:rPr>
          <w:rFonts w:hint="eastAsia"/>
        </w:rPr>
      </w:pPr>
      <w:r>
        <w:rPr>
          <w:rFonts w:hint="eastAsia"/>
        </w:rPr>
      </w:r>
      <w:r>
        <w:rPr>
          <w:rFonts w:hint="eastAsia"/>
        </w:rPr>
      </w:r>
    </w:p>
    <w:p>
      <w:pPr>
        <w:pStyle w:val="648"/>
        <w:pBdr/>
        <w:spacing/>
        <w:ind/>
        <w:rPr>
          <w:rFonts w:hint="eastAsia"/>
        </w:rPr>
      </w:pPr>
      <w:r>
        <w:rPr>
          <w:rFonts w:hint="eastAsia"/>
        </w:rPr>
      </w:r>
      <w:r>
        <w:rPr>
          <w:rFonts w:hint="eastAsia"/>
        </w:rPr>
      </w:r>
    </w:p>
    <w:p>
      <w:pPr>
        <w:pStyle w:val="640"/>
        <w:pBdr/>
        <w:spacing/>
        <w:ind/>
        <w:rPr>
          <w:rFonts w:hint="eastAsia"/>
        </w:rPr>
      </w:pPr>
      <w:r>
        <w:rPr>
          <w:rFonts w:hint="eastAsia"/>
        </w:rPr>
      </w:r>
      <w:r>
        <w:rPr>
          <w:rFonts w:hint="eastAsia"/>
        </w:rPr>
      </w:r>
    </w:p>
    <w:p>
      <w:pPr>
        <w:pStyle w:val="648"/>
        <w:pBdr/>
        <w:spacing/>
        <w:ind/>
        <w:rPr>
          <w:rFonts w:hint="eastAsia"/>
        </w:rPr>
      </w:pPr>
      <w:r>
        <w:rPr>
          <w:rFonts w:hint="eastAsia"/>
        </w:rPr>
      </w:r>
      <w:r>
        <w:rPr>
          <w:rFonts w:hint="eastAsia"/>
        </w:rPr>
      </w:r>
    </w:p>
    <w:p>
      <w:pPr>
        <w:pStyle w:val="640"/>
        <w:pBdr/>
        <w:spacing/>
        <w:ind/>
        <w:rPr>
          <w:rFonts w:hint="eastAsia"/>
        </w:rPr>
      </w:pPr>
      <w:r>
        <w:rPr>
          <w:rFonts w:hint="eastAsia"/>
        </w:rPr>
      </w:r>
      <w:r>
        <w:rPr>
          <w:rFonts w:hint="eastAsia"/>
        </w:rPr>
      </w:r>
    </w:p>
    <w:p>
      <w:pPr>
        <w:pStyle w:val="648"/>
        <w:pBdr/>
        <w:spacing/>
        <w:ind/>
        <w:rPr>
          <w:rFonts w:hint="eastAsia"/>
        </w:rPr>
      </w:pPr>
      <w:r>
        <w:rPr>
          <w:rFonts w:hint="eastAsia"/>
        </w:rPr>
      </w:r>
      <w:r>
        <w:rPr>
          <w:rFonts w:hint="eastAsia"/>
        </w:rPr>
      </w:r>
    </w:p>
    <w:p>
      <w:pPr>
        <w:pStyle w:val="640"/>
        <w:pBdr/>
        <w:spacing/>
        <w:ind/>
        <w:rPr>
          <w:rFonts w:hint="eastAsia"/>
        </w:rPr>
      </w:pPr>
      <w:r>
        <w:rPr>
          <w:rFonts w:hint="eastAsia"/>
        </w:rPr>
      </w:r>
      <w:r>
        <w:rPr>
          <w:rFonts w:hint="eastAsia"/>
        </w:rPr>
      </w:r>
    </w:p>
    <w:p>
      <w:pPr>
        <w:pStyle w:val="648"/>
        <w:pBdr/>
        <w:spacing/>
        <w:ind/>
        <w:rPr>
          <w:rFonts w:hint="eastAsia"/>
        </w:rPr>
      </w:pPr>
      <w:r>
        <w:rPr>
          <w:rFonts w:hint="eastAsia"/>
        </w:rPr>
      </w:r>
      <w:r>
        <w:rPr>
          <w:rFonts w:hint="eastAsia"/>
        </w:rPr>
      </w:r>
    </w:p>
    <w:p>
      <w:pPr>
        <w:pStyle w:val="640"/>
        <w:pBdr/>
        <w:spacing/>
        <w:ind/>
        <w:rPr>
          <w:rFonts w:hint="eastAsia"/>
        </w:rPr>
      </w:pPr>
      <w:r>
        <w:rPr>
          <w:rFonts w:hint="eastAsia"/>
        </w:rPr>
      </w:r>
      <w:r>
        <w:rPr>
          <w:rFonts w:hint="eastAsia"/>
        </w:rPr>
      </w:r>
    </w:p>
    <w:p>
      <w:pPr>
        <w:pStyle w:val="648"/>
        <w:pBdr/>
        <w:spacing/>
        <w:ind/>
        <w:rPr>
          <w:rFonts w:hint="eastAsia"/>
        </w:rPr>
      </w:pPr>
      <w:r>
        <w:rPr>
          <w:rFonts w:hint="eastAsia"/>
        </w:rPr>
      </w:r>
      <w:r>
        <w:rPr>
          <w:rFonts w:hint="eastAsia"/>
        </w:rPr>
      </w:r>
    </w:p>
    <w:p>
      <w:pPr>
        <w:pStyle w:val="640"/>
        <w:pBdr/>
        <w:spacing/>
        <w:ind/>
        <w:rPr>
          <w:rFonts w:hint="eastAsia"/>
        </w:rPr>
      </w:pPr>
      <w:r>
        <w:rPr>
          <w:rFonts w:hint="eastAsia"/>
        </w:rPr>
      </w:r>
      <w:r>
        <w:rPr>
          <w:rFonts w:hint="eastAsia"/>
        </w:rPr>
      </w:r>
    </w:p>
    <w:p>
      <w:pPr>
        <w:pStyle w:val="648"/>
        <w:pBdr/>
        <w:spacing/>
        <w:ind/>
        <w:rPr>
          <w:rFonts w:hint="eastAsia"/>
        </w:rPr>
      </w:pPr>
      <w:r>
        <w:rPr>
          <w:rFonts w:hint="eastAsia"/>
        </w:rPr>
      </w:r>
      <w:r>
        <w:rPr>
          <w:rFonts w:hint="eastAsia"/>
        </w:rPr>
      </w:r>
    </w:p>
    <w:p>
      <w:pPr>
        <w:pStyle w:val="640"/>
        <w:pBdr/>
        <w:spacing/>
        <w:ind/>
        <w:rPr>
          <w:rFonts w:hint="eastAsia"/>
        </w:rPr>
      </w:pPr>
      <w:r>
        <w:rPr>
          <w:rFonts w:hint="eastAsia"/>
        </w:rPr>
      </w:r>
      <w:r>
        <w:rPr>
          <w:rFonts w:hint="eastAsia"/>
        </w:rPr>
      </w:r>
    </w:p>
    <w:p>
      <w:pPr>
        <w:pStyle w:val="648"/>
        <w:pBdr/>
        <w:spacing/>
        <w:ind/>
        <w:rPr>
          <w:rFonts w:hint="eastAsia"/>
        </w:rPr>
      </w:pPr>
      <w:r>
        <w:rPr>
          <w:rFonts w:hint="eastAsia"/>
        </w:rPr>
      </w:r>
      <w:r>
        <w:rPr>
          <w:rFonts w:hint="eastAsia"/>
        </w:rPr>
      </w:r>
    </w:p>
    <w:p>
      <w:pPr>
        <w:pStyle w:val="640"/>
        <w:pBdr/>
        <w:spacing/>
        <w:ind/>
        <w:rPr>
          <w:rFonts w:hint="eastAsia"/>
        </w:rPr>
      </w:pPr>
      <w:r>
        <w:rPr>
          <w:rFonts w:hint="eastAsia"/>
        </w:rPr>
      </w:r>
      <w:r>
        <w:rPr>
          <w:rFonts w:hint="eastAsia"/>
        </w:rPr>
      </w:r>
    </w:p>
    <w:p>
      <w:pPr>
        <w:pStyle w:val="648"/>
        <w:pBdr/>
        <w:spacing/>
        <w:ind/>
        <w:rPr>
          <w:rFonts w:hint="eastAsia"/>
        </w:rPr>
      </w:pPr>
      <w:r>
        <w:rPr>
          <w:rFonts w:hint="eastAsia"/>
        </w:rPr>
      </w:r>
      <w:r>
        <w:rPr>
          <w:rFonts w:hint="eastAsia"/>
        </w:rPr>
      </w:r>
    </w:p>
    <w:p>
      <w:pPr>
        <w:pStyle w:val="640"/>
        <w:pBdr/>
        <w:spacing/>
        <w:ind/>
        <w:rPr>
          <w:rFonts w:hint="eastAsia"/>
        </w:rPr>
      </w:pPr>
      <w:r>
        <w:rPr>
          <w:rFonts w:hint="eastAsia"/>
        </w:rPr>
      </w:r>
      <w:r>
        <w:rPr>
          <w:rFonts w:hint="eastAsia"/>
        </w:rPr>
      </w:r>
    </w:p>
    <w:p>
      <w:pPr>
        <w:pStyle w:val="648"/>
        <w:pBdr/>
        <w:spacing/>
        <w:ind/>
        <w:rPr>
          <w:rFonts w:hint="eastAsia"/>
        </w:rPr>
      </w:pPr>
      <w:r>
        <w:rPr>
          <w:rFonts w:hint="eastAsia"/>
        </w:rPr>
      </w:r>
      <w:r>
        <w:rPr>
          <w:rFonts w:hint="eastAsia"/>
        </w:rPr>
      </w:r>
    </w:p>
    <w:p>
      <w:pPr>
        <w:pStyle w:val="640"/>
        <w:pBdr/>
        <w:spacing/>
        <w:ind/>
        <w:rPr>
          <w:rFonts w:hint="eastAsia"/>
        </w:rPr>
      </w:pPr>
      <w:r>
        <w:rPr>
          <w:rFonts w:hint="eastAsia"/>
        </w:rPr>
      </w:r>
      <w:r>
        <w:rPr>
          <w:rFonts w:hint="eastAsia"/>
        </w:rPr>
      </w:r>
    </w:p>
    <w:p>
      <w:pPr>
        <w:pStyle w:val="648"/>
        <w:pBdr/>
        <w:spacing/>
        <w:ind/>
        <w:rPr>
          <w:rFonts w:hint="eastAsia"/>
        </w:rPr>
      </w:pPr>
      <w:r>
        <w:rPr>
          <w:rFonts w:hint="eastAsia"/>
        </w:rPr>
      </w:r>
      <w:r>
        <w:rPr>
          <w:rFonts w:hint="eastAsia"/>
        </w:rPr>
      </w:r>
    </w:p>
    <w:p>
      <w:pPr>
        <w:pStyle w:val="640"/>
        <w:pBdr/>
        <w:spacing/>
        <w:ind/>
        <w:rPr>
          <w:rFonts w:hint="eastAsia"/>
        </w:rPr>
      </w:pPr>
      <w:r>
        <w:rPr>
          <w:rFonts w:hint="eastAsia"/>
        </w:rPr>
      </w:r>
      <w:r>
        <w:rPr>
          <w:rFonts w:hint="eastAsia"/>
        </w:rPr>
      </w:r>
    </w:p>
    <w:p>
      <w:pPr>
        <w:pStyle w:val="648"/>
        <w:pBdr/>
        <w:spacing/>
        <w:ind/>
        <w:rPr>
          <w:rFonts w:hint="eastAsia"/>
        </w:rPr>
      </w:pPr>
      <w:r>
        <w:rPr>
          <w:rFonts w:hint="eastAsia"/>
        </w:rPr>
      </w:r>
      <w:r>
        <w:rPr>
          <w:rFonts w:hint="eastAsia"/>
        </w:rPr>
      </w:r>
    </w:p>
    <w:p>
      <w:pPr>
        <w:pStyle w:val="640"/>
        <w:pBdr/>
        <w:spacing/>
        <w:ind/>
        <w:rPr>
          <w:rFonts w:hint="eastAsia"/>
        </w:rPr>
      </w:pPr>
      <w:r>
        <w:rPr>
          <w:rFonts w:hint="eastAsia"/>
        </w:rPr>
      </w:r>
      <w:r>
        <w:rPr>
          <w:rFonts w:hint="eastAsia"/>
        </w:rPr>
      </w:r>
    </w:p>
    <w:p>
      <w:pPr>
        <w:pStyle w:val="648"/>
        <w:pBdr/>
        <w:spacing/>
        <w:ind/>
        <w:rPr>
          <w:rFonts w:hint="eastAsia"/>
        </w:rPr>
      </w:pPr>
      <w:r>
        <w:rPr>
          <w:rFonts w:hint="eastAsia"/>
        </w:rPr>
      </w:r>
      <w:r>
        <w:rPr>
          <w:rFonts w:hint="eastAsia"/>
        </w:rPr>
      </w:r>
    </w:p>
    <w:p>
      <w:pPr>
        <w:pStyle w:val="640"/>
        <w:pBdr/>
        <w:spacing/>
        <w:ind/>
        <w:rPr>
          <w:rFonts w:hint="eastAsia"/>
        </w:rPr>
      </w:pPr>
      <w:r>
        <w:rPr>
          <w:rFonts w:hint="eastAsia"/>
        </w:rPr>
      </w:r>
      <w:r>
        <w:rPr>
          <w:rFonts w:hint="eastAsia"/>
        </w:rPr>
      </w:r>
    </w:p>
    <w:p>
      <w:pPr>
        <w:pStyle w:val="648"/>
        <w:pBdr/>
        <w:spacing/>
        <w:ind/>
        <w:rPr>
          <w:rFonts w:hint="eastAsia"/>
        </w:rPr>
      </w:pPr>
      <w:r>
        <w:rPr>
          <w:rFonts w:hint="eastAsia"/>
        </w:rPr>
      </w:r>
      <w:r>
        <w:rPr>
          <w:rFonts w:hint="eastAsia"/>
        </w:rPr>
      </w:r>
    </w:p>
    <w:p>
      <w:pPr>
        <w:pStyle w:val="640"/>
        <w:pBdr/>
        <w:spacing/>
        <w:ind/>
        <w:rPr>
          <w:rFonts w:hint="eastAsia"/>
        </w:rPr>
      </w:pPr>
      <w:r>
        <w:rPr>
          <w:rFonts w:hint="eastAsia"/>
        </w:rPr>
      </w:r>
      <w:r>
        <w:rPr>
          <w:rFonts w:hint="eastAsia"/>
        </w:rPr>
      </w:r>
    </w:p>
    <w:p>
      <w:pPr>
        <w:pStyle w:val="648"/>
        <w:pBdr/>
        <w:spacing/>
        <w:ind/>
        <w:rPr>
          <w:rFonts w:hint="eastAsia"/>
        </w:rPr>
      </w:pPr>
      <w:r>
        <w:rPr>
          <w:rFonts w:hint="eastAsia"/>
        </w:rPr>
      </w:r>
      <w:r>
        <w:rPr>
          <w:rFonts w:hint="eastAsia"/>
        </w:rPr>
      </w:r>
    </w:p>
    <w:p>
      <w:pPr>
        <w:pStyle w:val="640"/>
        <w:pBdr/>
        <w:spacing/>
        <w:ind/>
        <w:rPr>
          <w:rFonts w:hint="eastAsia"/>
        </w:rPr>
      </w:pPr>
      <w:r>
        <w:rPr>
          <w:rFonts w:hint="eastAsia"/>
        </w:rPr>
      </w:r>
      <w:r>
        <w:rPr>
          <w:rFonts w:hint="eastAsia"/>
        </w:rPr>
      </w:r>
    </w:p>
    <w:p>
      <w:pPr>
        <w:pStyle w:val="648"/>
        <w:pBdr/>
        <w:spacing/>
        <w:ind/>
        <w:rPr>
          <w:rFonts w:hint="eastAsia"/>
        </w:rPr>
      </w:pPr>
      <w:r>
        <w:rPr>
          <w:rFonts w:hint="eastAsia"/>
        </w:rPr>
      </w:r>
      <w:r>
        <w:rPr>
          <w:rFonts w:hint="eastAsia"/>
        </w:rPr>
      </w:r>
    </w:p>
    <w:p>
      <w:pPr>
        <w:pStyle w:val="640"/>
        <w:pBdr/>
        <w:spacing/>
        <w:ind/>
        <w:rPr>
          <w:rFonts w:hint="eastAsia"/>
        </w:rPr>
      </w:pPr>
      <w:r>
        <w:rPr>
          <w:rFonts w:hint="eastAsia"/>
        </w:rPr>
      </w:r>
      <w:r>
        <w:rPr>
          <w:rFonts w:hint="eastAsia"/>
        </w:rPr>
      </w:r>
    </w:p>
    <w:p>
      <w:pPr>
        <w:pStyle w:val="648"/>
        <w:pBdr/>
        <w:spacing/>
        <w:ind/>
        <w:rPr>
          <w:rFonts w:hint="eastAsia"/>
        </w:rPr>
      </w:pPr>
      <w:r>
        <w:rPr>
          <w:rFonts w:hint="eastAsia"/>
        </w:rPr>
      </w:r>
      <w:r>
        <w:rPr>
          <w:rFonts w:hint="eastAsia"/>
        </w:rPr>
      </w:r>
    </w:p>
    <w:p>
      <w:pPr>
        <w:pStyle w:val="640"/>
        <w:pBdr/>
        <w:spacing/>
        <w:ind/>
        <w:rPr>
          <w:rFonts w:hint="eastAsia"/>
        </w:rPr>
      </w:pPr>
      <w:r>
        <w:rPr>
          <w:rFonts w:hint="eastAsia"/>
        </w:rPr>
      </w:r>
      <w:r>
        <w:rPr>
          <w:rFonts w:hint="eastAsia"/>
        </w:rPr>
      </w:r>
    </w:p>
    <w:p>
      <w:pPr>
        <w:pStyle w:val="648"/>
        <w:pBdr/>
        <w:spacing/>
        <w:ind/>
        <w:rPr>
          <w:rFonts w:hint="eastAsia"/>
        </w:rPr>
      </w:pPr>
      <w:r>
        <w:rPr>
          <w:rFonts w:hint="eastAsia"/>
        </w:rPr>
      </w:r>
      <w:r>
        <w:rPr>
          <w:rFonts w:hint="eastAsia"/>
        </w:rPr>
      </w:r>
    </w:p>
    <w:p>
      <w:pPr>
        <w:pStyle w:val="640"/>
        <w:pBdr/>
        <w:spacing/>
        <w:ind/>
        <w:rPr>
          <w:rFonts w:hint="eastAsia"/>
        </w:rPr>
      </w:pPr>
      <w:r>
        <w:rPr>
          <w:rFonts w:hint="eastAsia"/>
        </w:rPr>
      </w:r>
      <w:r>
        <w:rPr>
          <w:rFonts w:hint="eastAsia"/>
        </w:rPr>
      </w:r>
    </w:p>
    <w:p>
      <w:pPr>
        <w:pStyle w:val="640"/>
        <w:pBdr/>
        <w:spacing w:line="560" w:lineRule="exact"/>
        <w:ind/>
        <w:jc w:val="left"/>
        <w:rPr>
          <w:rFonts w:hint="eastAsia"/>
        </w:rPr>
      </w:pPr>
      <w:r>
        <w:rPr>
          <w:rFonts w:hint="eastAsia"/>
        </w:rPr>
      </w:r>
      <w:r>
        <w:rPr>
          <w:rFonts w:hint="eastAsia"/>
        </w:rPr>
      </w:r>
    </w:p>
    <w:p>
      <w:pPr>
        <w:pStyle w:val="640"/>
        <w:pBdr>
          <w:top w:val="single" w:color="000000" w:sz="6" w:space="0"/>
          <w:bottom w:val="single" w:color="000000" w:sz="6" w:space="1"/>
        </w:pBdr>
        <w:spacing w:line="560" w:lineRule="exact"/>
        <w:ind w:firstLine="280"/>
        <w:rPr>
          <w:rFonts w:eastAsia="方正仿宋_GBK"/>
          <w:sz w:val="28"/>
          <w:szCs w:val="28"/>
        </w:rPr>
      </w:pPr>
      <w:r>
        <w:rPr>
          <w:rFonts w:eastAsia="方正仿宋_GBK"/>
          <w:sz w:val="28"/>
          <w:szCs w:val="28"/>
        </w:rPr>
        <w:t xml:space="preserve">德宏州人民政府办公室　　　</w:t>
      </w:r>
      <w:r>
        <w:rPr>
          <w:rFonts w:hint="eastAsia" w:eastAsia="方正仿宋_GBK"/>
          <w:sz w:val="28"/>
          <w:szCs w:val="28"/>
        </w:rPr>
        <w:t xml:space="preserve">　         　</w:t>
      </w:r>
      <w:r>
        <w:rPr>
          <w:rFonts w:hint="eastAsia" w:eastAsia="方正仿宋_GBK"/>
          <w:sz w:val="28"/>
          <w:szCs w:val="28"/>
          <w:lang w:val="en-US" w:eastAsia="zh-CN"/>
        </w:rPr>
        <w:t xml:space="preserve">   </w:t>
      </w:r>
      <w:r>
        <w:rPr>
          <w:rFonts w:hint="eastAsia" w:eastAsia="方正仿宋_GBK"/>
          <w:sz w:val="28"/>
          <w:szCs w:val="28"/>
        </w:rPr>
        <w:t xml:space="preserve"> </w:t>
      </w:r>
      <w:r>
        <w:rPr>
          <w:rFonts w:hint="eastAsia" w:eastAsia="方正仿宋_GBK"/>
          <w:sz w:val="28"/>
          <w:szCs w:val="28"/>
          <w:lang w:val="en-US" w:eastAsia="zh-CN"/>
        </w:rPr>
        <w:t xml:space="preserve">2021</w:t>
      </w:r>
      <w:r>
        <w:rPr>
          <w:rFonts w:eastAsia="方正仿宋_GBK"/>
          <w:sz w:val="28"/>
          <w:szCs w:val="28"/>
        </w:rPr>
        <w:t xml:space="preserve">年</w:t>
      </w:r>
      <w:r>
        <w:rPr>
          <w:rFonts w:hint="eastAsia" w:eastAsia="方正仿宋_GBK"/>
          <w:sz w:val="28"/>
          <w:szCs w:val="28"/>
          <w:lang w:val="en-US" w:eastAsia="zh-CN"/>
        </w:rPr>
        <w:t xml:space="preserve">3</w:t>
      </w:r>
      <w:r>
        <w:rPr>
          <w:rFonts w:eastAsia="方正仿宋_GBK"/>
          <w:sz w:val="28"/>
          <w:szCs w:val="28"/>
        </w:rPr>
        <w:t xml:space="preserve">月</w:t>
      </w:r>
      <w:r>
        <w:rPr>
          <w:rFonts w:hint="eastAsia" w:eastAsia="方正仿宋_GBK"/>
          <w:sz w:val="28"/>
          <w:szCs w:val="28"/>
          <w:lang w:val="en-US" w:eastAsia="zh-CN"/>
        </w:rPr>
        <w:t xml:space="preserve">2</w:t>
      </w:r>
      <w:r>
        <w:rPr>
          <w:rFonts w:eastAsia="方正仿宋_GBK"/>
          <w:sz w:val="28"/>
          <w:szCs w:val="28"/>
        </w:rPr>
        <w:t xml:space="preserve">日印发　</w:t>
      </w:r>
      <w:r>
        <w:rPr>
          <w:rFonts w:eastAsia="方正仿宋_GBK"/>
          <w:sz w:val="28"/>
          <w:szCs w:val="28"/>
        </w:rPr>
      </w:r>
    </w:p>
    <w:sectPr>
      <w:footerReference w:type="default" r:id="rId8"/>
      <w:footerReference w:type="even" r:id="rId9"/>
      <w:footnotePr/>
      <w:endnotePr/>
      <w:type w:val="nextPage"/>
      <w:pgSz w:h="16838" w:orient="landscape" w:w="11906"/>
      <w:pgMar w:top="2098" w:right="1361" w:bottom="1985" w:left="1418" w:header="851" w:footer="1134" w:gutter="0"/>
      <w:pgNumType w:start="1"/>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方正仿宋_GBK">
    <w:panose1 w:val="03000509000000000000"/>
  </w:font>
  <w:font w:name="方正书宋_GBK">
    <w:panose1 w:val="020B0604020202020204"/>
  </w:font>
  <w:font w:name="方正黑体_GBK">
    <w:panose1 w:val="03000509000000000000"/>
  </w:font>
  <w:font w:name="方正小标宋_GBK">
    <w:panose1 w:val="03000509000000000000"/>
  </w:font>
  <w:font w:name="Arial">
    <w:panose1 w:val="020B0604020202020204"/>
  </w:font>
  <w:font w:name="等线">
    <w:panose1 w:val="020B0604020202020204"/>
  </w:font>
  <w:font w:name="宋体">
    <w:panose1 w:val="02010600030101010101"/>
  </w:font>
  <w:font w:name="Times New Roman">
    <w:panose1 w:val="020206030504050203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45"/>
      <w:pBdr/>
      <w:tabs>
        <w:tab w:val="center" w:leader="none" w:pos="4153"/>
        <w:tab w:val="right" w:leader="none" w:pos="8306"/>
      </w:tabs>
      <w:spacing/>
      <w:ind w:right="360" w:firstLine="360"/>
      <w:rPr>
        <w:rStyle w:val="643"/>
        <w:szCs w:val="28"/>
      </w:rPr>
    </w:pPr>
    <w:r>
      <w:rPr>
        <w:rStyle w:val="643"/>
        <w:szCs w:val="28"/>
      </w:rPr>
    </w:r>
    <w:r>
      <w:rPr>
        <w:rStyle w:val="643"/>
        <w:szCs w:val="28"/>
      </w:rPr>
    </w:r>
  </w:p>
  <w:p>
    <w:pPr>
      <w:pStyle w:val="645"/>
      <w:pBdr/>
      <w:tabs>
        <w:tab w:val="center" w:leader="none" w:pos="4153"/>
        <w:tab w:val="right" w:leader="none" w:pos="8306"/>
      </w:tabs>
      <w:spacing/>
      <w:ind w:right="360" w:firstLine="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45"/>
      <w:pBdr/>
      <w:tabs>
        <w:tab w:val="center" w:leader="none" w:pos="4153"/>
        <w:tab w:val="right" w:leader="none" w:pos="8306"/>
      </w:tabs>
      <w:spacing/>
      <w:ind w:right="360" w:firstLine="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420"/>
  <w:evenAndOddHeaders w:val="true"/>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doNotExpandShiftReturn w:val="true"/>
    <w:splitPgBreakAndParaMark w:val="tru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宋体" w:cs="Times New Roman"/>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40"/>
    <w:next w:val="640"/>
    <w:link w:val="14"/>
    <w:uiPriority w:val="9"/>
    <w:qFormat/>
    <w:pPr>
      <w:keepNext w:val="true"/>
      <w:keepLines w:val="true"/>
      <w:pBdr/>
      <w:spacing w:after="200" w:before="480"/>
      <w:ind/>
      <w:outlineLvl w:val="0"/>
    </w:pPr>
    <w:rPr>
      <w:rFonts w:ascii="等线" w:hAnsi="等线" w:eastAsia="等线" w:cs="等线"/>
      <w:sz w:val="40"/>
      <w:szCs w:val="40"/>
    </w:rPr>
  </w:style>
  <w:style w:type="character" w:styleId="14">
    <w:name w:val="Heading 1 Char"/>
    <w:basedOn w:val="11"/>
    <w:link w:val="13"/>
    <w:uiPriority w:val="9"/>
    <w:pPr>
      <w:pBdr/>
      <w:spacing/>
      <w:ind/>
    </w:pPr>
    <w:rPr>
      <w:rFonts w:ascii="等线" w:hAnsi="等线" w:eastAsia="等线" w:cs="等线"/>
      <w:sz w:val="40"/>
      <w:szCs w:val="40"/>
    </w:rPr>
  </w:style>
  <w:style w:type="paragraph" w:styleId="15">
    <w:name w:val="Heading 2"/>
    <w:basedOn w:val="640"/>
    <w:next w:val="640"/>
    <w:link w:val="16"/>
    <w:uiPriority w:val="9"/>
    <w:unhideWhenUsed/>
    <w:qFormat/>
    <w:pPr>
      <w:keepNext w:val="true"/>
      <w:keepLines w:val="true"/>
      <w:pBdr/>
      <w:spacing w:after="200" w:before="360"/>
      <w:ind/>
      <w:outlineLvl w:val="1"/>
    </w:pPr>
    <w:rPr>
      <w:rFonts w:ascii="等线" w:hAnsi="等线" w:eastAsia="等线" w:cs="等线"/>
      <w:sz w:val="34"/>
    </w:rPr>
  </w:style>
  <w:style w:type="character" w:styleId="16">
    <w:name w:val="Heading 2 Char"/>
    <w:basedOn w:val="11"/>
    <w:link w:val="15"/>
    <w:uiPriority w:val="9"/>
    <w:pPr>
      <w:pBdr/>
      <w:spacing/>
      <w:ind/>
    </w:pPr>
    <w:rPr>
      <w:rFonts w:ascii="等线" w:hAnsi="等线" w:eastAsia="等线" w:cs="等线"/>
      <w:sz w:val="34"/>
    </w:rPr>
  </w:style>
  <w:style w:type="paragraph" w:styleId="17">
    <w:name w:val="Heading 3"/>
    <w:basedOn w:val="640"/>
    <w:next w:val="640"/>
    <w:link w:val="18"/>
    <w:uiPriority w:val="9"/>
    <w:unhideWhenUsed/>
    <w:qFormat/>
    <w:pPr>
      <w:keepNext w:val="true"/>
      <w:keepLines w:val="true"/>
      <w:pBdr/>
      <w:spacing w:after="200" w:before="320"/>
      <w:ind/>
      <w:outlineLvl w:val="2"/>
    </w:pPr>
    <w:rPr>
      <w:rFonts w:ascii="等线" w:hAnsi="等线" w:eastAsia="等线" w:cs="等线"/>
      <w:sz w:val="30"/>
      <w:szCs w:val="30"/>
    </w:rPr>
  </w:style>
  <w:style w:type="character" w:styleId="18">
    <w:name w:val="Heading 3 Char"/>
    <w:basedOn w:val="11"/>
    <w:link w:val="17"/>
    <w:uiPriority w:val="9"/>
    <w:pPr>
      <w:pBdr/>
      <w:spacing/>
      <w:ind/>
    </w:pPr>
    <w:rPr>
      <w:rFonts w:ascii="等线" w:hAnsi="等线" w:eastAsia="等线" w:cs="等线"/>
      <w:sz w:val="30"/>
      <w:szCs w:val="30"/>
    </w:rPr>
  </w:style>
  <w:style w:type="paragraph" w:styleId="19">
    <w:name w:val="Heading 4"/>
    <w:basedOn w:val="640"/>
    <w:next w:val="640"/>
    <w:link w:val="20"/>
    <w:uiPriority w:val="9"/>
    <w:unhideWhenUsed/>
    <w:qFormat/>
    <w:pPr>
      <w:keepNext w:val="true"/>
      <w:keepLines w:val="true"/>
      <w:pBdr/>
      <w:spacing w:after="200" w:before="320"/>
      <w:ind/>
      <w:outlineLvl w:val="3"/>
    </w:pPr>
    <w:rPr>
      <w:rFonts w:ascii="等线" w:hAnsi="等线" w:eastAsia="等线" w:cs="等线"/>
      <w:b/>
      <w:bCs/>
      <w:sz w:val="26"/>
      <w:szCs w:val="26"/>
    </w:rPr>
  </w:style>
  <w:style w:type="character" w:styleId="20">
    <w:name w:val="Heading 4 Char"/>
    <w:basedOn w:val="11"/>
    <w:link w:val="19"/>
    <w:uiPriority w:val="9"/>
    <w:pPr>
      <w:pBdr/>
      <w:spacing/>
      <w:ind/>
    </w:pPr>
    <w:rPr>
      <w:rFonts w:ascii="等线" w:hAnsi="等线" w:eastAsia="等线" w:cs="等线"/>
      <w:b/>
      <w:bCs/>
      <w:sz w:val="26"/>
      <w:szCs w:val="26"/>
    </w:rPr>
  </w:style>
  <w:style w:type="paragraph" w:styleId="21">
    <w:name w:val="Heading 5"/>
    <w:basedOn w:val="640"/>
    <w:next w:val="640"/>
    <w:link w:val="22"/>
    <w:uiPriority w:val="9"/>
    <w:unhideWhenUsed/>
    <w:qFormat/>
    <w:pPr>
      <w:keepNext w:val="true"/>
      <w:keepLines w:val="true"/>
      <w:pBdr/>
      <w:spacing w:after="200" w:before="320"/>
      <w:ind/>
      <w:outlineLvl w:val="4"/>
    </w:pPr>
    <w:rPr>
      <w:rFonts w:ascii="等线" w:hAnsi="等线" w:eastAsia="等线" w:cs="等线"/>
      <w:b/>
      <w:bCs/>
      <w:sz w:val="24"/>
      <w:szCs w:val="24"/>
    </w:rPr>
  </w:style>
  <w:style w:type="character" w:styleId="22">
    <w:name w:val="Heading 5 Char"/>
    <w:basedOn w:val="11"/>
    <w:link w:val="21"/>
    <w:uiPriority w:val="9"/>
    <w:pPr>
      <w:pBdr/>
      <w:spacing/>
      <w:ind/>
    </w:pPr>
    <w:rPr>
      <w:rFonts w:ascii="等线" w:hAnsi="等线" w:eastAsia="等线" w:cs="等线"/>
      <w:b/>
      <w:bCs/>
      <w:sz w:val="24"/>
      <w:szCs w:val="24"/>
    </w:rPr>
  </w:style>
  <w:style w:type="paragraph" w:styleId="23">
    <w:name w:val="Heading 6"/>
    <w:basedOn w:val="640"/>
    <w:next w:val="640"/>
    <w:link w:val="24"/>
    <w:uiPriority w:val="9"/>
    <w:unhideWhenUsed/>
    <w:qFormat/>
    <w:pPr>
      <w:keepNext w:val="true"/>
      <w:keepLines w:val="true"/>
      <w:pBdr/>
      <w:spacing w:after="200" w:before="320"/>
      <w:ind/>
      <w:outlineLvl w:val="5"/>
    </w:pPr>
    <w:rPr>
      <w:rFonts w:ascii="等线" w:hAnsi="等线" w:eastAsia="等线" w:cs="等线"/>
      <w:b/>
      <w:bCs/>
      <w:sz w:val="22"/>
      <w:szCs w:val="22"/>
    </w:rPr>
  </w:style>
  <w:style w:type="character" w:styleId="24">
    <w:name w:val="Heading 6 Char"/>
    <w:basedOn w:val="11"/>
    <w:link w:val="23"/>
    <w:uiPriority w:val="9"/>
    <w:pPr>
      <w:pBdr/>
      <w:spacing/>
      <w:ind/>
    </w:pPr>
    <w:rPr>
      <w:rFonts w:ascii="等线" w:hAnsi="等线" w:eastAsia="等线" w:cs="等线"/>
      <w:b/>
      <w:bCs/>
      <w:sz w:val="22"/>
      <w:szCs w:val="22"/>
    </w:rPr>
  </w:style>
  <w:style w:type="paragraph" w:styleId="25">
    <w:name w:val="Heading 7"/>
    <w:basedOn w:val="640"/>
    <w:next w:val="640"/>
    <w:link w:val="26"/>
    <w:uiPriority w:val="9"/>
    <w:unhideWhenUsed/>
    <w:qFormat/>
    <w:pPr>
      <w:keepNext w:val="true"/>
      <w:keepLines w:val="true"/>
      <w:pBdr/>
      <w:spacing w:after="200" w:before="320"/>
      <w:ind/>
      <w:outlineLvl w:val="6"/>
    </w:pPr>
    <w:rPr>
      <w:rFonts w:ascii="等线" w:hAnsi="等线" w:eastAsia="等线" w:cs="等线"/>
      <w:b/>
      <w:bCs/>
      <w:i/>
      <w:iCs/>
      <w:sz w:val="22"/>
      <w:szCs w:val="22"/>
    </w:rPr>
  </w:style>
  <w:style w:type="character" w:styleId="26">
    <w:name w:val="Heading 7 Char"/>
    <w:basedOn w:val="11"/>
    <w:link w:val="25"/>
    <w:uiPriority w:val="9"/>
    <w:pPr>
      <w:pBdr/>
      <w:spacing/>
      <w:ind/>
    </w:pPr>
    <w:rPr>
      <w:rFonts w:ascii="等线" w:hAnsi="等线" w:eastAsia="等线" w:cs="等线"/>
      <w:b/>
      <w:bCs/>
      <w:i/>
      <w:iCs/>
      <w:sz w:val="22"/>
      <w:szCs w:val="22"/>
    </w:rPr>
  </w:style>
  <w:style w:type="paragraph" w:styleId="27">
    <w:name w:val="Heading 8"/>
    <w:basedOn w:val="640"/>
    <w:next w:val="640"/>
    <w:link w:val="28"/>
    <w:uiPriority w:val="9"/>
    <w:unhideWhenUsed/>
    <w:qFormat/>
    <w:pPr>
      <w:keepNext w:val="true"/>
      <w:keepLines w:val="true"/>
      <w:pBdr/>
      <w:spacing w:after="200" w:before="320"/>
      <w:ind/>
      <w:outlineLvl w:val="7"/>
    </w:pPr>
    <w:rPr>
      <w:rFonts w:ascii="等线" w:hAnsi="等线" w:eastAsia="等线" w:cs="等线"/>
      <w:i/>
      <w:iCs/>
      <w:sz w:val="22"/>
      <w:szCs w:val="22"/>
    </w:rPr>
  </w:style>
  <w:style w:type="character" w:styleId="28">
    <w:name w:val="Heading 8 Char"/>
    <w:basedOn w:val="11"/>
    <w:link w:val="27"/>
    <w:uiPriority w:val="9"/>
    <w:pPr>
      <w:pBdr/>
      <w:spacing/>
      <w:ind/>
    </w:pPr>
    <w:rPr>
      <w:rFonts w:ascii="等线" w:hAnsi="等线" w:eastAsia="等线" w:cs="等线"/>
      <w:i/>
      <w:iCs/>
      <w:sz w:val="22"/>
      <w:szCs w:val="22"/>
    </w:rPr>
  </w:style>
  <w:style w:type="paragraph" w:styleId="29">
    <w:name w:val="Heading 9"/>
    <w:basedOn w:val="640"/>
    <w:next w:val="640"/>
    <w:link w:val="30"/>
    <w:uiPriority w:val="9"/>
    <w:unhideWhenUsed/>
    <w:qFormat/>
    <w:pPr>
      <w:keepNext w:val="true"/>
      <w:keepLines w:val="true"/>
      <w:pBdr/>
      <w:spacing w:after="200" w:before="320"/>
      <w:ind/>
      <w:outlineLvl w:val="8"/>
    </w:pPr>
    <w:rPr>
      <w:rFonts w:ascii="等线" w:hAnsi="等线" w:eastAsia="等线" w:cs="等线"/>
      <w:i/>
      <w:iCs/>
      <w:sz w:val="21"/>
      <w:szCs w:val="21"/>
    </w:rPr>
  </w:style>
  <w:style w:type="character" w:styleId="30">
    <w:name w:val="Heading 9 Char"/>
    <w:basedOn w:val="11"/>
    <w:link w:val="29"/>
    <w:uiPriority w:val="9"/>
    <w:pPr>
      <w:pBdr/>
      <w:spacing/>
      <w:ind/>
    </w:pPr>
    <w:rPr>
      <w:rFonts w:ascii="等线" w:hAnsi="等线" w:eastAsia="等线" w:cs="等线"/>
      <w:i/>
      <w:iCs/>
      <w:sz w:val="21"/>
      <w:szCs w:val="21"/>
    </w:rPr>
  </w:style>
  <w:style w:type="paragraph" w:styleId="31">
    <w:name w:val="List Paragraph"/>
    <w:basedOn w:val="640"/>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640"/>
    <w:next w:val="640"/>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640"/>
    <w:next w:val="640"/>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640"/>
    <w:next w:val="640"/>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640"/>
    <w:next w:val="640"/>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640"/>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640"/>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640"/>
    <w:next w:val="640"/>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640"/>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640"/>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640"/>
    <w:next w:val="640"/>
    <w:uiPriority w:val="39"/>
    <w:unhideWhenUsed/>
    <w:pPr>
      <w:pBdr/>
      <w:spacing w:after="57"/>
      <w:ind w:right="0" w:firstLine="0" w:left="0"/>
    </w:pPr>
  </w:style>
  <w:style w:type="paragraph" w:styleId="182">
    <w:name w:val="toc 2"/>
    <w:basedOn w:val="640"/>
    <w:next w:val="640"/>
    <w:uiPriority w:val="39"/>
    <w:unhideWhenUsed/>
    <w:pPr>
      <w:pBdr/>
      <w:spacing w:after="57"/>
      <w:ind w:right="0" w:firstLine="0" w:left="283"/>
    </w:pPr>
  </w:style>
  <w:style w:type="paragraph" w:styleId="183">
    <w:name w:val="toc 3"/>
    <w:basedOn w:val="640"/>
    <w:next w:val="640"/>
    <w:uiPriority w:val="39"/>
    <w:unhideWhenUsed/>
    <w:pPr>
      <w:pBdr/>
      <w:spacing w:after="57"/>
      <w:ind w:right="0" w:firstLine="0" w:left="567"/>
    </w:pPr>
  </w:style>
  <w:style w:type="paragraph" w:styleId="184">
    <w:name w:val="toc 4"/>
    <w:basedOn w:val="640"/>
    <w:next w:val="640"/>
    <w:uiPriority w:val="39"/>
    <w:unhideWhenUsed/>
    <w:pPr>
      <w:pBdr/>
      <w:spacing w:after="57"/>
      <w:ind w:right="0" w:firstLine="0" w:left="850"/>
    </w:pPr>
  </w:style>
  <w:style w:type="paragraph" w:styleId="185">
    <w:name w:val="toc 5"/>
    <w:basedOn w:val="640"/>
    <w:next w:val="640"/>
    <w:uiPriority w:val="39"/>
    <w:unhideWhenUsed/>
    <w:pPr>
      <w:pBdr/>
      <w:spacing w:after="57"/>
      <w:ind w:right="0" w:firstLine="0" w:left="1134"/>
    </w:pPr>
  </w:style>
  <w:style w:type="paragraph" w:styleId="186">
    <w:name w:val="toc 6"/>
    <w:basedOn w:val="640"/>
    <w:next w:val="640"/>
    <w:uiPriority w:val="39"/>
    <w:unhideWhenUsed/>
    <w:pPr>
      <w:pBdr/>
      <w:spacing w:after="57"/>
      <w:ind w:right="0" w:firstLine="0" w:left="1417"/>
    </w:pPr>
  </w:style>
  <w:style w:type="paragraph" w:styleId="187">
    <w:name w:val="toc 7"/>
    <w:basedOn w:val="640"/>
    <w:next w:val="640"/>
    <w:uiPriority w:val="39"/>
    <w:unhideWhenUsed/>
    <w:pPr>
      <w:pBdr/>
      <w:spacing w:after="57"/>
      <w:ind w:right="0" w:firstLine="0" w:left="1701"/>
    </w:pPr>
  </w:style>
  <w:style w:type="paragraph" w:styleId="188">
    <w:name w:val="toc 8"/>
    <w:basedOn w:val="640"/>
    <w:next w:val="640"/>
    <w:uiPriority w:val="39"/>
    <w:unhideWhenUsed/>
    <w:pPr>
      <w:pBdr/>
      <w:spacing w:after="57"/>
      <w:ind w:right="0" w:firstLine="0" w:left="1984"/>
    </w:pPr>
  </w:style>
  <w:style w:type="paragraph" w:styleId="189">
    <w:name w:val="toc 9"/>
    <w:basedOn w:val="640"/>
    <w:next w:val="640"/>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640"/>
    <w:next w:val="640"/>
    <w:uiPriority w:val="99"/>
    <w:unhideWhenUsed/>
    <w:pPr>
      <w:pBdr/>
      <w:spacing w:after="0" w:afterAutospacing="0"/>
      <w:ind/>
    </w:pPr>
  </w:style>
  <w:style w:type="paragraph" w:styleId="640" w:default="1">
    <w:name w:val="Normal"/>
    <w:next w:val="648"/>
    <w:link w:val="640"/>
    <w:qFormat/>
    <w:pPr>
      <w:widowControl w:val="false"/>
      <w:pBdr/>
      <w:spacing/>
      <w:ind/>
      <w:jc w:val="both"/>
    </w:pPr>
    <w:rPr>
      <w:sz w:val="21"/>
      <w:szCs w:val="24"/>
      <w:lang w:val="en-US" w:eastAsia="zh-CN" w:bidi="ar-SA"/>
    </w:rPr>
  </w:style>
  <w:style w:type="character" w:styleId="641">
    <w:name w:val="默认段落字体"/>
    <w:next w:val="641"/>
    <w:link w:val="640"/>
    <w:semiHidden/>
    <w:pPr>
      <w:pBdr/>
      <w:spacing/>
      <w:ind/>
    </w:pPr>
  </w:style>
  <w:style w:type="table" w:styleId="642">
    <w:name w:val="普通表格"/>
    <w:next w:val="642"/>
    <w:link w:val="640"/>
    <w:semiHidden/>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643">
    <w:name w:val="页码"/>
    <w:basedOn w:val="641"/>
    <w:next w:val="643"/>
    <w:link w:val="640"/>
    <w:pPr>
      <w:pBdr/>
      <w:spacing/>
      <w:ind/>
    </w:pPr>
  </w:style>
  <w:style w:type="paragraph" w:styleId="644">
    <w:name w:val="页眉"/>
    <w:basedOn w:val="640"/>
    <w:next w:val="644"/>
    <w:link w:val="640"/>
    <w:pPr>
      <w:pBdr>
        <w:bottom w:val="single" w:color="000000" w:sz="6" w:space="1"/>
      </w:pBdr>
      <w:tabs>
        <w:tab w:val="center" w:leader="none" w:pos="4153"/>
        <w:tab w:val="right" w:leader="none" w:pos="8306"/>
      </w:tabs>
      <w:spacing/>
      <w:ind/>
      <w:jc w:val="center"/>
    </w:pPr>
    <w:rPr>
      <w:sz w:val="18"/>
      <w:szCs w:val="18"/>
    </w:rPr>
  </w:style>
  <w:style w:type="paragraph" w:styleId="645">
    <w:name w:val="页脚"/>
    <w:basedOn w:val="640"/>
    <w:next w:val="645"/>
    <w:link w:val="640"/>
    <w:pPr>
      <w:pBdr/>
      <w:tabs>
        <w:tab w:val="center" w:leader="none" w:pos="4153"/>
        <w:tab w:val="right" w:leader="none" w:pos="8306"/>
      </w:tabs>
      <w:spacing/>
      <w:ind/>
      <w:jc w:val="left"/>
    </w:pPr>
    <w:rPr>
      <w:sz w:val="18"/>
      <w:szCs w:val="18"/>
    </w:rPr>
  </w:style>
  <w:style w:type="paragraph" w:styleId="646">
    <w:name w:val="批注框文本"/>
    <w:basedOn w:val="640"/>
    <w:next w:val="646"/>
    <w:link w:val="640"/>
    <w:semiHidden/>
    <w:pPr>
      <w:pBdr/>
      <w:spacing/>
      <w:ind/>
    </w:pPr>
    <w:rPr>
      <w:sz w:val="18"/>
      <w:szCs w:val="18"/>
    </w:rPr>
  </w:style>
  <w:style w:type="paragraph" w:styleId="647">
    <w:name w:val="正文 New New New New New New New New New New New New New New New New New New New New New New New New New New New New New New New New New New New New New New New New New New New New New New New New New New New New New New New New New New New New New New Ne"/>
    <w:next w:val="648"/>
    <w:link w:val="640"/>
    <w:qFormat/>
    <w:pPr>
      <w:widowControl w:val="false"/>
      <w:pBdr/>
      <w:spacing/>
      <w:ind/>
      <w:jc w:val="both"/>
    </w:pPr>
    <w:rPr>
      <w:rFonts w:ascii="Times New Roman" w:hAnsi="Times New Roman" w:eastAsia="宋体" w:cs="Times New Roman"/>
      <w:sz w:val="21"/>
      <w:szCs w:val="24"/>
      <w:lang w:val="en-US" w:eastAsia="zh-CN" w:bidi="ar-SA"/>
    </w:rPr>
  </w:style>
  <w:style w:type="paragraph" w:styleId="648">
    <w:name w:val="图表目录1"/>
    <w:next w:val="640"/>
    <w:link w:val="640"/>
    <w:qFormat/>
    <w:pPr>
      <w:widowControl w:val="false"/>
      <w:pBdr/>
      <w:spacing/>
      <w:ind w:hanging="200" w:left="200"/>
      <w:jc w:val="both"/>
    </w:pPr>
    <w:rPr>
      <w:rFonts w:ascii="Times New Roman" w:hAnsi="Times New Roman" w:eastAsia="宋体" w:cs="Times New Roman"/>
      <w:sz w:val="21"/>
      <w:szCs w:val="24"/>
      <w:lang w:val="en-US" w:eastAsia="zh-CN" w:bidi="ar-SA"/>
    </w:rPr>
  </w:style>
  <w:style w:type="character" w:styleId="7531" w:default="1">
    <w:name w:val="Default Paragraph Font"/>
    <w:uiPriority w:val="1"/>
    <w:semiHidden/>
    <w:unhideWhenUsed/>
    <w:pPr>
      <w:pBdr/>
      <w:spacing/>
      <w:ind/>
    </w:pPr>
  </w:style>
  <w:style w:type="numbering" w:styleId="7532" w:default="1">
    <w:name w:val="No List"/>
    <w:uiPriority w:val="99"/>
    <w:semiHidden/>
    <w:unhideWhenUsed/>
    <w:pPr>
      <w:pBdr/>
      <w:spacing/>
      <w:ind/>
    </w:pPr>
  </w:style>
  <w:style w:type="table" w:styleId="7533"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Company>Micro</Company>
  <DocSecurity>0</DocSecurity>
  <Manager/>
  <ScaleCrop>false</ScaleCrop>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用户思</dc:creator>
  <cp:lastModifiedBy>匿名</cp:lastModifiedBy>
  <cp:revision>4</cp:revision>
  <dcterms:created xsi:type="dcterms:W3CDTF">2017-07-11T07:04:00Z</dcterms:created>
  <dcterms:modified xsi:type="dcterms:W3CDTF">2024-09-13T01:47:25Z</dcterms:modified>
</cp:coreProperties>
</file>