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lang w:val="en-US" w:eastAsia="zh-CN"/>
        </w:rPr>
      </w:pPr>
      <w:bookmarkStart w:id="0" w:name="_GoBack"/>
    </w:p>
    <w:p>
      <w:pPr>
        <w:pStyle w:val="1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szCs w:val="44"/>
          <w:lang w:val="en-US" w:eastAsia="zh-CN"/>
        </w:rPr>
      </w:pPr>
    </w:p>
    <w:p>
      <w:pPr>
        <w:pStyle w:val="1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imes New Roman"/>
          <w:sz w:val="32"/>
          <w:szCs w:val="32"/>
          <w:lang w:val="en-US" w:eastAsia="zh-CN"/>
        </w:rPr>
      </w:pPr>
      <w:r>
        <w:rPr>
          <w:rFonts w:hint="eastAsia" w:ascii="宋体" w:hAnsi="宋体" w:eastAsia="宋体" w:cs="宋体"/>
          <w:sz w:val="44"/>
          <w:szCs w:val="44"/>
          <w:lang w:val="en-US" w:eastAsia="zh-CN"/>
        </w:rPr>
        <w:t>德宏州人民政府关于取消和调整部分行政审批项目的决定</w:t>
      </w:r>
    </w:p>
    <w:p>
      <w:pPr>
        <w:pStyle w:val="1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1B1B1B"/>
          <w:spacing w:val="0"/>
          <w:sz w:val="32"/>
          <w:szCs w:val="32"/>
        </w:rPr>
      </w:pPr>
      <w:r>
        <w:rPr>
          <w:rFonts w:hint="eastAsia" w:ascii="仿宋_GB2312" w:hAnsi="仿宋_GB2312" w:eastAsia="仿宋_GB2312" w:cs="仿宋_GB2312"/>
          <w:i w:val="0"/>
          <w:iCs w:val="0"/>
          <w:caps w:val="0"/>
          <w:color w:val="1B1B1B"/>
          <w:spacing w:val="0"/>
          <w:sz w:val="32"/>
          <w:szCs w:val="32"/>
        </w:rPr>
        <w:t>德宏州人民政府公告第25号</w:t>
      </w: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1B1B1B"/>
          <w:spacing w:val="0"/>
          <w:sz w:val="32"/>
          <w:szCs w:val="32"/>
        </w:rPr>
      </w:pPr>
    </w:p>
    <w:p>
      <w:pPr>
        <w:pStyle w:val="1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1B1B1B"/>
          <w:spacing w:val="0"/>
          <w:sz w:val="32"/>
          <w:szCs w:val="32"/>
          <w:lang w:val="en-US" w:eastAsia="zh-CN"/>
        </w:rPr>
      </w:pPr>
      <w:r>
        <w:rPr>
          <w:rFonts w:hint="eastAsia" w:ascii="仿宋_GB2312" w:hAnsi="仿宋_GB2312" w:eastAsia="仿宋_GB2312" w:cs="仿宋_GB2312"/>
          <w:i w:val="0"/>
          <w:iCs w:val="0"/>
          <w:caps w:val="0"/>
          <w:color w:val="1B1B1B"/>
          <w:spacing w:val="0"/>
          <w:sz w:val="32"/>
          <w:szCs w:val="32"/>
          <w:lang w:val="en-US" w:eastAsia="zh-CN"/>
        </w:rPr>
        <w:t>现公布《德宏州人民政府关于取消和调整部分行政审批项目的决定》，自公布之日起施行。</w:t>
      </w: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1B1B1B"/>
          <w:spacing w:val="0"/>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1B1B1B"/>
          <w:spacing w:val="0"/>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1B1B1B"/>
          <w:spacing w:val="0"/>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1B1B1B"/>
          <w:spacing w:val="0"/>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i w:val="0"/>
          <w:iCs w:val="0"/>
          <w:caps w:val="0"/>
          <w:color w:val="1B1B1B"/>
          <w:spacing w:val="0"/>
          <w:sz w:val="32"/>
          <w:szCs w:val="32"/>
          <w:lang w:val="en-US" w:eastAsia="zh-CN"/>
        </w:rPr>
      </w:pPr>
      <w:r>
        <w:rPr>
          <w:rFonts w:hint="eastAsia" w:ascii="仿宋_GB2312" w:hAnsi="仿宋_GB2312" w:eastAsia="仿宋_GB2312" w:cs="仿宋_GB2312"/>
          <w:i w:val="0"/>
          <w:iCs w:val="0"/>
          <w:caps w:val="0"/>
          <w:color w:val="1B1B1B"/>
          <w:spacing w:val="0"/>
          <w:sz w:val="32"/>
          <w:szCs w:val="32"/>
          <w:lang w:val="en-US" w:eastAsia="zh-CN"/>
        </w:rPr>
        <w:t xml:space="preserve">           2005年6月16日　　　　</w:t>
      </w: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1B1B1B"/>
          <w:spacing w:val="0"/>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1B1B1B"/>
          <w:spacing w:val="0"/>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1B1B1B"/>
          <w:spacing w:val="0"/>
          <w:sz w:val="32"/>
          <w:szCs w:val="32"/>
          <w:lang w:val="en-US" w:eastAsia="zh-CN"/>
        </w:rPr>
      </w:pPr>
      <w:r>
        <w:rPr>
          <w:rFonts w:hint="eastAsia" w:ascii="宋体" w:hAnsi="宋体" w:eastAsia="宋体" w:cs="宋体"/>
          <w:i w:val="0"/>
          <w:iCs w:val="0"/>
          <w:caps w:val="0"/>
          <w:color w:val="1B1B1B"/>
          <w:spacing w:val="0"/>
          <w:sz w:val="44"/>
          <w:szCs w:val="44"/>
          <w:lang w:val="en-US" w:eastAsia="zh-CN"/>
        </w:rPr>
        <w:t>德宏州人民政府关于取消和调整部分行政审批项目的决定</w:t>
      </w: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1B1B1B"/>
          <w:spacing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1B1B1B"/>
          <w:spacing w:val="0"/>
          <w:sz w:val="32"/>
          <w:szCs w:val="32"/>
          <w:lang w:val="en-US" w:eastAsia="zh-CN"/>
        </w:rPr>
      </w:pPr>
      <w:r>
        <w:rPr>
          <w:rFonts w:hint="eastAsia" w:ascii="仿宋_GB2312" w:hAnsi="仿宋_GB2312" w:eastAsia="仿宋_GB2312" w:cs="仿宋_GB2312"/>
          <w:i w:val="0"/>
          <w:iCs w:val="0"/>
          <w:caps w:val="0"/>
          <w:color w:val="1B1B1B"/>
          <w:spacing w:val="0"/>
          <w:sz w:val="32"/>
          <w:szCs w:val="32"/>
          <w:lang w:val="en-US" w:eastAsia="zh-CN"/>
        </w:rPr>
        <w:t>为深化行政审批制度改革，根据《云南省人民政府关于取消和调整部分行政审批项目的决定》（省政府令第144号），州行政审批制度改革工作领导小组对州级部门的行政审批项目进行了新一轮集中清理。经严格审核，州人民政府决定取消和调整8项行政审批项目（其中，取消行政许可项目4项，取消非行政许可审批项目1项；调整行政许可项目2项，调整非行政许可审批项目1项）。</w:t>
      </w:r>
    </w:p>
    <w:p>
      <w:pPr>
        <w:pStyle w:val="1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1B1B1B"/>
          <w:spacing w:val="0"/>
          <w:sz w:val="32"/>
          <w:szCs w:val="32"/>
          <w:lang w:val="en-US" w:eastAsia="zh-CN"/>
        </w:rPr>
      </w:pPr>
      <w:r>
        <w:rPr>
          <w:rFonts w:hint="eastAsia" w:ascii="仿宋_GB2312" w:hAnsi="仿宋_GB2312" w:eastAsia="仿宋_GB2312" w:cs="仿宋_GB2312"/>
          <w:i w:val="0"/>
          <w:iCs w:val="0"/>
          <w:caps w:val="0"/>
          <w:color w:val="1B1B1B"/>
          <w:spacing w:val="0"/>
          <w:sz w:val="32"/>
          <w:szCs w:val="32"/>
          <w:lang w:val="en-US" w:eastAsia="zh-CN"/>
        </w:rPr>
        <w:t>各县市区、各部门要认真做好取消和调整行政审批项目的落实和衔接工作，依法对行政审批项目实行动态管理，加强对行政审批权的监督制约，努力在规范审批行为、创新审批方式、完善配套制度、建立长效机制等方面取得新的进展。</w:t>
      </w:r>
    </w:p>
    <w:p>
      <w:pPr>
        <w:pStyle w:val="1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1B1B1B"/>
          <w:spacing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1B1B1B"/>
          <w:spacing w:val="0"/>
          <w:sz w:val="32"/>
          <w:szCs w:val="32"/>
          <w:lang w:val="en-US" w:eastAsia="zh-CN"/>
        </w:rPr>
      </w:pPr>
      <w:r>
        <w:rPr>
          <w:rFonts w:hint="eastAsia" w:ascii="仿宋_GB2312" w:hAnsi="仿宋_GB2312" w:eastAsia="仿宋_GB2312" w:cs="仿宋_GB2312"/>
          <w:i w:val="0"/>
          <w:iCs w:val="0"/>
          <w:caps w:val="0"/>
          <w:color w:val="1B1B1B"/>
          <w:spacing w:val="0"/>
          <w:sz w:val="32"/>
          <w:szCs w:val="32"/>
          <w:lang w:val="en-US" w:eastAsia="zh-CN"/>
        </w:rPr>
        <w:t>附件：⒈德宏州人民政府决定取消的行政许可项目目录（4项）</w:t>
      </w:r>
    </w:p>
    <w:p>
      <w:pPr>
        <w:pStyle w:val="1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1B1B1B"/>
          <w:spacing w:val="0"/>
          <w:sz w:val="32"/>
          <w:szCs w:val="32"/>
          <w:lang w:val="en-US" w:eastAsia="zh-CN"/>
        </w:rPr>
      </w:pPr>
      <w:r>
        <w:rPr>
          <w:rFonts w:hint="eastAsia" w:ascii="仿宋_GB2312" w:hAnsi="仿宋_GB2312" w:eastAsia="仿宋_GB2312" w:cs="仿宋_GB2312"/>
          <w:i w:val="0"/>
          <w:iCs w:val="0"/>
          <w:caps w:val="0"/>
          <w:color w:val="1B1B1B"/>
          <w:spacing w:val="0"/>
          <w:sz w:val="32"/>
          <w:szCs w:val="32"/>
          <w:lang w:val="en-US" w:eastAsia="zh-CN"/>
        </w:rPr>
        <w:t xml:space="preserve">      ⒉德宏州人民政府决定取消的非行政许可审批项目目录（1项）</w:t>
      </w:r>
    </w:p>
    <w:p>
      <w:pPr>
        <w:pStyle w:val="1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1B1B1B"/>
          <w:spacing w:val="0"/>
          <w:sz w:val="32"/>
          <w:szCs w:val="32"/>
          <w:lang w:val="en-US" w:eastAsia="zh-CN"/>
        </w:rPr>
      </w:pPr>
      <w:r>
        <w:rPr>
          <w:rFonts w:hint="eastAsia" w:ascii="仿宋_GB2312" w:hAnsi="仿宋_GB2312" w:eastAsia="仿宋_GB2312" w:cs="仿宋_GB2312"/>
          <w:i w:val="0"/>
          <w:iCs w:val="0"/>
          <w:caps w:val="0"/>
          <w:color w:val="1B1B1B"/>
          <w:spacing w:val="0"/>
          <w:sz w:val="32"/>
          <w:szCs w:val="32"/>
          <w:lang w:val="en-US" w:eastAsia="zh-CN"/>
        </w:rPr>
        <w:t xml:space="preserve">      ⒊德宏州人民政府决定调整的行政许可项目目录（2项）</w:t>
      </w:r>
    </w:p>
    <w:p>
      <w:pPr>
        <w:pStyle w:val="1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1B1B1B"/>
          <w:spacing w:val="0"/>
          <w:sz w:val="32"/>
          <w:szCs w:val="32"/>
          <w:lang w:val="en-US" w:eastAsia="zh-CN"/>
        </w:rPr>
      </w:pPr>
      <w:r>
        <w:rPr>
          <w:rFonts w:hint="eastAsia" w:ascii="仿宋_GB2312" w:hAnsi="仿宋_GB2312" w:eastAsia="仿宋_GB2312" w:cs="仿宋_GB2312"/>
          <w:i w:val="0"/>
          <w:iCs w:val="0"/>
          <w:caps w:val="0"/>
          <w:color w:val="1B1B1B"/>
          <w:spacing w:val="0"/>
          <w:sz w:val="32"/>
          <w:szCs w:val="32"/>
          <w:lang w:val="en-US" w:eastAsia="zh-CN"/>
        </w:rPr>
        <w:t xml:space="preserve">      ⒋德宏州人民政府决定调整的非行政许可审批项目目录（1项）</w:t>
      </w: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1B1B1B"/>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rPr>
      </w:pPr>
      <w:r>
        <w:rPr>
          <w:rFonts w:hint="eastAsia" w:ascii="仿宋_GB2312" w:hAnsi="仿宋_GB2312" w:eastAsia="仿宋_GB2312"/>
          <w:sz w:val="32"/>
        </w:rPr>
        <w:t>附件1：</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44"/>
        </w:rPr>
      </w:pPr>
      <w:r>
        <w:rPr>
          <w:rFonts w:hint="eastAsia" w:ascii="仿宋_GB2312" w:hAnsi="仿宋_GB2312" w:eastAsia="仿宋_GB2312" w:cs="仿宋_GB2312"/>
          <w:sz w:val="44"/>
        </w:rPr>
        <w:t>德宏州人民政府决定取消的行政许可</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44"/>
        </w:rPr>
      </w:pPr>
      <w:r>
        <w:rPr>
          <w:rFonts w:hint="eastAsia" w:ascii="仿宋_GB2312" w:hAnsi="仿宋_GB2312" w:eastAsia="仿宋_GB2312" w:cs="仿宋_GB2312"/>
          <w:sz w:val="44"/>
        </w:rPr>
        <w:t>项目目录（4项）</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sz w:val="44"/>
        </w:rPr>
      </w:pP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878"/>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部   门</w:t>
            </w:r>
          </w:p>
        </w:tc>
        <w:tc>
          <w:tcPr>
            <w:tcW w:w="8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6043"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行政许可项目名称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州公安局</w:t>
            </w:r>
          </w:p>
        </w:tc>
        <w:tc>
          <w:tcPr>
            <w:tcW w:w="8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6043"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爆破器材保管员作业证核发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8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6043"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爆破器材押运员作业证核发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8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6043"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爆破作业和爆破器材安全员作业证核发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州农业局</w:t>
            </w:r>
          </w:p>
        </w:tc>
        <w:tc>
          <w:tcPr>
            <w:tcW w:w="8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6043"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农机维修工人技术合格证书核发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sz w:val="28"/>
              </w:rPr>
            </w:pPr>
          </w:p>
        </w:tc>
        <w:tc>
          <w:tcPr>
            <w:tcW w:w="8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sz w:val="28"/>
              </w:rPr>
            </w:pPr>
          </w:p>
        </w:tc>
        <w:tc>
          <w:tcPr>
            <w:tcW w:w="6043"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sz w:val="28"/>
              </w:rPr>
            </w:pPr>
          </w:p>
        </w:tc>
        <w:tc>
          <w:tcPr>
            <w:tcW w:w="8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sz w:val="28"/>
              </w:rPr>
            </w:pPr>
          </w:p>
        </w:tc>
        <w:tc>
          <w:tcPr>
            <w:tcW w:w="6043"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sz w:val="28"/>
              </w:rPr>
            </w:pPr>
          </w:p>
        </w:tc>
        <w:tc>
          <w:tcPr>
            <w:tcW w:w="8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sz w:val="28"/>
              </w:rPr>
            </w:pPr>
          </w:p>
        </w:tc>
        <w:tc>
          <w:tcPr>
            <w:tcW w:w="6043"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28"/>
              </w:rPr>
            </w:pPr>
          </w:p>
        </w:tc>
      </w:tr>
    </w:tbl>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rPr>
      </w:pPr>
      <w:r>
        <w:rPr>
          <w:rFonts w:hint="eastAsia" w:ascii="仿宋_GB2312" w:hAnsi="仿宋_GB2312" w:eastAsia="仿宋_GB2312"/>
          <w:sz w:val="32"/>
        </w:rPr>
        <w:t>附件2：</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rPr>
      </w:pPr>
      <w:r>
        <w:rPr>
          <w:rFonts w:hint="eastAsia" w:ascii="宋体" w:hAnsi="宋体" w:eastAsia="宋体" w:cs="宋体"/>
          <w:sz w:val="44"/>
        </w:rPr>
        <w:t>德宏州人民政府决定取消的非行政许可</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rPr>
      </w:pPr>
      <w:r>
        <w:rPr>
          <w:rFonts w:hint="eastAsia" w:ascii="宋体" w:hAnsi="宋体" w:eastAsia="宋体" w:cs="宋体"/>
          <w:sz w:val="44"/>
        </w:rPr>
        <w:t>审批项目目录（1项）</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rPr>
      </w:pP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900"/>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部   门</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602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非行政许可审批项目名称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州公安局</w:t>
            </w: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602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准驾警车和“云O”专用号牌车辆驾驶人审批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602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602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602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9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602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tc>
      </w:tr>
    </w:tbl>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rPr>
      </w:pPr>
      <w:r>
        <w:rPr>
          <w:rFonts w:hint="eastAsia" w:ascii="宋体" w:hAnsi="宋体" w:eastAsia="宋体" w:cs="宋体"/>
          <w:sz w:val="44"/>
        </w:rPr>
        <w:t>德宏州人民政府决定调整的行政许可</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sz w:val="44"/>
        </w:rPr>
      </w:pPr>
      <w:r>
        <w:rPr>
          <w:rFonts w:hint="eastAsia" w:ascii="宋体" w:hAnsi="宋体" w:eastAsia="宋体" w:cs="宋体"/>
          <w:sz w:val="44"/>
        </w:rPr>
        <w:t>项目目录（2项）</w:t>
      </w:r>
    </w:p>
    <w:tbl>
      <w:tblPr>
        <w:tblStyle w:val="10"/>
        <w:tblpPr w:leftFromText="182" w:rightFromText="182" w:vertAnchor="text" w:horzAnchor="page" w:tblpXSpec="center" w:tblpY="607"/>
        <w:tblOverlap w:val="never"/>
        <w:tblW w:w="102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2"/>
        <w:gridCol w:w="557"/>
        <w:gridCol w:w="21"/>
        <w:gridCol w:w="5316"/>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下放管理层级（1项）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下放管理实施机关</w:t>
            </w:r>
          </w:p>
        </w:tc>
        <w:tc>
          <w:tcPr>
            <w:tcW w:w="57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533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行政许可项目名称</w:t>
            </w:r>
          </w:p>
        </w:tc>
        <w:tc>
          <w:tcPr>
            <w:tcW w:w="278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州卫生局</w:t>
            </w:r>
          </w:p>
        </w:tc>
        <w:tc>
          <w:tcPr>
            <w:tcW w:w="57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33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既是食品又是药品原料生产的食品审批</w:t>
            </w:r>
          </w:p>
        </w:tc>
        <w:tc>
          <w:tcPr>
            <w:tcW w:w="278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由原省卫生厅下放到州卫生部门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调整实施机关（1项）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8"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调整管理实施机关</w:t>
            </w:r>
          </w:p>
        </w:tc>
        <w:tc>
          <w:tcPr>
            <w:tcW w:w="578"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531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行政许可项目名称</w:t>
            </w:r>
          </w:p>
        </w:tc>
        <w:tc>
          <w:tcPr>
            <w:tcW w:w="278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8"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州卫生局</w:t>
            </w:r>
          </w:p>
        </w:tc>
        <w:tc>
          <w:tcPr>
            <w:tcW w:w="578"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31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麻醉药品、第一类精神药品购用证明核发</w:t>
            </w:r>
          </w:p>
        </w:tc>
        <w:tc>
          <w:tcPr>
            <w:tcW w:w="278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由原省食药监管局  调整到州卫生部门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8"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578"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5316"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tc>
        <w:tc>
          <w:tcPr>
            <w:tcW w:w="2784"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8"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578"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tc>
        <w:tc>
          <w:tcPr>
            <w:tcW w:w="5316"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tc>
        <w:tc>
          <w:tcPr>
            <w:tcW w:w="2784"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tc>
      </w:tr>
    </w:tbl>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rPr>
      </w:pPr>
      <w:r>
        <w:rPr>
          <w:rFonts w:hint="eastAsia" w:ascii="仿宋_GB2312" w:hAnsi="仿宋_GB2312" w:eastAsia="仿宋_GB2312"/>
          <w:sz w:val="32"/>
        </w:rPr>
        <w:t>附件4：</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rPr>
      </w:pPr>
      <w:r>
        <w:rPr>
          <w:rFonts w:hint="eastAsia" w:ascii="宋体" w:hAnsi="宋体" w:eastAsia="宋体" w:cs="宋体"/>
          <w:sz w:val="44"/>
        </w:rPr>
        <w:t>德宏州人民政府决定调整的非行政许可</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44"/>
        </w:rPr>
      </w:pPr>
      <w:r>
        <w:rPr>
          <w:rFonts w:hint="eastAsia" w:ascii="宋体" w:hAnsi="宋体" w:eastAsia="宋体" w:cs="宋体"/>
          <w:sz w:val="44"/>
        </w:rPr>
        <w:t>审批项目目录（1项）</w:t>
      </w:r>
    </w:p>
    <w:tbl>
      <w:tblPr>
        <w:tblStyle w:val="10"/>
        <w:tblpPr w:leftFromText="182" w:rightFromText="182" w:vertAnchor="text" w:horzAnchor="page" w:tblpXSpec="center" w:tblpY="607"/>
        <w:tblOverlap w:val="never"/>
        <w:tblW w:w="102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578"/>
        <w:gridCol w:w="51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6" w:type="dxa"/>
            <w:gridSpan w:val="4"/>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调整实施机关（1项）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部   门</w:t>
            </w:r>
          </w:p>
        </w:tc>
        <w:tc>
          <w:tcPr>
            <w:tcW w:w="5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51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行政许可项目名称</w:t>
            </w:r>
          </w:p>
        </w:tc>
        <w:tc>
          <w:tcPr>
            <w:tcW w:w="30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调整管理实施机关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州公安局</w:t>
            </w:r>
          </w:p>
        </w:tc>
        <w:tc>
          <w:tcPr>
            <w:tcW w:w="5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51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自动消防系统操作人员上岗证核发</w:t>
            </w:r>
          </w:p>
        </w:tc>
        <w:tc>
          <w:tcPr>
            <w:tcW w:w="30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劳动保障部门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p>
        </w:tc>
        <w:tc>
          <w:tcPr>
            <w:tcW w:w="5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p>
        </w:tc>
        <w:tc>
          <w:tcPr>
            <w:tcW w:w="510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p>
        </w:tc>
        <w:tc>
          <w:tcPr>
            <w:tcW w:w="300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p>
        </w:tc>
        <w:tc>
          <w:tcPr>
            <w:tcW w:w="5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p>
        </w:tc>
        <w:tc>
          <w:tcPr>
            <w:tcW w:w="510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p>
        </w:tc>
        <w:tc>
          <w:tcPr>
            <w:tcW w:w="300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p>
        </w:tc>
        <w:tc>
          <w:tcPr>
            <w:tcW w:w="5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sz w:val="32"/>
                <w:szCs w:val="32"/>
              </w:rPr>
            </w:pPr>
          </w:p>
        </w:tc>
        <w:tc>
          <w:tcPr>
            <w:tcW w:w="510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p>
        </w:tc>
        <w:tc>
          <w:tcPr>
            <w:tcW w:w="300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2"/>
                <w:szCs w:val="32"/>
              </w:rPr>
            </w:pPr>
          </w:p>
        </w:tc>
      </w:tr>
    </w:tbl>
    <w:p>
      <w:pPr>
        <w:pStyle w:val="14"/>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2"/>
          <w:szCs w:val="32"/>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9E71BD"/>
    <w:rsid w:val="03AE71C6"/>
    <w:rsid w:val="052D2952"/>
    <w:rsid w:val="06A67E67"/>
    <w:rsid w:val="07567B0A"/>
    <w:rsid w:val="080F63D8"/>
    <w:rsid w:val="09341458"/>
    <w:rsid w:val="09ED279D"/>
    <w:rsid w:val="0C360E94"/>
    <w:rsid w:val="0DC16A23"/>
    <w:rsid w:val="0E834745"/>
    <w:rsid w:val="14315C5F"/>
    <w:rsid w:val="149A4376"/>
    <w:rsid w:val="152D2DCA"/>
    <w:rsid w:val="16215583"/>
    <w:rsid w:val="16817531"/>
    <w:rsid w:val="1686190B"/>
    <w:rsid w:val="173073DC"/>
    <w:rsid w:val="188F1247"/>
    <w:rsid w:val="19B41C13"/>
    <w:rsid w:val="1B32273F"/>
    <w:rsid w:val="1C666C80"/>
    <w:rsid w:val="20425047"/>
    <w:rsid w:val="22440422"/>
    <w:rsid w:val="245D0A8D"/>
    <w:rsid w:val="269E1109"/>
    <w:rsid w:val="29947E87"/>
    <w:rsid w:val="31A15F24"/>
    <w:rsid w:val="331A09A6"/>
    <w:rsid w:val="35482155"/>
    <w:rsid w:val="36431BFD"/>
    <w:rsid w:val="389E29CD"/>
    <w:rsid w:val="38F5587A"/>
    <w:rsid w:val="39493A81"/>
    <w:rsid w:val="39A232A0"/>
    <w:rsid w:val="3B5A6BBB"/>
    <w:rsid w:val="3CDC3508"/>
    <w:rsid w:val="3EDA13A6"/>
    <w:rsid w:val="41583876"/>
    <w:rsid w:val="426E51AF"/>
    <w:rsid w:val="42F058B7"/>
    <w:rsid w:val="436109F6"/>
    <w:rsid w:val="43E2666C"/>
    <w:rsid w:val="441A38D4"/>
    <w:rsid w:val="4695723A"/>
    <w:rsid w:val="47880693"/>
    <w:rsid w:val="49C050BB"/>
    <w:rsid w:val="4B1575F7"/>
    <w:rsid w:val="4B6658E2"/>
    <w:rsid w:val="4BC77339"/>
    <w:rsid w:val="4C9236C5"/>
    <w:rsid w:val="4D3C2FCE"/>
    <w:rsid w:val="4D3D6690"/>
    <w:rsid w:val="4D492532"/>
    <w:rsid w:val="4E9435F2"/>
    <w:rsid w:val="4F5C2681"/>
    <w:rsid w:val="52547F10"/>
    <w:rsid w:val="52F46F0B"/>
    <w:rsid w:val="53300495"/>
    <w:rsid w:val="54213B2B"/>
    <w:rsid w:val="5482143F"/>
    <w:rsid w:val="551054BE"/>
    <w:rsid w:val="55626F87"/>
    <w:rsid w:val="55E064E0"/>
    <w:rsid w:val="58C72E4D"/>
    <w:rsid w:val="58D20CD3"/>
    <w:rsid w:val="5B940D21"/>
    <w:rsid w:val="608816D1"/>
    <w:rsid w:val="631A6D56"/>
    <w:rsid w:val="63985D4A"/>
    <w:rsid w:val="69696AB7"/>
    <w:rsid w:val="6D0E3F22"/>
    <w:rsid w:val="70B75A28"/>
    <w:rsid w:val="71F70B61"/>
    <w:rsid w:val="74D8569A"/>
    <w:rsid w:val="771F007A"/>
    <w:rsid w:val="77A64001"/>
    <w:rsid w:val="787D38A8"/>
    <w:rsid w:val="7BF91BD5"/>
    <w:rsid w:val="7C0D6DF1"/>
    <w:rsid w:val="7C9011D9"/>
    <w:rsid w:val="7CC86C64"/>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一级标题（二号小标宋）"/>
    <w:basedOn w:val="1"/>
    <w:uiPriority w:val="0"/>
    <w:pPr>
      <w:widowControl/>
      <w:jc w:val="center"/>
    </w:pPr>
    <w:rPr>
      <w:rFonts w:ascii="方正书宋简体" w:hAnsi="方正书宋简体" w:eastAsia="方正小标宋_GBK"/>
      <w:color w:val="000000"/>
      <w:kern w:val="0"/>
      <w:sz w:val="42"/>
      <w:szCs w:val="42"/>
    </w:rPr>
  </w:style>
  <w:style w:type="paragraph" w:customStyle="1" w:styleId="20">
    <w:name w:val="样式 样式3 + 段前: 1 行 段后: 1.5 行"/>
    <w:basedOn w:val="16"/>
    <w:uiPriority w:val="0"/>
    <w:pPr>
      <w:spacing w:after="100" w:afterLines="100"/>
    </w:pPr>
    <w:rPr>
      <w:rFonts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914</Words>
  <Characters>921</Characters>
  <Lines>0</Lines>
  <Paragraphs>0</Paragraphs>
  <TotalTime>2</TotalTime>
  <ScaleCrop>false</ScaleCrop>
  <LinksUpToDate>false</LinksUpToDate>
  <CharactersWithSpaces>971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A0D3259731A744C0B33E7E72D04D3D4A</vt:lpwstr>
  </property>
</Properties>
</file>