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附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件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德宏州“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十四五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水库雨水情测报系统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和大坝安全监测系统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建设计划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目标任务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868"/>
        <w:gridCol w:w="2325"/>
        <w:gridCol w:w="1651"/>
        <w:gridCol w:w="856"/>
        <w:gridCol w:w="1433"/>
        <w:gridCol w:w="1750"/>
        <w:gridCol w:w="2227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7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4"/>
                <w:szCs w:val="24"/>
                <w:lang w:eastAsia="zh-CN"/>
              </w:rPr>
              <w:t>市</w:t>
            </w:r>
          </w:p>
        </w:tc>
        <w:tc>
          <w:tcPr>
            <w:tcW w:w="48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4"/>
                <w:szCs w:val="24"/>
                <w:lang w:val="en-US" w:eastAsia="zh-CN"/>
              </w:rPr>
              <w:t>雨水情测报系统建设</w:t>
            </w:r>
          </w:p>
        </w:tc>
        <w:tc>
          <w:tcPr>
            <w:tcW w:w="800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4"/>
                <w:szCs w:val="24"/>
                <w:lang w:val="en-US" w:eastAsia="zh-CN"/>
              </w:rPr>
              <w:t>大坝安全监测系统建设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4"/>
                <w:szCs w:val="24"/>
                <w:lang w:eastAsia="zh-CN"/>
              </w:rPr>
              <w:t>小计（座）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4"/>
                <w:szCs w:val="24"/>
                <w:lang w:val="en-US" w:eastAsia="zh-CN"/>
              </w:rPr>
              <w:t>2021年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4"/>
                <w:szCs w:val="24"/>
                <w:lang w:val="en-US" w:eastAsia="zh-CN"/>
              </w:rPr>
              <w:t>2023年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4"/>
                <w:szCs w:val="24"/>
                <w:lang w:eastAsia="zh-CN"/>
              </w:rPr>
              <w:t>小计（座）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4"/>
                <w:szCs w:val="24"/>
                <w:lang w:val="en-US" w:eastAsia="zh-CN"/>
              </w:rPr>
              <w:t>2021年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4"/>
                <w:szCs w:val="24"/>
                <w:lang w:val="en-US" w:eastAsia="zh-CN"/>
              </w:rPr>
              <w:t>2022年</w:t>
            </w:r>
          </w:p>
        </w:tc>
        <w:tc>
          <w:tcPr>
            <w:tcW w:w="2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4"/>
                <w:szCs w:val="24"/>
                <w:lang w:val="en-US" w:eastAsia="zh-CN"/>
              </w:rPr>
              <w:t>2023年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4"/>
                <w:szCs w:val="24"/>
                <w:lang w:val="en-US" w:eastAsia="zh-CN"/>
              </w:rPr>
              <w:t>2024年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eastAsia="zh-CN"/>
              </w:rPr>
              <w:t>芒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eastAsia="zh-CN"/>
              </w:rPr>
              <w:t>市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>4座）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</w:rPr>
              <w:t>芒别水库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</w:rPr>
              <w:t>大草坝水库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</w:rPr>
              <w:t>小白龙水库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</w:rPr>
              <w:t>勐板河水库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>4座）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</w:rPr>
              <w:t>那目水库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</w:rPr>
              <w:t>蚌相水库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</w:rPr>
              <w:t>大岗水库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</w:rPr>
              <w:t>黄莲塘水库</w:t>
            </w:r>
          </w:p>
        </w:tc>
        <w:tc>
          <w:tcPr>
            <w:tcW w:w="2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>6座）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</w:rPr>
              <w:t>等嘎水库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</w:rPr>
              <w:t>户拉水库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</w:rPr>
              <w:t>芒乖水库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</w:rPr>
              <w:t>芒项水库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</w:rPr>
              <w:t>芒掌水库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</w:rPr>
              <w:t>南巴水库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>4座）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</w:rPr>
              <w:t>帕底水库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</w:rPr>
              <w:t>排路水库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</w:rPr>
              <w:t>允门水库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</w:rPr>
              <w:t>邦达水库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eastAsia="zh-CN"/>
              </w:rPr>
              <w:t>瑞丽市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>5座）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</w:rPr>
              <w:t>勐卯水库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</w:rPr>
              <w:t>天湖水库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</w:rPr>
              <w:t>法坡水库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</w:rPr>
              <w:t>弄弄水库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</w:rPr>
              <w:t>弄阳水库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eastAsia="zh-CN"/>
              </w:rPr>
              <w:t>陇川县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>9座）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</w:rPr>
              <w:t>地方头水库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</w:rPr>
              <w:t>海岗水库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</w:rPr>
              <w:t>红卫水库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</w:rPr>
              <w:t>芒允水库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</w:rPr>
              <w:t>磨水水库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</w:rPr>
              <w:t>弄贯水库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</w:rPr>
              <w:t>西湖水库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</w:rPr>
              <w:t>章凤水库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</w:rPr>
              <w:t>弄回水库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eastAsia="zh-CN"/>
              </w:rPr>
              <w:t>梁河县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>（2座）油竹坝水库、葫芦口电站水库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>（2座）油竹坝水库、葫芦口电站水库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eastAsia="zh-CN"/>
              </w:rPr>
              <w:t>合计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>（座）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1"/>
                <w:szCs w:val="21"/>
                <w:lang w:val="en-US" w:eastAsia="zh-CN"/>
              </w:rPr>
              <w:t>4</w:t>
            </w:r>
          </w:p>
        </w:tc>
      </w:tr>
    </w:tbl>
    <w:p>
      <w:pPr>
        <w:spacing w:line="560" w:lineRule="exact"/>
        <w:ind w:firstLine="567" w:firstLineChars="270"/>
        <w:jc w:val="left"/>
        <w:rPr>
          <w:rFonts w:hint="eastAsia"/>
        </w:rPr>
        <w:sectPr>
          <w:footerReference r:id="rId3" w:type="default"/>
          <w:footerReference r:id="rId4" w:type="even"/>
          <w:pgSz w:w="16838" w:h="11906" w:orient="landscape"/>
          <w:pgMar w:top="1417" w:right="2098" w:bottom="1361" w:left="1985" w:header="851" w:footer="1134" w:gutter="0"/>
          <w:pgNumType w:chapStyle="1"/>
          <w:cols w:space="720" w:num="1"/>
          <w:rtlGutter w:val="0"/>
          <w:docGrid w:type="lines" w:linePitch="314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Style w:val="7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 xml:space="preserve">— 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 xml:space="preserve">— 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 xml:space="preserve"> 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93AC2"/>
    <w:rsid w:val="3E535E98"/>
    <w:rsid w:val="63E9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宋体" w:cs="Times New Roman"/>
      <w:b/>
      <w:kern w:val="44"/>
      <w:sz w:val="44"/>
      <w:szCs w:val="2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2021-11-10T01:55:00Z</dcterms:created>
  <dc:creator>咖啡杯里的茶</dc:creator>
  <cp:lastModifiedBy>咖啡杯里的茶</cp:lastModifiedBy>
  <dcterms:modified xsi:type="dcterms:W3CDTF">2021-11-10T01:56:46Z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