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附件6</w:t>
      </w:r>
    </w:p>
    <w:p>
      <w:pPr>
        <w:spacing w:line="760" w:lineRule="exact"/>
        <w:jc w:val="center"/>
        <w:rPr>
          <w:rFonts w:eastAsia="方正小标宋_GBK"/>
          <w:w w:val="99"/>
          <w:sz w:val="44"/>
          <w:szCs w:val="44"/>
        </w:rPr>
      </w:pPr>
      <w:r>
        <w:rPr>
          <w:rFonts w:eastAsia="方正小标宋_GBK"/>
          <w:w w:val="99"/>
          <w:sz w:val="44"/>
          <w:szCs w:val="44"/>
        </w:rPr>
        <w:t>2021年</w:t>
      </w:r>
      <w:r>
        <w:rPr>
          <w:rFonts w:hint="eastAsia" w:eastAsia="方正小标宋_GBK"/>
          <w:w w:val="99"/>
          <w:sz w:val="44"/>
          <w:szCs w:val="44"/>
        </w:rPr>
        <w:t>三</w:t>
      </w:r>
      <w:r>
        <w:rPr>
          <w:rFonts w:eastAsia="方正小标宋_GBK"/>
          <w:w w:val="99"/>
          <w:sz w:val="44"/>
          <w:szCs w:val="44"/>
        </w:rPr>
        <w:t>季度德宏州不合格政务新媒体清单</w:t>
      </w:r>
    </w:p>
    <w:tbl>
      <w:tblPr>
        <w:tblStyle w:val="2"/>
        <w:tblpPr w:leftFromText="180" w:rightFromText="180" w:vertAnchor="text" w:horzAnchor="margin" w:tblpX="-448" w:tblpY="29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693"/>
        <w:gridCol w:w="2694"/>
        <w:gridCol w:w="36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部门名称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政务新媒体名称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问题清单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州水利局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spacing w:line="240" w:lineRule="exac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“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德宏河长</w:t>
            </w:r>
            <w:r>
              <w:rPr>
                <w:rFonts w:eastAsia="方正仿宋_GBK"/>
                <w:color w:val="000000"/>
                <w:kern w:val="0"/>
                <w:sz w:val="22"/>
              </w:rPr>
              <w:t>”微信公众号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2021年6月14日至2021年7月15日未更新信息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州民族宗教局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spacing w:line="240" w:lineRule="exac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“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德宏民族宗教</w:t>
            </w:r>
            <w:r>
              <w:rPr>
                <w:rFonts w:eastAsia="方正仿宋_GBK"/>
                <w:color w:val="000000"/>
                <w:kern w:val="0"/>
                <w:sz w:val="22"/>
              </w:rPr>
              <w:t>”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微信公众号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2021年8月5日2021年至8月25日未更新信息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3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州工信科技局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spacing w:line="240" w:lineRule="exac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“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德宏工信科技</w:t>
            </w:r>
            <w:r>
              <w:rPr>
                <w:rFonts w:eastAsia="方正仿宋_GBK"/>
                <w:color w:val="000000"/>
                <w:kern w:val="0"/>
                <w:sz w:val="22"/>
              </w:rPr>
              <w:t>”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微信公众号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2021年8月19日至2021年9月9日未更新信息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瑞丽市文化和旅游局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spacing w:line="240" w:lineRule="exac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“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瑞丽文旅</w:t>
            </w:r>
            <w:r>
              <w:rPr>
                <w:rFonts w:eastAsia="方正仿宋_GBK"/>
                <w:color w:val="000000"/>
                <w:kern w:val="0"/>
                <w:sz w:val="22"/>
              </w:rPr>
              <w:t>”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微信公众号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2021年7月31日至2021年8月18日未更新信息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5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方正仿宋_GBK"/>
                <w:kern w:val="0"/>
                <w:sz w:val="22"/>
              </w:rPr>
            </w:pPr>
            <w:r>
              <w:rPr>
                <w:rFonts w:hint="eastAsia" w:eastAsia="方正仿宋_GBK"/>
                <w:kern w:val="0"/>
                <w:sz w:val="22"/>
              </w:rPr>
              <w:t>盈江县民族宗教事务局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spacing w:line="240" w:lineRule="exact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“盈江县民族团结创建办</w:t>
            </w:r>
            <w:r>
              <w:rPr>
                <w:rFonts w:hint="eastAsia" w:eastAsia="方正仿宋_GBK"/>
                <w:kern w:val="0"/>
                <w:sz w:val="22"/>
              </w:rPr>
              <w:t>”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微信公众号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方正仿宋_GBK"/>
                <w:kern w:val="0"/>
                <w:sz w:val="22"/>
              </w:rPr>
            </w:pPr>
            <w:r>
              <w:rPr>
                <w:rFonts w:hint="eastAsia" w:eastAsia="方正仿宋_GBK"/>
                <w:kern w:val="0"/>
                <w:sz w:val="22"/>
              </w:rPr>
              <w:t>2021年7月13日至2021年8月5日未更新信息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6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梁河县教育体育局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spacing w:line="240" w:lineRule="exac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“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梁河教育家校平台</w:t>
            </w:r>
            <w:r>
              <w:rPr>
                <w:rFonts w:eastAsia="方正仿宋_GBK"/>
                <w:color w:val="000000"/>
                <w:kern w:val="0"/>
                <w:sz w:val="22"/>
              </w:rPr>
              <w:t>”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微信公众号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kern w:val="0"/>
                <w:sz w:val="22"/>
              </w:rPr>
              <w:t>2021年8月10日至2021年9月9日未更新信息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7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梁河县教育体育局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spacing w:line="240" w:lineRule="exac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“梁河教育助学贷款”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微信公众号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kern w:val="0"/>
                <w:sz w:val="22"/>
              </w:rPr>
              <w:t>2021年8月10日至2021年9月9日未更新信息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8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陇川县文体广电旅游局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spacing w:line="240" w:lineRule="exac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“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文化陇川</w:t>
            </w:r>
            <w:r>
              <w:rPr>
                <w:rFonts w:eastAsia="方正仿宋_GBK"/>
                <w:color w:val="000000"/>
                <w:kern w:val="0"/>
                <w:sz w:val="22"/>
              </w:rPr>
              <w:t>”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微信公众号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方正仿宋_GBK"/>
                <w:kern w:val="0"/>
                <w:sz w:val="22"/>
              </w:rPr>
            </w:pPr>
            <w:r>
              <w:rPr>
                <w:rFonts w:hint="eastAsia" w:eastAsia="方正仿宋_GBK"/>
                <w:kern w:val="0"/>
                <w:sz w:val="22"/>
              </w:rPr>
              <w:t>2021年7月12日至2021年8月8日未更新信息</w:t>
            </w:r>
          </w:p>
        </w:tc>
      </w:tr>
    </w:tbl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备注：抽查采样时间为2021年</w:t>
      </w:r>
      <w:r>
        <w:rPr>
          <w:rFonts w:hint="eastAsia" w:eastAsia="方正仿宋_GBK"/>
          <w:sz w:val="28"/>
          <w:szCs w:val="28"/>
        </w:rPr>
        <w:t>9月8—9日。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921E5"/>
    <w:rsid w:val="313921E5"/>
    <w:rsid w:val="4F6B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2021-10-08T01:54:00Z</dcterms:created>
  <dc:creator>咖啡杯里的茶</dc:creator>
  <cp:lastModifiedBy>咖啡杯里的茶</cp:lastModifiedBy>
  <dcterms:modified xsi:type="dcterms:W3CDTF">2021-10-08T01:56:16Z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