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附件8</w:t>
      </w:r>
    </w:p>
    <w:p>
      <w:pPr>
        <w:widowControl/>
        <w:shd w:val="clear" w:color="auto" w:fill="FFFFFF"/>
        <w:spacing w:line="48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复工复产企业</w:t>
      </w:r>
      <w:r>
        <w:rPr>
          <w:rFonts w:ascii="Times New Roman" w:hAnsi="Times New Roman" w:eastAsia="方正小标宋_GBK"/>
          <w:bCs/>
          <w:kern w:val="0"/>
          <w:sz w:val="44"/>
          <w:szCs w:val="44"/>
        </w:rPr>
        <w:t>环境卫生管理规范</w:t>
      </w:r>
    </w:p>
    <w:p>
      <w:pPr>
        <w:widowControl/>
        <w:shd w:val="clear" w:color="auto" w:fill="FFFFFF"/>
        <w:spacing w:line="460" w:lineRule="exact"/>
        <w:ind w:firstLine="640" w:firstLineChars="200"/>
        <w:rPr>
          <w:rFonts w:ascii="Times New Roman" w:hAnsi="Times New Roman" w:eastAsia="方正仿宋_GBK"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line="460" w:lineRule="exact"/>
        <w:ind w:firstLine="600" w:firstLineChars="200"/>
        <w:rPr>
          <w:rFonts w:ascii="Times New Roman" w:hAnsi="Times New Roman" w:eastAsia="方正仿宋_GBK"/>
          <w:bCs/>
          <w:kern w:val="0"/>
          <w:sz w:val="30"/>
          <w:szCs w:val="30"/>
        </w:rPr>
      </w:pPr>
      <w:r>
        <w:rPr>
          <w:rFonts w:ascii="Times New Roman" w:hAnsi="Times New Roman" w:eastAsia="方正仿宋_GBK"/>
          <w:bCs/>
          <w:kern w:val="0"/>
          <w:sz w:val="30"/>
          <w:szCs w:val="30"/>
        </w:rPr>
        <w:t>一、复工复产前全面开展“大清扫、大消毒”爱国卫生运动。对工作区、生活区环境开展卫生整治活动，清除卫生死角，消除杂物乱堆乱放等现象，组织开展全面的病媒生物防制与消杀，消除鼠、蟑、蚊、蝇等病媒生物孳生环境，有效降低病媒生物密度，加强日常环卫保洁。</w:t>
      </w:r>
    </w:p>
    <w:p>
      <w:pPr>
        <w:widowControl/>
        <w:shd w:val="clear" w:color="auto" w:fill="FFFFFF"/>
        <w:spacing w:line="460" w:lineRule="exact"/>
        <w:ind w:firstLine="600" w:firstLineChars="200"/>
        <w:rPr>
          <w:rFonts w:ascii="Times New Roman" w:hAnsi="Times New Roman" w:eastAsia="方正仿宋_GBK"/>
          <w:bCs/>
          <w:kern w:val="0"/>
          <w:sz w:val="30"/>
          <w:szCs w:val="30"/>
        </w:rPr>
      </w:pPr>
      <w:r>
        <w:rPr>
          <w:rFonts w:ascii="Times New Roman" w:hAnsi="Times New Roman" w:eastAsia="方正仿宋_GBK"/>
          <w:bCs/>
          <w:kern w:val="0"/>
          <w:sz w:val="30"/>
          <w:szCs w:val="30"/>
        </w:rPr>
        <w:t>二、食堂、宿舍、卫生间、办公场所等人员密集地方应开窗通风，保持室内空气流通。每日通风2～3次，每次不少于30min。</w:t>
      </w:r>
    </w:p>
    <w:p>
      <w:pPr>
        <w:widowControl/>
        <w:shd w:val="clear" w:color="auto" w:fill="FFFFFF"/>
        <w:spacing w:line="460" w:lineRule="exact"/>
        <w:ind w:firstLine="600" w:firstLineChars="200"/>
        <w:rPr>
          <w:rFonts w:ascii="Times New Roman" w:hAnsi="Times New Roman" w:eastAsia="方正仿宋_GBK"/>
          <w:bCs/>
          <w:kern w:val="0"/>
          <w:sz w:val="30"/>
          <w:szCs w:val="30"/>
        </w:rPr>
      </w:pPr>
      <w:r>
        <w:rPr>
          <w:rFonts w:ascii="Times New Roman" w:hAnsi="Times New Roman" w:eastAsia="方正仿宋_GBK"/>
          <w:bCs/>
          <w:kern w:val="0"/>
          <w:sz w:val="30"/>
          <w:szCs w:val="30"/>
        </w:rPr>
        <w:t>三、生活区、工作区应设置废弃口罩专用收集容器。做好垃圾储运、污水处理等工作。</w:t>
      </w:r>
    </w:p>
    <w:p>
      <w:pPr>
        <w:widowControl/>
        <w:shd w:val="clear" w:color="auto" w:fill="FFFFFF"/>
        <w:spacing w:line="460" w:lineRule="exact"/>
        <w:ind w:firstLine="600" w:firstLineChars="200"/>
        <w:rPr>
          <w:rFonts w:ascii="Times New Roman" w:hAnsi="Times New Roman" w:eastAsia="方正仿宋_GBK"/>
          <w:bCs/>
          <w:kern w:val="0"/>
          <w:sz w:val="30"/>
          <w:szCs w:val="30"/>
        </w:rPr>
      </w:pPr>
      <w:r>
        <w:rPr>
          <w:rFonts w:ascii="Times New Roman" w:hAnsi="Times New Roman" w:eastAsia="方正仿宋_GBK"/>
          <w:bCs/>
          <w:kern w:val="0"/>
          <w:sz w:val="30"/>
          <w:szCs w:val="30"/>
        </w:rPr>
        <w:t>四、卫生间应配备洗手液、肥皂、擦手纸等卫生用品。</w:t>
      </w:r>
    </w:p>
    <w:p>
      <w:pPr>
        <w:widowControl/>
        <w:shd w:val="clear" w:color="auto" w:fill="FFFFFF"/>
        <w:spacing w:line="460" w:lineRule="exact"/>
        <w:ind w:firstLine="600" w:firstLineChars="200"/>
        <w:rPr>
          <w:rFonts w:ascii="Times New Roman" w:hAnsi="Times New Roman" w:eastAsia="方正仿宋_GBK"/>
          <w:bCs/>
          <w:kern w:val="0"/>
          <w:sz w:val="30"/>
          <w:szCs w:val="30"/>
        </w:rPr>
      </w:pPr>
      <w:r>
        <w:rPr>
          <w:rFonts w:ascii="Times New Roman" w:hAnsi="Times New Roman" w:eastAsia="方正仿宋_GBK"/>
          <w:bCs/>
          <w:kern w:val="0"/>
          <w:sz w:val="30"/>
          <w:szCs w:val="30"/>
        </w:rPr>
        <w:t>五、消毒范围及方法</w:t>
      </w:r>
    </w:p>
    <w:p>
      <w:pPr>
        <w:widowControl/>
        <w:shd w:val="clear" w:color="auto" w:fill="FFFFFF"/>
        <w:spacing w:line="460" w:lineRule="exact"/>
        <w:ind w:firstLine="600" w:firstLineChars="200"/>
        <w:rPr>
          <w:rFonts w:ascii="Times New Roman" w:hAnsi="Times New Roman" w:eastAsia="方正仿宋_GBK"/>
          <w:bCs/>
          <w:kern w:val="0"/>
          <w:sz w:val="30"/>
          <w:szCs w:val="30"/>
        </w:rPr>
      </w:pPr>
      <w:r>
        <w:rPr>
          <w:rFonts w:ascii="Times New Roman" w:hAnsi="Times New Roman" w:eastAsia="方正仿宋_GBK"/>
          <w:bCs/>
          <w:kern w:val="0"/>
          <w:sz w:val="30"/>
          <w:szCs w:val="30"/>
        </w:rPr>
        <w:t>（一）物体表面清洁消毒。对高频接触的物体表面（如电梯间按钮、扶手、门把手、办公桌椅等），每天使用含有效氯300mg/L～500mg/L的含氯消毒剂（酒精）进行喷洒或擦拭消毒1-2次。若使用含氯消毒剂需在30分钟后使用清水擦拭（含氯消毒剂对金属、皮肤有腐蚀作用），同时消毒人员应戴口罩、手套、穿防护衣、水鞋。</w:t>
      </w:r>
    </w:p>
    <w:p>
      <w:pPr>
        <w:widowControl/>
        <w:shd w:val="clear" w:color="auto" w:fill="FFFFFF"/>
        <w:spacing w:line="460" w:lineRule="exact"/>
        <w:ind w:firstLine="600" w:firstLineChars="200"/>
        <w:rPr>
          <w:rFonts w:ascii="Times New Roman" w:hAnsi="Times New Roman" w:eastAsia="方正仿宋_GBK"/>
          <w:bCs/>
          <w:kern w:val="0"/>
          <w:sz w:val="30"/>
          <w:szCs w:val="30"/>
        </w:rPr>
      </w:pPr>
      <w:r>
        <w:rPr>
          <w:rFonts w:ascii="Times New Roman" w:hAnsi="Times New Roman" w:eastAsia="方正仿宋_GBK"/>
          <w:bCs/>
          <w:kern w:val="0"/>
          <w:sz w:val="30"/>
          <w:szCs w:val="30"/>
        </w:rPr>
        <w:t>（二）餐（饮）具消毒。餐（饮）具去残渣、清洗后，煮沸或流通蒸汽消毒15分钟；或采用热力消毒柜等消毒方式；或采用有效氯含量为250mg/L溶液，浸泡消毒30分钟，消毒后应将残留消毒剂冲净。</w:t>
      </w:r>
    </w:p>
    <w:p>
      <w:pPr>
        <w:widowControl/>
        <w:shd w:val="clear" w:color="auto" w:fill="FFFFFF"/>
        <w:spacing w:line="460" w:lineRule="exact"/>
        <w:ind w:firstLine="600" w:firstLineChars="200"/>
        <w:rPr>
          <w:rFonts w:ascii="Times New Roman" w:hAnsi="Times New Roman" w:eastAsia="方正仿宋_GBK"/>
          <w:bCs/>
          <w:kern w:val="0"/>
          <w:sz w:val="30"/>
          <w:szCs w:val="30"/>
        </w:rPr>
      </w:pPr>
      <w:r>
        <w:rPr>
          <w:rFonts w:ascii="Times New Roman" w:hAnsi="Times New Roman" w:eastAsia="方正仿宋_GBK"/>
          <w:bCs/>
          <w:kern w:val="0"/>
          <w:sz w:val="30"/>
          <w:szCs w:val="30"/>
        </w:rPr>
        <w:t>（三）垃圾处理。加强垃圾的分类管理（废弃口罩统一收集处理），每日定时收集并清运。加强垃圾桶等垃圾盛装容器的清洁，定期使用含有效氯300mg/L～500mg/L的含氯消毒剂进行喷洒消毒。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65300"/>
    <w:rsid w:val="3B7653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2020-02-10T11:12:00Z</dcterms:created>
  <dc:creator>DHZZF02</dc:creator>
  <cp:lastModifiedBy>DHZZF02</cp:lastModifiedBy>
  <dcterms:modified xsi:type="dcterms:W3CDTF">2020-02-10T11:13:05Z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