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黑体_GBK"/>
          <w:bCs/>
          <w:sz w:val="32"/>
          <w:szCs w:val="32"/>
        </w:rPr>
      </w:pPr>
      <w:r>
        <w:rPr>
          <w:rFonts w:ascii="Times New Roman" w:hAnsi="Times New Roman" w:eastAsia="方正黑体_GBK"/>
          <w:bCs/>
          <w:sz w:val="32"/>
          <w:szCs w:val="32"/>
        </w:rPr>
        <w:t>附件6</w:t>
      </w:r>
    </w:p>
    <w:p>
      <w:pPr>
        <w:jc w:val="center"/>
        <w:rPr>
          <w:rFonts w:ascii="Times New Roman" w:hAnsi="Times New Roman" w:eastAsia="方正小标宋_GBK"/>
          <w:sz w:val="44"/>
          <w:szCs w:val="44"/>
        </w:rPr>
      </w:pPr>
      <w:r>
        <w:rPr>
          <w:rFonts w:ascii="Times New Roman" w:hAnsi="Times New Roman" w:eastAsia="方正小标宋_GBK"/>
          <w:sz w:val="44"/>
          <w:szCs w:val="44"/>
        </w:rPr>
        <w:t>企业复工复产流程图</w:t>
      </w:r>
    </w:p>
    <w:p>
      <w:pPr>
        <w:rPr>
          <w:rFonts w:ascii="Times New Roman" w:hAnsi="Times New Roman"/>
        </w:rPr>
      </w:pPr>
      <w:r>
        <w:rPr>
          <w:rFonts w:ascii="Times New Roman" w:hAnsi="Times New Roman"/>
        </w:rPr>
        <mc:AlternateContent>
          <mc:Choice Requires="wps">
            <w:drawing>
              <wp:anchor distT="0" distB="0" distL="114300" distR="114300" simplePos="0" relativeHeight="251658240" behindDoc="0" locked="0" layoutInCell="1" allowOverlap="1">
                <wp:simplePos x="0" y="0"/>
                <wp:positionH relativeFrom="column">
                  <wp:posOffset>-124460</wp:posOffset>
                </wp:positionH>
                <wp:positionV relativeFrom="paragraph">
                  <wp:posOffset>184150</wp:posOffset>
                </wp:positionV>
                <wp:extent cx="5850890" cy="742950"/>
                <wp:effectExtent l="4445" t="4445" r="12065" b="14605"/>
                <wp:wrapNone/>
                <wp:docPr id="10" name="矩形 10"/>
                <wp:cNvGraphicFramePr/>
                <a:graphic xmlns:a="http://schemas.openxmlformats.org/drawingml/2006/main">
                  <a:graphicData uri="http://schemas.microsoft.com/office/word/2010/wordprocessingShape">
                    <wps:wsp>
                      <wps:cNvSpPr/>
                      <wps:spPr>
                        <a:xfrm>
                          <a:off x="0" y="0"/>
                          <a:ext cx="5742940" cy="46736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jc w:val="left"/>
                              <w:rPr>
                                <w:rFonts w:ascii="方正仿宋_GBK" w:eastAsia="方正仿宋_GBK"/>
                                <w:szCs w:val="21"/>
                              </w:rPr>
                            </w:pPr>
                            <w:r>
                              <w:rPr>
                                <w:rFonts w:hint="eastAsia" w:ascii="方正仿宋_GBK" w:eastAsia="方正仿宋_GBK"/>
                                <w:szCs w:val="21"/>
                              </w:rPr>
                              <w:t>企业严格落实《德宏州关于做好复工复产企业疫情防控工作的意见》复工复产条件要求，填写《企业复产复工申请审核表》和《企业疫情防控承诺书》向所在辖区乡镇（街道）、工业园区提请出申请。</w:t>
                            </w:r>
                          </w:p>
                        </w:txbxContent>
                      </wps:txbx>
                      <wps:bodyPr upright="0"/>
                    </wps:wsp>
                  </a:graphicData>
                </a:graphic>
              </wp:anchor>
            </w:drawing>
          </mc:Choice>
          <mc:Fallback>
            <w:pict>
              <v:rect id="_x0000_s1026" o:spid="_x0000_s1026" o:spt="1" style="position:absolute;left:0pt;margin-left:-9.8pt;margin-top:14.5pt;height:58.5pt;width:460.7pt;z-index:251658240;mso-width-relative:page;mso-height-relative:page;" coordsize="21600,21600" o:gfxdata="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Gar3bXAAAACgEAAA8AAAAAAAAAAQAgAAAAIgAAAGRycy9kb3ducmV2LnhtbFBLAQIUABQAAAAI&#10;AIdO4kBYjn6k7gEAAOsDAAAOAAAAAAAAAAEAIAAAACYBAABkcnMvZTJvRG9jLnhtbFBLBQYAAAAA&#10;BgAGAFkBAACGBQAAAAA=&#10;">
                <v:path/>
                <v:fill focussize="0,0"/>
                <v:stroke weight="0.5pt"/>
                <v:imagedata o:title=""/>
                <o:lock v:ext="edit"/>
                <v:textbox>
                  <w:txbxContent>
                    <w:p>
                      <w:pPr>
                        <w:jc w:val="left"/>
                        <w:rPr>
                          <w:rFonts w:ascii="方正仿宋_GBK" w:eastAsia="方正仿宋_GBK"/>
                          <w:szCs w:val="21"/>
                        </w:rPr>
                      </w:pPr>
                      <w:r>
                        <w:rPr>
                          <w:rFonts w:hint="eastAsia" w:ascii="方正仿宋_GBK" w:eastAsia="方正仿宋_GBK"/>
                          <w:szCs w:val="21"/>
                        </w:rPr>
                        <w:t>企业严格落实《德宏州关于做好复工复产企业疫情防控工作的意见》复工复产条件要求，填写《企业复产复工申请审核表》和《企业疫情防控承诺书》向所在辖区乡镇（街道）、工业园区提请出申请。</w:t>
                      </w:r>
                    </w:p>
                  </w:txbxContent>
                </v:textbox>
              </v:rect>
            </w:pict>
          </mc:Fallback>
        </mc:AlternateConten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2432685</wp:posOffset>
                </wp:positionH>
                <wp:positionV relativeFrom="paragraph">
                  <wp:posOffset>142240</wp:posOffset>
                </wp:positionV>
                <wp:extent cx="371475" cy="617855"/>
                <wp:effectExtent l="15240" t="6350" r="32385" b="23495"/>
                <wp:wrapNone/>
                <wp:docPr id="16" name="下箭头 16"/>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1.55pt;margin-top:11.2pt;height:48.65pt;width:29.25pt;z-index:251659264;mso-width-relative:page;mso-height-relative:page;" fillcolor="#5B9BD5" filled="t" stroked="t" coordsize="21600,21600" o:gfxdata="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uLVfD2AAAAAoBAAAP&#10;AAAAAAAAAAEAIAAAACIAAABkcnMvZG93bnJldi54bWxQSwECFAAUAAAACACHTuJAV8rg0xgCAAA5&#10;BAAADgAAAAAAAAABACAAAAAnAQAAZHJzL2Uyb0RvYy54bWxQSwUGAAAAAAYABgBZAQAAsQUAAAAA&#10;" adj="15108">
                <v:path/>
                <v:fill on="t" focussize="0,0"/>
                <v:stroke weight="1pt" color="#42719B" joinstyle="miter"/>
                <v:imagedata o:title=""/>
                <o:lock v:ext="edit"/>
              </v:shape>
            </w:pict>
          </mc:Fallback>
        </mc:AlternateContent>
      </w:r>
    </w:p>
    <w:p>
      <w:pPr>
        <w:rPr>
          <w:rFonts w:ascii="Times New Roman" w:hAnsi="Times New Roman"/>
        </w:rPr>
      </w:pP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70528" behindDoc="0" locked="0" layoutInCell="1" allowOverlap="1">
                <wp:simplePos x="0" y="0"/>
                <wp:positionH relativeFrom="column">
                  <wp:posOffset>3756660</wp:posOffset>
                </wp:positionH>
                <wp:positionV relativeFrom="paragraph">
                  <wp:posOffset>43180</wp:posOffset>
                </wp:positionV>
                <wp:extent cx="1818640" cy="1151890"/>
                <wp:effectExtent l="5080" t="4445" r="5080" b="5715"/>
                <wp:wrapNone/>
                <wp:docPr id="17" name="矩形 17"/>
                <wp:cNvGraphicFramePr/>
                <a:graphic xmlns:a="http://schemas.openxmlformats.org/drawingml/2006/main">
                  <a:graphicData uri="http://schemas.microsoft.com/office/word/2010/wordprocessingShape">
                    <wps:wsp>
                      <wps:cNvSpPr/>
                      <wps:spPr>
                        <a:xfrm>
                          <a:off x="0" y="0"/>
                          <a:ext cx="1818640" cy="115189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方正仿宋_GBK" w:eastAsia="方正仿宋_GBK"/>
                              </w:rPr>
                            </w:pPr>
                            <w:r>
                              <w:rPr>
                                <w:rFonts w:hint="eastAsia" w:ascii="方正仿宋_GBK" w:eastAsia="方正仿宋_GBK"/>
                              </w:rPr>
                              <w:t>未符合《德宏州关于做好复工复产企业疫情防控工作的指导意见》复工复产条件和网格化责任要求，未通过初审，不得复工复产。</w:t>
                            </w:r>
                          </w:p>
                        </w:txbxContent>
                      </wps:txbx>
                      <wps:bodyPr upright="0"/>
                    </wps:wsp>
                  </a:graphicData>
                </a:graphic>
              </wp:anchor>
            </w:drawing>
          </mc:Choice>
          <mc:Fallback>
            <w:pict>
              <v:rect id="_x0000_s1026" o:spid="_x0000_s1026" o:spt="1" style="position:absolute;left:0pt;margin-left:295.8pt;margin-top:3.4pt;height:90.7pt;width:143.2pt;z-index:251670528;mso-width-relative:page;mso-height-relative:page;" coordsize="21600,21600" o:gfxdata="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WSkJdcAAAAJAQAADwAAAAAAAAABACAAAAAiAAAAZHJzL2Rvd25yZXYueG1sUEsBAhQAFAAA&#10;AAgAh07iQNf/QsHwAQAA7AMAAA4AAAAAAAAAAQAgAAAAJgEAAGRycy9lMm9Eb2MueG1sUEsFBgAA&#10;AAAGAAYAWQEAAIgFAAAAAA==&#10;">
                <v:path/>
                <v:fill focussize="0,0"/>
                <v:stroke weight="0.5pt"/>
                <v:imagedata o:title=""/>
                <o:lock v:ext="edit"/>
                <v:textbox>
                  <w:txbxContent>
                    <w:p>
                      <w:pPr>
                        <w:rPr>
                          <w:rFonts w:ascii="方正仿宋_GBK" w:eastAsia="方正仿宋_GBK"/>
                        </w:rPr>
                      </w:pPr>
                      <w:r>
                        <w:rPr>
                          <w:rFonts w:hint="eastAsia" w:ascii="方正仿宋_GBK" w:eastAsia="方正仿宋_GBK"/>
                        </w:rPr>
                        <w:t>未符合《德宏州关于做好复工复产企业疫情防控工作的指导意见》复工复产条件和网格化责任要求，未通过初审，不得复工复产。</w:t>
                      </w:r>
                    </w:p>
                  </w:txbxContent>
                </v:textbox>
              </v:rect>
            </w:pict>
          </mc:Fallback>
        </mc:AlternateContent>
      </w:r>
    </w:p>
    <w:p>
      <w:pPr>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102235</wp:posOffset>
                </wp:positionV>
                <wp:extent cx="2828290" cy="669925"/>
                <wp:effectExtent l="4445" t="4445" r="5715" b="11430"/>
                <wp:wrapNone/>
                <wp:docPr id="15" name="矩形 15"/>
                <wp:cNvGraphicFramePr/>
                <a:graphic xmlns:a="http://schemas.openxmlformats.org/drawingml/2006/main">
                  <a:graphicData uri="http://schemas.microsoft.com/office/word/2010/wordprocessingShape">
                    <wps:wsp>
                      <wps:cNvSpPr/>
                      <wps:spPr>
                        <a:xfrm>
                          <a:off x="0" y="0"/>
                          <a:ext cx="2828290" cy="4667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r>
                              <w:rPr>
                                <w:rFonts w:hint="eastAsia" w:ascii="方正仿宋_GBK" w:eastAsia="方正仿宋_GBK"/>
                              </w:rPr>
                              <w:t>辖区乡镇（街道）、工业园区收到《企业复产复工申请审核审批表》，根据网格化管理要求进行初审。</w:t>
                            </w:r>
                          </w:p>
                        </w:txbxContent>
                      </wps:txbx>
                      <wps:bodyPr upright="0"/>
                    </wps:wsp>
                  </a:graphicData>
                </a:graphic>
              </wp:anchor>
            </w:drawing>
          </mc:Choice>
          <mc:Fallback>
            <w:pict>
              <v:rect id="_x0000_s1026" o:spid="_x0000_s1026" o:spt="1" style="position:absolute;left:0pt;margin-left:11.55pt;margin-top:8.05pt;height:52.75pt;width:222.7pt;z-index:251660288;mso-width-relative:page;mso-height-relative:page;" coordsize="21600,21600" o:gfxdata="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GVwhLXAAAACQEAAA8AAAAAAAAAAQAgAAAAIgAAAGRycy9kb3ducmV2LnhtbFBLAQIUABQAAAAI&#10;AIdO4kDPmZVV7gEAAOsDAAAOAAAAAAAAAAEAIAAAACYBAABkcnMvZTJvRG9jLnhtbFBLBQYAAAAA&#10;BgAGAFkBAACGBQAAAAA=&#10;">
                <v:path/>
                <v:fill focussize="0,0"/>
                <v:stroke weight="0.5pt"/>
                <v:imagedata o:title=""/>
                <o:lock v:ext="edit"/>
                <v:textbox>
                  <w:txbxContent>
                    <w:p>
                      <w:r>
                        <w:rPr>
                          <w:rFonts w:hint="eastAsia" w:ascii="方正仿宋_GBK" w:eastAsia="方正仿宋_GBK"/>
                        </w:rPr>
                        <w:t>辖区乡镇（街道）、工业园区收到《企业复产复工申请审核审批表》，根据网格化管理要求进行初审。</w:t>
                      </w:r>
                    </w:p>
                  </w:txbxContent>
                </v:textbox>
              </v:rect>
            </w:pict>
          </mc:Fallback>
        </mc:AlternateContent>
      </w:r>
      <w:r>
        <w:rPr>
          <w:rFonts w:ascii="Times New Roman" w:hAnsi="Times New Roman"/>
        </w:rPr>
        <mc:AlternateContent>
          <mc:Choice Requires="wps">
            <w:drawing>
              <wp:anchor distT="0" distB="0" distL="114300" distR="114300" simplePos="0" relativeHeight="251668480" behindDoc="0" locked="0" layoutInCell="1" allowOverlap="1">
                <wp:simplePos x="0" y="0"/>
                <wp:positionH relativeFrom="column">
                  <wp:posOffset>3166110</wp:posOffset>
                </wp:positionH>
                <wp:positionV relativeFrom="paragraph">
                  <wp:posOffset>73660</wp:posOffset>
                </wp:positionV>
                <wp:extent cx="371475" cy="617855"/>
                <wp:effectExtent l="6350" t="15240" r="23495" b="32385"/>
                <wp:wrapNone/>
                <wp:docPr id="14" name="下箭头 14"/>
                <wp:cNvGraphicFramePr/>
                <a:graphic xmlns:a="http://schemas.openxmlformats.org/drawingml/2006/main">
                  <a:graphicData uri="http://schemas.microsoft.com/office/word/2010/wordprocessingShape">
                    <wps:wsp>
                      <wps:cNvSpPr/>
                      <wps:spPr>
                        <a:xfrm rot="16200000">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249.3pt;margin-top:5.8pt;height:48.65pt;width:29.25pt;rotation:-5898240f;z-index:251668480;mso-width-relative:page;mso-height-relative:page;" fillcolor="#5B9BD5" filled="t" stroked="t" coordsize="21600,21600" o:gfxdata="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NIjb2gAAAAoBAAAPAAAAAAAAAAEAIAAAACIAAABkcnMvZG93bnJldi54bWxQSwECFAAUAAAA&#10;CACHTuJA+Zcz7yUCAABIBAAADgAAAAAAAAABACAAAAApAQAAZHJzL2Uyb0RvYy54bWxQSwUGAAAA&#10;AAYABgBZAQAAwAUAAAAA&#10;" adj="15108">
                <v:path/>
                <v:fill on="t" focussize="0,0"/>
                <v:stroke weight="1pt" color="#42719B" joinstyle="miter"/>
                <v:imagedata o:title=""/>
                <o:lock v:ext="edit"/>
              </v:shape>
            </w:pict>
          </mc:Fallback>
        </mc:AlternateContent>
      </w:r>
    </w:p>
    <w:p>
      <w:pPr>
        <w:rPr>
          <w:rFonts w:ascii="Times New Roman" w:hAnsi="Times New Roman"/>
        </w:rPr>
      </w:pPr>
    </w:p>
    <w:p>
      <w:pPr>
        <w:rPr>
          <w:rFonts w:ascii="Times New Roman" w:hAnsi="Times New Roman"/>
        </w:rPr>
      </w:pPr>
      <w:r>
        <w:rPr>
          <w:rFonts w:ascii="Times New Roman" w:hAnsi="Times New Roman"/>
        </w:rPr>
        <mc:AlternateContent>
          <mc:Choice Requires="wps">
            <w:drawing>
              <wp:anchor distT="0" distB="0" distL="114300" distR="114300" simplePos="0" relativeHeight="251669504" behindDoc="0" locked="0" layoutInCell="1" allowOverlap="1">
                <wp:simplePos x="0" y="0"/>
                <wp:positionH relativeFrom="column">
                  <wp:posOffset>2432685</wp:posOffset>
                </wp:positionH>
                <wp:positionV relativeFrom="paragraph">
                  <wp:posOffset>4011295</wp:posOffset>
                </wp:positionV>
                <wp:extent cx="371475" cy="617855"/>
                <wp:effectExtent l="15240" t="6350" r="32385" b="23495"/>
                <wp:wrapNone/>
                <wp:docPr id="11" name="下箭头 11"/>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1.55pt;margin-top:315.85pt;height:48.65pt;width:29.25pt;z-index:251669504;mso-width-relative:page;mso-height-relative:page;" fillcolor="#5B9BD5" filled="t" stroked="t" coordsize="21600,21600" o:gfxdata="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Sfb9dkAAAALAQAA&#10;DwAAAAAAAAABACAAAAAiAAAAZHJzL2Rvd25yZXYueG1sUEsBAhQAFAAAAAgAh07iQGxzi/oYAgAA&#10;OQQAAA4AAAAAAAAAAQAgAAAAKAEAAGRycy9lMm9Eb2MueG1sUEsFBgAAAAAGAAYAWQEAALIFAAAA&#10;AA==&#10;" adj="15108">
                <v:path/>
                <v:fill on="t" focussize="0,0"/>
                <v:stroke weight="1pt" color="#42719B" joinstyle="miter"/>
                <v:imagedata o:title=""/>
                <o:lock v:ext="edit"/>
              </v:shape>
            </w:pict>
          </mc:Fallback>
        </mc:AlternateContent>
      </w: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146685</wp:posOffset>
                </wp:positionH>
                <wp:positionV relativeFrom="paragraph">
                  <wp:posOffset>3409315</wp:posOffset>
                </wp:positionV>
                <wp:extent cx="2877185" cy="504825"/>
                <wp:effectExtent l="4445" t="5080" r="13970" b="4445"/>
                <wp:wrapNone/>
                <wp:docPr id="12" name="矩形 12"/>
                <wp:cNvGraphicFramePr/>
                <a:graphic xmlns:a="http://schemas.openxmlformats.org/drawingml/2006/main">
                  <a:graphicData uri="http://schemas.microsoft.com/office/word/2010/wordprocessingShape">
                    <wps:wsp>
                      <wps:cNvSpPr/>
                      <wps:spPr>
                        <a:xfrm>
                          <a:off x="0" y="0"/>
                          <a:ext cx="2877185" cy="50482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方正仿宋_GBK" w:eastAsia="方正仿宋_GBK"/>
                              </w:rPr>
                            </w:pPr>
                            <w:r>
                              <w:rPr>
                                <w:rFonts w:ascii="Times New Roman" w:hAnsi="Times New Roman" w:eastAsia="方正仿宋_GBK"/>
                              </w:rPr>
                              <w:t>行业主管部门和卫生健康部门在</w:t>
                            </w:r>
                            <w:r>
                              <w:rPr>
                                <w:rFonts w:hint="eastAsia" w:ascii="Times New Roman" w:hAnsi="Times New Roman" w:eastAsia="方正仿宋_GBK"/>
                              </w:rPr>
                              <w:t>3</w:t>
                            </w:r>
                            <w:r>
                              <w:rPr>
                                <w:rFonts w:ascii="Times New Roman" w:hAnsi="Times New Roman" w:eastAsia="方正仿宋_GBK"/>
                              </w:rPr>
                              <w:t>个工作</w:t>
                            </w:r>
                            <w:r>
                              <w:rPr>
                                <w:rFonts w:hint="eastAsia" w:ascii="Times New Roman" w:hAnsi="Times New Roman" w:eastAsia="方正仿宋_GBK"/>
                              </w:rPr>
                              <w:t>日</w:t>
                            </w:r>
                            <w:r>
                              <w:rPr>
                                <w:rFonts w:ascii="Times New Roman" w:hAnsi="Times New Roman" w:eastAsia="方正仿宋_GBK"/>
                              </w:rPr>
                              <w:t>内提出内作出开工审核结论反馈县市疫情指挥</w:t>
                            </w:r>
                            <w:r>
                              <w:rPr>
                                <w:rFonts w:hint="eastAsia" w:ascii="方正仿宋_GBK" w:eastAsia="方正仿宋_GBK"/>
                              </w:rPr>
                              <w:t>部</w:t>
                            </w:r>
                          </w:p>
                          <w:p>
                            <w:pPr>
                              <w:rPr>
                                <w:rFonts w:ascii="方正仿宋_GBK" w:eastAsia="方正仿宋_GBK"/>
                              </w:rPr>
                            </w:pPr>
                          </w:p>
                        </w:txbxContent>
                      </wps:txbx>
                      <wps:bodyPr upright="0"/>
                    </wps:wsp>
                  </a:graphicData>
                </a:graphic>
              </wp:anchor>
            </w:drawing>
          </mc:Choice>
          <mc:Fallback>
            <w:pict>
              <v:rect id="_x0000_s1026" o:spid="_x0000_s1026" o:spt="1" style="position:absolute;left:0pt;margin-left:11.55pt;margin-top:268.45pt;height:39.75pt;width:226.55pt;z-index:251663360;mso-width-relative:page;mso-height-relative:page;" coordsize="21600,21600" o:gfxdata="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Qwzw2QAAAAoBAAAPAAAAAAAAAAEAIAAAACIAAABkcnMvZG93bnJldi54bWxQSwECFAAUAAAA&#10;CACHTuJAGVLPN+0BAADrAwAADgAAAAAAAAABACAAAAAoAQAAZHJzL2Uyb0RvYy54bWxQSwUGAAAA&#10;AAYABgBZAQAAhwUAAAAA&#10;">
                <v:path/>
                <v:fill focussize="0,0"/>
                <v:stroke weight="0.5pt"/>
                <v:imagedata o:title=""/>
                <o:lock v:ext="edit"/>
                <v:textbox>
                  <w:txbxContent>
                    <w:p>
                      <w:pPr>
                        <w:rPr>
                          <w:rFonts w:ascii="方正仿宋_GBK" w:eastAsia="方正仿宋_GBK"/>
                        </w:rPr>
                      </w:pPr>
                      <w:r>
                        <w:rPr>
                          <w:rFonts w:ascii="Times New Roman" w:hAnsi="Times New Roman" w:eastAsia="方正仿宋_GBK"/>
                        </w:rPr>
                        <w:t>行业主管部门和卫生健康部门在</w:t>
                      </w:r>
                      <w:r>
                        <w:rPr>
                          <w:rFonts w:hint="eastAsia" w:ascii="Times New Roman" w:hAnsi="Times New Roman" w:eastAsia="方正仿宋_GBK"/>
                        </w:rPr>
                        <w:t>3</w:t>
                      </w:r>
                      <w:r>
                        <w:rPr>
                          <w:rFonts w:ascii="Times New Roman" w:hAnsi="Times New Roman" w:eastAsia="方正仿宋_GBK"/>
                        </w:rPr>
                        <w:t>个工作</w:t>
                      </w:r>
                      <w:r>
                        <w:rPr>
                          <w:rFonts w:hint="eastAsia" w:ascii="Times New Roman" w:hAnsi="Times New Roman" w:eastAsia="方正仿宋_GBK"/>
                        </w:rPr>
                        <w:t>日</w:t>
                      </w:r>
                      <w:r>
                        <w:rPr>
                          <w:rFonts w:ascii="Times New Roman" w:hAnsi="Times New Roman" w:eastAsia="方正仿宋_GBK"/>
                        </w:rPr>
                        <w:t>内提出内作出开工审核结论反馈县市疫情指挥</w:t>
                      </w:r>
                      <w:r>
                        <w:rPr>
                          <w:rFonts w:hint="eastAsia" w:ascii="方正仿宋_GBK" w:eastAsia="方正仿宋_GBK"/>
                        </w:rPr>
                        <w:t>部</w:t>
                      </w:r>
                    </w:p>
                    <w:p>
                      <w:pPr>
                        <w:rPr>
                          <w:rFonts w:ascii="方正仿宋_GBK" w:eastAsia="方正仿宋_GBK"/>
                        </w:rPr>
                      </w:pPr>
                    </w:p>
                  </w:txbxContent>
                </v:textbox>
              </v:rect>
            </w:pict>
          </mc:Fallback>
        </mc:AlternateContent>
      </w:r>
      <w:r>
        <w:rPr>
          <w:rFonts w:ascii="Times New Roman" w:hAnsi="Times New Roman"/>
        </w:rPr>
        <mc:AlternateContent>
          <mc:Choice Requires="wps">
            <w:drawing>
              <wp:anchor distT="0" distB="0" distL="114300" distR="114300" simplePos="0" relativeHeight="251667456" behindDoc="0" locked="0" layoutInCell="1" allowOverlap="1">
                <wp:simplePos x="0" y="0"/>
                <wp:positionH relativeFrom="column">
                  <wp:posOffset>2432685</wp:posOffset>
                </wp:positionH>
                <wp:positionV relativeFrom="paragraph">
                  <wp:posOffset>2753995</wp:posOffset>
                </wp:positionV>
                <wp:extent cx="371475" cy="617855"/>
                <wp:effectExtent l="15240" t="6350" r="32385" b="23495"/>
                <wp:wrapNone/>
                <wp:docPr id="13" name="下箭头 13"/>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1.55pt;margin-top:216.85pt;height:48.65pt;width:29.25pt;z-index:251667456;mso-width-relative:page;mso-height-relative:page;" fillcolor="#5B9BD5" filled="t" stroked="t" coordsize="21600,21600" o:gfxdata="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NkEpzZAAAACwEA&#10;AA8AAAAAAAAAAQAgAAAAIgAAAGRycy9kb3ducmV2LnhtbFBLAQIUABQAAAAIAIdO4kCLDfwoGQIA&#10;ADkEAAAOAAAAAAAAAAEAIAAAACgBAABkcnMvZTJvRG9jLnhtbFBLBQYAAAAABgAGAFkBAACzBQAA&#10;AAA=&#10;" adj="15108">
                <v:path/>
                <v:fill on="t" focussize="0,0"/>
                <v:stroke weight="1pt" color="#42719B" joinstyle="miter"/>
                <v:imagedata o:title=""/>
                <o:lock v:ext="edit"/>
              </v:shape>
            </w:pict>
          </mc:Fallback>
        </mc:AlternateContent>
      </w:r>
      <w:r>
        <w:rPr>
          <w:rFonts w:ascii="Times New Roman" w:hAnsi="Times New Roman"/>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5749290</wp:posOffset>
                </wp:positionV>
                <wp:extent cx="5809615" cy="475615"/>
                <wp:effectExtent l="4445" t="4445" r="15240" b="15240"/>
                <wp:wrapNone/>
                <wp:docPr id="4" name="矩形 4"/>
                <wp:cNvGraphicFramePr/>
                <a:graphic xmlns:a="http://schemas.openxmlformats.org/drawingml/2006/main">
                  <a:graphicData uri="http://schemas.microsoft.com/office/word/2010/wordprocessingShape">
                    <wps:wsp>
                      <wps:cNvSpPr/>
                      <wps:spPr>
                        <a:xfrm>
                          <a:off x="0" y="0"/>
                          <a:ext cx="5809615" cy="475615"/>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ind w:firstLine="420" w:firstLineChars="200"/>
                              <w:rPr>
                                <w:rFonts w:ascii="方正仿宋_GBK" w:eastAsia="方正仿宋_GBK"/>
                              </w:rPr>
                            </w:pPr>
                            <w:r>
                              <w:rPr>
                                <w:rFonts w:hint="eastAsia" w:ascii="方正仿宋_GBK" w:eastAsia="方正仿宋_GBK"/>
                              </w:rPr>
                              <w:t>对批准复工复产的企业，有关职能部门按照事中事后监管职责及时履行好监管责任。同时，各网格责任人要充分发挥网格化管理优势，履行网格监管，承担网格管理职责。</w:t>
                            </w:r>
                          </w:p>
                          <w:p/>
                        </w:txbxContent>
                      </wps:txbx>
                      <wps:bodyPr upright="0"/>
                    </wps:wsp>
                  </a:graphicData>
                </a:graphic>
              </wp:anchor>
            </w:drawing>
          </mc:Choice>
          <mc:Fallback>
            <w:pict>
              <v:rect id="_x0000_s1026" o:spid="_x0000_s1026" o:spt="1" style="position:absolute;left:0pt;margin-left:1.05pt;margin-top:452.7pt;height:37.45pt;width:457.45pt;z-index:251671552;mso-width-relative:page;mso-height-relative:page;" coordsize="21600,21600" o:gfxdata="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qD&#10;H7fYAAAACQEAAA8AAAAAAAAAAQAgAAAAIgAAAGRycy9kb3ducmV2LnhtbFBLAQIUABQAAAAIAIdO&#10;4kDIGR9l6gEAAOkDAAAOAAAAAAAAAAEAIAAAACcBAABkcnMvZTJvRG9jLnhtbFBLBQYAAAAABgAG&#10;AFkBAACDBQAAAAA=&#10;">
                <v:path/>
                <v:fill focussize="0,0"/>
                <v:stroke weight="0.5pt"/>
                <v:imagedata o:title=""/>
                <o:lock v:ext="edit"/>
                <v:textbox>
                  <w:txbxContent>
                    <w:p>
                      <w:pPr>
                        <w:ind w:firstLine="420" w:firstLineChars="200"/>
                        <w:rPr>
                          <w:rFonts w:ascii="方正仿宋_GBK" w:eastAsia="方正仿宋_GBK"/>
                        </w:rPr>
                      </w:pPr>
                      <w:r>
                        <w:rPr>
                          <w:rFonts w:hint="eastAsia" w:ascii="方正仿宋_GBK" w:eastAsia="方正仿宋_GBK"/>
                        </w:rPr>
                        <w:t>对批准复工复产的企业，有关职能部门按照事中事后监管职责及时履行好监管责任。同时，各网格责任人要充分发挥网格化管理优势，履行网格监管，承担网格管理职责。</w:t>
                      </w:r>
                    </w:p>
                    <w:p/>
                  </w:txbxContent>
                </v:textbox>
              </v:rect>
            </w:pict>
          </mc:Fallback>
        </mc:AlternateContent>
      </w:r>
      <w:r>
        <w:rPr>
          <w:rFonts w:ascii="Times New Roman" w:hAnsi="Times New Roman"/>
        </w:rPr>
        <mc:AlternateContent>
          <mc:Choice Requires="wps">
            <w:drawing>
              <wp:anchor distT="0" distB="0" distL="114300" distR="114300" simplePos="0" relativeHeight="251672576" behindDoc="0" locked="0" layoutInCell="1" allowOverlap="1">
                <wp:simplePos x="0" y="0"/>
                <wp:positionH relativeFrom="column">
                  <wp:posOffset>2413635</wp:posOffset>
                </wp:positionH>
                <wp:positionV relativeFrom="paragraph">
                  <wp:posOffset>5116195</wp:posOffset>
                </wp:positionV>
                <wp:extent cx="371475" cy="617855"/>
                <wp:effectExtent l="15240" t="6350" r="32385" b="23495"/>
                <wp:wrapNone/>
                <wp:docPr id="6" name="下箭头 6"/>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0.05pt;margin-top:402.85pt;height:48.65pt;width:29.25pt;z-index:251672576;mso-width-relative:page;mso-height-relative:page;" fillcolor="#5B9BD5" filled="t" stroked="t" coordsize="21600,21600" o:gfxdata="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U+vp2AAAAAsBAAAP&#10;AAAAAAAAAAEAIAAAACIAAABkcnMvZG93bnJldi54bWxQSwECFAAUAAAACACHTuJAmrCVcBgCAAA3&#10;BAAADgAAAAAAAAABACAAAAAnAQAAZHJzL2Uyb0RvYy54bWxQSwUGAAAAAAYABgBZAQAAsQUAAAAA&#10;" adj="15108">
                <v:path/>
                <v:fill on="t" focussize="0,0"/>
                <v:stroke weight="1pt" color="#42719B" joinstyle="miter"/>
                <v:imagedata o:title=""/>
                <o:lock v:ext="edit"/>
              </v:shape>
            </w:pict>
          </mc:Fallback>
        </mc:AlternateContent>
      </w: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719455</wp:posOffset>
                </wp:positionH>
                <wp:positionV relativeFrom="paragraph">
                  <wp:posOffset>4666615</wp:posOffset>
                </wp:positionV>
                <wp:extent cx="4159885" cy="353060"/>
                <wp:effectExtent l="4445" t="4445" r="7620" b="23495"/>
                <wp:wrapNone/>
                <wp:docPr id="3" name="矩形 3"/>
                <wp:cNvGraphicFramePr/>
                <a:graphic xmlns:a="http://schemas.openxmlformats.org/drawingml/2006/main">
                  <a:graphicData uri="http://schemas.microsoft.com/office/word/2010/wordprocessingShape">
                    <wps:wsp>
                      <wps:cNvSpPr/>
                      <wps:spPr>
                        <a:xfrm rot="-10800000" flipV="1">
                          <a:off x="0" y="0"/>
                          <a:ext cx="4159885" cy="35306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jc w:val="center"/>
                              <w:rPr>
                                <w:rFonts w:ascii="方正仿宋_GBK" w:eastAsia="方正仿宋_GBK"/>
                              </w:rPr>
                            </w:pPr>
                            <w:r>
                              <w:rPr>
                                <w:rFonts w:hint="eastAsia" w:ascii="方正仿宋_GBK" w:eastAsia="方正仿宋_GBK"/>
                              </w:rPr>
                              <w:t>县市疫情指挥部批准企业复工复产或不予复工复产决定。</w:t>
                            </w:r>
                          </w:p>
                        </w:txbxContent>
                      </wps:txbx>
                      <wps:bodyPr upright="0"/>
                    </wps:wsp>
                  </a:graphicData>
                </a:graphic>
              </wp:anchor>
            </w:drawing>
          </mc:Choice>
          <mc:Fallback>
            <w:pict>
              <v:rect id="_x0000_s1026" o:spid="_x0000_s1026" o:spt="1" style="position:absolute;left:0pt;flip:y;margin-left:56.65pt;margin-top:367.45pt;height:27.8pt;width:327.55pt;rotation:11796480f;z-index:251664384;mso-width-relative:page;mso-height-relative:page;" coordsize="21600,21600" o:gfxdata="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ONupdoAAAALAQAADwAAAAAAAAABACAAAAAiAAAAZHJzL2Rv&#10;d25yZXYueG1sUEsBAhQAFAAAAAgAh07iQKSEn87/AQAAAwQAAA4AAAAAAAAAAQAgAAAAKQEAAGRy&#10;cy9lMm9Eb2MueG1sUEsFBgAAAAAGAAYAWQEAAJoFAAAAAA==&#10;">
                <v:path/>
                <v:fill focussize="0,0"/>
                <v:stroke weight="0.5pt"/>
                <v:imagedata o:title=""/>
                <o:lock v:ext="edit"/>
                <v:textbox>
                  <w:txbxContent>
                    <w:p>
                      <w:pPr>
                        <w:jc w:val="center"/>
                        <w:rPr>
                          <w:rFonts w:ascii="方正仿宋_GBK" w:eastAsia="方正仿宋_GBK"/>
                        </w:rPr>
                      </w:pPr>
                      <w:r>
                        <w:rPr>
                          <w:rFonts w:hint="eastAsia" w:ascii="方正仿宋_GBK" w:eastAsia="方正仿宋_GBK"/>
                        </w:rPr>
                        <w:t>县市疫情指挥部批准企业复工复产或不予复工复产决定。</w:t>
                      </w:r>
                    </w:p>
                  </w:txbxContent>
                </v:textbox>
              </v:rect>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2192020</wp:posOffset>
                </wp:positionV>
                <wp:extent cx="2809875" cy="476250"/>
                <wp:effectExtent l="4445" t="4445" r="5080" b="14605"/>
                <wp:wrapNone/>
                <wp:docPr id="5" name="矩形 5"/>
                <wp:cNvGraphicFramePr/>
                <a:graphic xmlns:a="http://schemas.openxmlformats.org/drawingml/2006/main">
                  <a:graphicData uri="http://schemas.microsoft.com/office/word/2010/wordprocessingShape">
                    <wps:wsp>
                      <wps:cNvSpPr/>
                      <wps:spPr>
                        <a:xfrm>
                          <a:off x="0" y="0"/>
                          <a:ext cx="2809875" cy="47625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方正仿宋_GBK" w:eastAsia="方正仿宋_GBK"/>
                              </w:rPr>
                            </w:pPr>
                            <w:r>
                              <w:rPr>
                                <w:rFonts w:hint="eastAsia" w:ascii="方正仿宋_GBK" w:eastAsia="方正仿宋_GBK"/>
                              </w:rPr>
                              <w:t>县市疫情防控指挥部交由有关行业主管部门和卫生健康部门进行评估。</w:t>
                            </w:r>
                          </w:p>
                        </w:txbxContent>
                      </wps:txbx>
                      <wps:bodyPr upright="0"/>
                    </wps:wsp>
                  </a:graphicData>
                </a:graphic>
              </wp:anchor>
            </w:drawing>
          </mc:Choice>
          <mc:Fallback>
            <w:pict>
              <v:rect id="_x0000_s1026" o:spid="_x0000_s1026" o:spt="1" style="position:absolute;left:0pt;margin-left:13.8pt;margin-top:172.6pt;height:37.5pt;width:221.25pt;z-index:251662336;mso-width-relative:page;mso-height-relative:page;" coordsize="21600,21600" o:gfxdata="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CWdkAAAAKAQAADwAAAAAAAAABACAAAAAiAAAAZHJzL2Rvd25yZXYueG1sUEsBAhQAFAAA&#10;AAgAh07iQHRlEDvuAQAA6QMAAA4AAAAAAAAAAQAgAAAAKAEAAGRycy9lMm9Eb2MueG1sUEsFBgAA&#10;AAAGAAYAWQEAAIgFAAAAAA==&#10;">
                <v:path/>
                <v:fill focussize="0,0"/>
                <v:stroke weight="0.5pt"/>
                <v:imagedata o:title=""/>
                <o:lock v:ext="edit"/>
                <v:textbox>
                  <w:txbxContent>
                    <w:p>
                      <w:pPr>
                        <w:rPr>
                          <w:rFonts w:ascii="方正仿宋_GBK" w:eastAsia="方正仿宋_GBK"/>
                        </w:rPr>
                      </w:pPr>
                      <w:r>
                        <w:rPr>
                          <w:rFonts w:hint="eastAsia" w:ascii="方正仿宋_GBK" w:eastAsia="方正仿宋_GBK"/>
                        </w:rPr>
                        <w:t>县市疫情防控指挥部交由有关行业主管部门和卫生健康部门进行评估。</w:t>
                      </w:r>
                    </w:p>
                  </w:txbxContent>
                </v:textbox>
              </v:rect>
            </w:pict>
          </mc:Fallback>
        </mc:AlternateContent>
      </w:r>
      <w:r>
        <w:rPr>
          <w:rFonts w:ascii="Times New Roman" w:hAnsi="Times New Roman"/>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1496695</wp:posOffset>
                </wp:positionV>
                <wp:extent cx="371475" cy="617855"/>
                <wp:effectExtent l="15240" t="6350" r="32385" b="23495"/>
                <wp:wrapNone/>
                <wp:docPr id="9" name="下箭头 9"/>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0.8pt;margin-top:117.85pt;height:48.65pt;width:29.25pt;z-index:251666432;mso-width-relative:page;mso-height-relative:page;" fillcolor="#5B9BD5" filled="t" stroked="t" coordsize="21600,21600" o:gfxdata="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NF1+9kAAAALAQAA&#10;DwAAAAAAAAABACAAAAAiAAAAZHJzL2Rvd25yZXYueG1sUEsBAhQAFAAAAAgAh07iQP4iRkIYAgAA&#10;NwQAAA4AAAAAAAAAAQAgAAAAKAEAAGRycy9lMm9Eb2MueG1sUEsFBgAAAAAGAAYAWQEAALIFAAAA&#10;AA==&#10;" adj="15108">
                <v:path/>
                <v:fill on="t" focussize="0,0"/>
                <v:stroke weight="1pt" color="#42719B" joinstyle="miter"/>
                <v:imagedata o:title=""/>
                <o:lock v:ext="edit"/>
              </v:shap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165735</wp:posOffset>
                </wp:positionH>
                <wp:positionV relativeFrom="paragraph">
                  <wp:posOffset>963295</wp:posOffset>
                </wp:positionV>
                <wp:extent cx="2799715" cy="457200"/>
                <wp:effectExtent l="4445" t="4445" r="15240" b="14605"/>
                <wp:wrapNone/>
                <wp:docPr id="7" name="矩形 7"/>
                <wp:cNvGraphicFramePr/>
                <a:graphic xmlns:a="http://schemas.openxmlformats.org/drawingml/2006/main">
                  <a:graphicData uri="http://schemas.microsoft.com/office/word/2010/wordprocessingShape">
                    <wps:wsp>
                      <wps:cNvSpPr/>
                      <wps:spPr>
                        <a:xfrm>
                          <a:off x="0" y="0"/>
                          <a:ext cx="2799715" cy="457200"/>
                        </a:xfrm>
                        <a:prstGeom prst="rect">
                          <a:avLst/>
                        </a:prstGeom>
                        <a:solidFill>
                          <a:srgbClr val="FFFFFF"/>
                        </a:solidFill>
                        <a:ln w="6350" cap="flat" cmpd="sng">
                          <a:solidFill>
                            <a:srgbClr val="000000"/>
                          </a:solidFill>
                          <a:prstDash val="solid"/>
                          <a:miter/>
                          <a:headEnd type="none" w="med" len="med"/>
                          <a:tailEnd type="none" w="med" len="med"/>
                        </a:ln>
                        <a:effectLst/>
                      </wps:spPr>
                      <wps:txbx>
                        <w:txbxContent>
                          <w:p>
                            <w:pPr>
                              <w:rPr>
                                <w:rFonts w:ascii="方正仿宋_GBK" w:eastAsia="方正仿宋_GBK"/>
                              </w:rPr>
                            </w:pPr>
                            <w:r>
                              <w:rPr>
                                <w:rFonts w:hint="eastAsia" w:ascii="方正仿宋_GBK" w:eastAsia="方正仿宋_GBK"/>
                              </w:rPr>
                              <w:t>辖区乡镇、街道办初审合格后，提交县市疫情防控指挥部。</w:t>
                            </w:r>
                          </w:p>
                        </w:txbxContent>
                      </wps:txbx>
                      <wps:bodyPr upright="0"/>
                    </wps:wsp>
                  </a:graphicData>
                </a:graphic>
              </wp:anchor>
            </w:drawing>
          </mc:Choice>
          <mc:Fallback>
            <w:pict>
              <v:rect id="_x0000_s1026" o:spid="_x0000_s1026" o:spt="1" style="position:absolute;left:0pt;margin-left:13.05pt;margin-top:75.85pt;height:36pt;width:220.45pt;z-index:251661312;mso-width-relative:page;mso-height-relative:page;" coordsize="21600,21600" o:gfxdata="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G2&#10;dcbYAAAACgEAAA8AAAAAAAAAAQAgAAAAIgAAAGRycy9kb3ducmV2LnhtbFBLAQIUABQAAAAIAIdO&#10;4kBwQEeW6gEAAOkDAAAOAAAAAAAAAAEAIAAAACcBAABkcnMvZTJvRG9jLnhtbFBLBQYAAAAABgAG&#10;AFkBAACDBQAAAAA=&#10;">
                <v:path/>
                <v:fill focussize="0,0"/>
                <v:stroke weight="0.5pt"/>
                <v:imagedata o:title=""/>
                <o:lock v:ext="edit"/>
                <v:textbox>
                  <w:txbxContent>
                    <w:p>
                      <w:pPr>
                        <w:rPr>
                          <w:rFonts w:ascii="方正仿宋_GBK" w:eastAsia="方正仿宋_GBK"/>
                        </w:rPr>
                      </w:pPr>
                      <w:r>
                        <w:rPr>
                          <w:rFonts w:hint="eastAsia" w:ascii="方正仿宋_GBK" w:eastAsia="方正仿宋_GBK"/>
                        </w:rPr>
                        <w:t>辖区乡镇、街道办初审合格后，提交县市疫情防控指挥部。</w:t>
                      </w:r>
                    </w:p>
                  </w:txbxContent>
                </v:textbox>
              </v:rect>
            </w:pict>
          </mc:Fallback>
        </mc:AlternateContent>
      </w:r>
      <w:r>
        <w:rPr>
          <w:rFonts w:ascii="Times New Roman" w:hAnsi="Times New Roman"/>
        </w:rPr>
        <mc:AlternateContent>
          <mc:Choice Requires="wps">
            <w:drawing>
              <wp:anchor distT="0" distB="0" distL="114300" distR="114300" simplePos="0" relativeHeight="251665408" behindDoc="0" locked="0" layoutInCell="1" allowOverlap="1">
                <wp:simplePos x="0" y="0"/>
                <wp:positionH relativeFrom="column">
                  <wp:posOffset>2423160</wp:posOffset>
                </wp:positionH>
                <wp:positionV relativeFrom="paragraph">
                  <wp:posOffset>277495</wp:posOffset>
                </wp:positionV>
                <wp:extent cx="371475" cy="617855"/>
                <wp:effectExtent l="15240" t="6350" r="32385" b="23495"/>
                <wp:wrapNone/>
                <wp:docPr id="8" name="下箭头 8"/>
                <wp:cNvGraphicFramePr/>
                <a:graphic xmlns:a="http://schemas.openxmlformats.org/drawingml/2006/main">
                  <a:graphicData uri="http://schemas.microsoft.com/office/word/2010/wordprocessingShape">
                    <wps:wsp>
                      <wps:cNvSpPr/>
                      <wps:spPr>
                        <a:xfrm>
                          <a:off x="0" y="0"/>
                          <a:ext cx="371475" cy="617855"/>
                        </a:xfrm>
                        <a:prstGeom prst="downArrow">
                          <a:avLst>
                            <a:gd name="adj1" fmla="val 50000"/>
                            <a:gd name="adj2" fmla="val 49997"/>
                          </a:avLst>
                        </a:prstGeom>
                        <a:solidFill>
                          <a:srgbClr val="5B9BD5"/>
                        </a:solidFill>
                        <a:ln w="12700" cap="flat" cmpd="sng">
                          <a:solidFill>
                            <a:srgbClr val="42719B"/>
                          </a:solidFill>
                          <a:prstDash val="solid"/>
                          <a:miter/>
                          <a:headEnd type="none" w="med" len="med"/>
                          <a:tailEnd type="none" w="med" len="med"/>
                        </a:ln>
                        <a:effectLst/>
                      </wps:spPr>
                      <wps:bodyPr upright="0"/>
                    </wps:wsp>
                  </a:graphicData>
                </a:graphic>
              </wp:anchor>
            </w:drawing>
          </mc:Choice>
          <mc:Fallback>
            <w:pict>
              <v:shape id="_x0000_s1026" o:spid="_x0000_s1026" o:spt="67" type="#_x0000_t67" style="position:absolute;left:0pt;margin-left:190.8pt;margin-top:21.85pt;height:48.65pt;width:29.25pt;z-index:251665408;mso-width-relative:page;mso-height-relative:page;" fillcolor="#5B9BD5" filled="t" stroked="t" coordsize="21600,21600" o:gfxdata="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wqJ22AAAAAoBAAAP&#10;AAAAAAAAAAEAIAAAACIAAABkcnMvZG93bnJldi54bWxQSwECFAAUAAAACACHTuJAh2zTKhgCAAA3&#10;BAAADgAAAAAAAAABACAAAAAnAQAAZHJzL2Uyb0RvYy54bWxQSwUGAAAAAAYABgBZAQAAsQUAAAAA&#10;" adj="15108">
                <v:path/>
                <v:fill on="t" focussize="0,0"/>
                <v:stroke weight="1pt" color="#42719B" joinstyle="miter"/>
                <v:imagedata o:title=""/>
                <o:lock v:ext="edit"/>
              </v:shape>
            </w:pict>
          </mc:Fallback>
        </mc:AlternateContent>
      </w:r>
    </w:p>
    <w:p>
      <w:pPr>
        <w:rPr>
          <w:rFonts w:ascii="Times New Roman" w:hAnsi="Times New Roman" w:eastAsia="方正仿宋_GBK"/>
          <w:bCs/>
          <w:sz w:val="32"/>
          <w:szCs w:val="32"/>
        </w:rPr>
      </w:pPr>
    </w:p>
    <w:p>
      <w:pPr>
        <w:rPr>
          <w:rFonts w:ascii="Times New Roman" w:hAnsi="Times New Roman" w:eastAsia="仿宋"/>
          <w:sz w:val="32"/>
          <w:szCs w:val="32"/>
          <w:shd w:val="clear" w:color="auto" w:fill="FFFFFF"/>
        </w:rPr>
      </w:pPr>
    </w:p>
    <w:p>
      <w:pPr>
        <w:rPr>
          <w:rFonts w:ascii="Times New Roman" w:hAnsi="Times New Roman" w:eastAsia="仿宋"/>
          <w:sz w:val="32"/>
          <w:szCs w:val="32"/>
          <w:shd w:val="clear" w:color="auto" w:fill="FFFFFF"/>
        </w:rPr>
      </w:pPr>
    </w:p>
    <w:p>
      <w:pPr>
        <w:widowControl/>
        <w:ind w:firstLine="420" w:firstLineChars="200"/>
        <w:jc w:val="left"/>
        <w:rPr>
          <w:rFonts w:ascii="Times New Roman" w:hAnsi="Times New Roman"/>
        </w:rPr>
      </w:pPr>
    </w:p>
    <w:p>
      <w:pPr>
        <w:pStyle w:val="2"/>
        <w:widowControl/>
        <w:spacing w:beforeAutospacing="0" w:afterAutospacing="0" w:line="368" w:lineRule="atLeast"/>
        <w:jc w:val="center"/>
        <w:rPr>
          <w:rFonts w:ascii="Times New Roman" w:hAnsi="Times New Roman"/>
        </w:rPr>
      </w:pPr>
    </w:p>
    <w:p>
      <w:pPr>
        <w:pStyle w:val="2"/>
        <w:widowControl/>
        <w:spacing w:beforeAutospacing="0" w:afterAutospacing="0" w:line="368" w:lineRule="atLeast"/>
        <w:ind w:firstLine="420"/>
        <w:jc w:val="both"/>
        <w:rPr>
          <w:rFonts w:ascii="Times New Roman" w:hAnsi="Times New Roman"/>
        </w:rPr>
      </w:pPr>
    </w:p>
    <w:p>
      <w:pPr>
        <w:widowControl/>
        <w:rPr>
          <w:rFonts w:ascii="Times New Roman" w:hAnsi="Times New Roman"/>
          <w:sz w:val="25"/>
          <w:szCs w:val="25"/>
        </w:rPr>
      </w:pPr>
    </w:p>
    <w:p>
      <w:pPr>
        <w:pStyle w:val="2"/>
        <w:widowControl/>
        <w:spacing w:beforeAutospacing="0" w:afterAutospacing="0" w:line="368" w:lineRule="atLeast"/>
        <w:ind w:firstLine="420"/>
        <w:jc w:val="both"/>
        <w:rPr>
          <w:rFonts w:ascii="Times New Roman" w:hAnsi="Times New Roman"/>
        </w:rPr>
      </w:pPr>
    </w:p>
    <w:p>
      <w:pPr>
        <w:pStyle w:val="2"/>
        <w:widowControl/>
        <w:spacing w:beforeAutospacing="0" w:afterAutospacing="0" w:line="368" w:lineRule="atLeast"/>
        <w:jc w:val="center"/>
        <w:rPr>
          <w:rFonts w:ascii="Times New Roman" w:hAnsi="Times New Roman"/>
        </w:rPr>
      </w:pPr>
    </w:p>
    <w:p>
      <w:pPr>
        <w:rPr>
          <w:rFonts w:ascii="Times New Roman" w:hAnsi="Times New Roman" w:eastAsia="方正仿宋_GBK"/>
          <w:bCs/>
          <w:sz w:val="32"/>
          <w:szCs w:val="32"/>
        </w:rPr>
      </w:pPr>
      <w:bookmarkStart w:id="0" w:name="_GoBack"/>
      <w:bookmarkEnd w:id="0"/>
    </w:p>
    <w:p>
      <w:pPr>
        <w:rPr>
          <w:rFonts w:ascii="Times New Roman" w:hAnsi="Times New Roman" w:eastAsia="方正仿宋_GBK"/>
          <w:bCs/>
          <w:sz w:val="32"/>
          <w:szCs w:val="32"/>
        </w:rPr>
      </w:pPr>
    </w:p>
    <w:p>
      <w:pPr>
        <w:rPr>
          <w:rFonts w:ascii="Times New Roman" w:hAnsi="Times New Roman" w:eastAsia="方正仿宋_GBK"/>
          <w:bCs/>
          <w:sz w:val="32"/>
          <w:szCs w:val="32"/>
        </w:rPr>
      </w:pPr>
    </w:p>
    <w:p>
      <w:pPr>
        <w:rPr>
          <w:rFonts w:ascii="Times New Roman" w:hAnsi="Times New Roman" w:eastAsia="方正仿宋_GBK"/>
          <w:bCs/>
          <w:sz w:val="32"/>
          <w:szCs w:val="32"/>
        </w:rPr>
      </w:pPr>
    </w:p>
    <w:p>
      <w:pPr>
        <w:rPr>
          <w:rFonts w:ascii="Times New Roman" w:hAnsi="Times New Roman" w:eastAsia="方正仿宋_GBK"/>
          <w:bCs/>
          <w:sz w:val="32"/>
          <w:szCs w:val="32"/>
        </w:rPr>
      </w:pPr>
    </w:p>
    <w:p>
      <w:pPr>
        <w:rPr>
          <w:rFonts w:ascii="Times New Roman" w:hAnsi="Times New Roman" w:eastAsia="方正仿宋_GBK"/>
          <w:bCs/>
          <w:sz w:val="32"/>
          <w:szCs w:val="32"/>
        </w:rPr>
      </w:pPr>
    </w:p>
    <w:p>
      <w:pPr>
        <w:rPr>
          <w:rFonts w:ascii="Times New Roman" w:hAnsi="Times New Roman" w:eastAsia="方正仿宋_GBK"/>
          <w:bCs/>
          <w:sz w:val="32"/>
          <w:szCs w:val="32"/>
        </w:rPr>
      </w:pPr>
    </w:p>
    <w:p>
      <w:pPr>
        <w:rPr>
          <w:rFonts w:ascii="Times New Roman" w:hAnsi="Times New Roman" w:eastAsia="方正仿宋_GBK"/>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049CE"/>
    <w:rsid w:val="452049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2020-02-10T11:10:00Z</dcterms:created>
  <dc:creator>DHZZF02</dc:creator>
  <cp:lastModifiedBy>DHZZF02</cp:lastModifiedBy>
  <dcterms:modified xsi:type="dcterms:W3CDTF">2020-02-10T11:11:32Z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