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6A" w:rsidRDefault="006B5C6A" w:rsidP="006B5C6A">
      <w:pPr>
        <w:pStyle w:val="p0"/>
        <w:spacing w:line="580" w:lineRule="exac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1</w:t>
      </w:r>
    </w:p>
    <w:p w:rsidR="006B5C6A" w:rsidRDefault="006B5C6A" w:rsidP="006B5C6A">
      <w:pPr>
        <w:pStyle w:val="p0"/>
        <w:spacing w:line="580" w:lineRule="exact"/>
        <w:ind w:firstLineChars="200" w:firstLine="720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“</w:t>
      </w:r>
      <w:r>
        <w:rPr>
          <w:rFonts w:ascii="Times New Roman" w:eastAsia="方正小标宋_GBK" w:hAnsi="Times New Roman"/>
          <w:sz w:val="36"/>
          <w:szCs w:val="36"/>
        </w:rPr>
        <w:t>清废行动</w:t>
      </w:r>
      <w:r>
        <w:rPr>
          <w:rFonts w:ascii="Times New Roman" w:eastAsia="方正小标宋_GBK" w:hAnsi="Times New Roman"/>
          <w:sz w:val="36"/>
          <w:szCs w:val="36"/>
        </w:rPr>
        <w:t>2019”</w:t>
      </w:r>
      <w:r>
        <w:rPr>
          <w:rFonts w:ascii="Times New Roman" w:eastAsia="方正小标宋_GBK" w:hAnsi="Times New Roman"/>
          <w:sz w:val="36"/>
          <w:szCs w:val="36"/>
        </w:rPr>
        <w:t>挂牌督办标准</w:t>
      </w:r>
    </w:p>
    <w:p w:rsidR="006B5C6A" w:rsidRDefault="006B5C6A" w:rsidP="006B5C6A">
      <w:pPr>
        <w:pStyle w:val="p0"/>
        <w:spacing w:line="580" w:lineRule="exact"/>
        <w:ind w:firstLineChars="200" w:firstLine="643"/>
        <w:rPr>
          <w:rFonts w:ascii="Times New Roman" w:eastAsia="方正仿宋_GBK" w:hAnsi="Times New Roman"/>
          <w:b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b/>
          <w:bCs/>
          <w:kern w:val="0"/>
          <w:sz w:val="32"/>
          <w:szCs w:val="32"/>
        </w:rPr>
        <w:t xml:space="preserve"> </w:t>
      </w:r>
    </w:p>
    <w:p w:rsidR="006B5C6A" w:rsidRDefault="006B5C6A" w:rsidP="006B5C6A">
      <w:pPr>
        <w:pStyle w:val="p0"/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一、</w:t>
      </w:r>
      <w:r>
        <w:rPr>
          <w:rFonts w:ascii="Times New Roman" w:eastAsia="方正仿宋_GBK" w:hAnsi="Times New Roman"/>
          <w:sz w:val="32"/>
          <w:szCs w:val="32"/>
        </w:rPr>
        <w:t>部级挂牌督办。凡是涉及危险废物堆存点位的；西南诸河水系干流及其一级、二级支流两侧现状岸线向陆地延伸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公里范围内一般固废</w:t>
      </w:r>
      <w:r>
        <w:rPr>
          <w:rFonts w:ascii="Times New Roman" w:eastAsia="方正仿宋_GBK" w:hAnsi="Times New Roman"/>
          <w:sz w:val="32"/>
          <w:szCs w:val="32"/>
        </w:rPr>
        <w:t>100</w:t>
      </w:r>
      <w:r>
        <w:rPr>
          <w:rFonts w:ascii="Times New Roman" w:eastAsia="方正仿宋_GBK" w:hAnsi="Times New Roman"/>
          <w:sz w:val="32"/>
          <w:szCs w:val="32"/>
        </w:rPr>
        <w:t>吨以上、生活垃圾</w:t>
      </w:r>
      <w:r>
        <w:rPr>
          <w:rFonts w:ascii="Times New Roman" w:eastAsia="方正仿宋_GBK" w:hAnsi="Times New Roman"/>
          <w:sz w:val="32"/>
          <w:szCs w:val="32"/>
        </w:rPr>
        <w:t>500</w:t>
      </w:r>
      <w:r>
        <w:rPr>
          <w:rFonts w:ascii="Times New Roman" w:eastAsia="方正仿宋_GBK" w:hAnsi="Times New Roman"/>
          <w:sz w:val="32"/>
          <w:szCs w:val="32"/>
        </w:rPr>
        <w:t>吨以上的，由生态环境部挂牌督办。</w:t>
      </w:r>
    </w:p>
    <w:p w:rsidR="006B5C6A" w:rsidRDefault="006B5C6A" w:rsidP="006B5C6A">
      <w:pPr>
        <w:pStyle w:val="p0"/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二、省级挂牌督办。</w:t>
      </w:r>
      <w:r>
        <w:rPr>
          <w:rFonts w:ascii="Times New Roman" w:eastAsia="方正仿宋_GBK" w:hAnsi="Times New Roman"/>
          <w:sz w:val="32"/>
          <w:szCs w:val="32"/>
        </w:rPr>
        <w:t>西南诸河水系干流及其一级、二级支流两侧现状岸线向陆地延伸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公里范围内一般固废</w:t>
      </w:r>
      <w:r>
        <w:rPr>
          <w:rFonts w:ascii="Times New Roman" w:eastAsia="方正仿宋_GBK" w:hAnsi="Times New Roman"/>
          <w:sz w:val="32"/>
          <w:szCs w:val="32"/>
        </w:rPr>
        <w:t>100</w:t>
      </w:r>
      <w:r>
        <w:rPr>
          <w:rFonts w:ascii="Times New Roman" w:eastAsia="方正仿宋_GBK" w:hAnsi="Times New Roman"/>
          <w:sz w:val="32"/>
          <w:szCs w:val="32"/>
        </w:rPr>
        <w:t>吨以下、生活垃圾</w:t>
      </w:r>
      <w:r>
        <w:rPr>
          <w:rFonts w:ascii="Times New Roman" w:eastAsia="方正仿宋_GBK" w:hAnsi="Times New Roman"/>
          <w:sz w:val="32"/>
          <w:szCs w:val="32"/>
        </w:rPr>
        <w:t>500</w:t>
      </w:r>
      <w:r>
        <w:rPr>
          <w:rFonts w:ascii="Times New Roman" w:eastAsia="方正仿宋_GBK" w:hAnsi="Times New Roman"/>
          <w:sz w:val="32"/>
          <w:szCs w:val="32"/>
        </w:rPr>
        <w:t>吨以下的，由省级生态环境部门挂牌督办。</w:t>
      </w:r>
    </w:p>
    <w:p w:rsidR="006B5C6A" w:rsidRDefault="006B5C6A" w:rsidP="006B5C6A">
      <w:pPr>
        <w:spacing w:line="58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三、其他。</w:t>
      </w:r>
      <w:r>
        <w:rPr>
          <w:rFonts w:eastAsia="方正仿宋_GBK"/>
          <w:sz w:val="32"/>
          <w:szCs w:val="32"/>
        </w:rPr>
        <w:t>此外，符合挂牌督办标准，但县（市）人民政府确实能够做到立查立改，或作出书面承诺在较短时间内能彻底完成整改（原则上不超过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个月），可以暂不挂牌督办；如在承诺期内未能完成整改，将继续实施挂牌督办。</w:t>
      </w:r>
    </w:p>
    <w:p w:rsidR="005850DF" w:rsidRDefault="006B5C6A" w:rsidP="006B5C6A">
      <w:r>
        <w:rPr>
          <w:rFonts w:eastAsia="方正仿宋_GBK"/>
          <w:sz w:val="28"/>
          <w:szCs w:val="28"/>
        </w:rPr>
        <w:t xml:space="preserve">      </w:t>
      </w:r>
    </w:p>
    <w:sectPr w:rsidR="005850DF" w:rsidSect="0058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CAE" w:rsidRDefault="00531CAE" w:rsidP="006B5C6A">
      <w:pPr>
        <w:spacing w:line="240" w:lineRule="auto"/>
      </w:pPr>
      <w:r>
        <w:separator/>
      </w:r>
    </w:p>
  </w:endnote>
  <w:endnote w:type="continuationSeparator" w:id="0">
    <w:p w:rsidR="00531CAE" w:rsidRDefault="00531CAE" w:rsidP="006B5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CAE" w:rsidRDefault="00531CAE" w:rsidP="006B5C6A">
      <w:pPr>
        <w:spacing w:line="240" w:lineRule="auto"/>
      </w:pPr>
      <w:r>
        <w:separator/>
      </w:r>
    </w:p>
  </w:footnote>
  <w:footnote w:type="continuationSeparator" w:id="0">
    <w:p w:rsidR="00531CAE" w:rsidRDefault="00531CAE" w:rsidP="006B5C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C6A"/>
    <w:rsid w:val="00531CAE"/>
    <w:rsid w:val="005850DF"/>
    <w:rsid w:val="0069545E"/>
    <w:rsid w:val="006B5C6A"/>
    <w:rsid w:val="008B1972"/>
    <w:rsid w:val="009E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5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5C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5C6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5C6A"/>
    <w:rPr>
      <w:sz w:val="18"/>
      <w:szCs w:val="18"/>
    </w:rPr>
  </w:style>
  <w:style w:type="paragraph" w:customStyle="1" w:styleId="p0">
    <w:name w:val="p0"/>
    <w:basedOn w:val="a"/>
    <w:rsid w:val="006B5C6A"/>
    <w:pPr>
      <w:widowControl/>
      <w:spacing w:line="240" w:lineRule="auto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L-pc</dc:creator>
  <cp:keywords/>
  <dc:description/>
  <cp:lastModifiedBy>L-pc</cp:lastModifiedBy>
  <cp:revision>2</cp:revision>
  <dcterms:created xsi:type="dcterms:W3CDTF">2019-07-09T07:51:00Z</dcterms:created>
  <dcterms:modified xsi:type="dcterms:W3CDTF">2019-07-09T07:52:00Z</dcterms:modified>
</cp:coreProperties>
</file>