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F83" w:rsidRPr="005A7BF8" w:rsidRDefault="00F61F83" w:rsidP="0068673E">
      <w:pPr>
        <w:ind w:firstLineChars="295" w:firstLine="31680"/>
        <w:jc w:val="center"/>
        <w:rPr>
          <w:rFonts w:ascii="仿宋" w:eastAsia="仿宋" w:hAnsi="仿宋"/>
          <w:bCs/>
          <w:sz w:val="44"/>
          <w:szCs w:val="44"/>
        </w:rPr>
      </w:pPr>
      <w:r>
        <w:rPr>
          <w:rFonts w:ascii="仿宋" w:eastAsia="仿宋" w:hAnsi="仿宋" w:hint="eastAsia"/>
          <w:bCs/>
          <w:sz w:val="44"/>
          <w:szCs w:val="44"/>
        </w:rPr>
        <w:t>德宏州接待处</w:t>
      </w:r>
      <w:r w:rsidRPr="005A7BF8">
        <w:rPr>
          <w:rFonts w:ascii="仿宋" w:eastAsia="仿宋" w:hAnsi="仿宋"/>
          <w:bCs/>
          <w:sz w:val="44"/>
          <w:szCs w:val="44"/>
        </w:rPr>
        <w:t>2016</w:t>
      </w:r>
      <w:r w:rsidRPr="005A7BF8">
        <w:rPr>
          <w:rFonts w:ascii="仿宋" w:eastAsia="仿宋" w:hAnsi="仿宋" w:hint="eastAsia"/>
          <w:bCs/>
          <w:sz w:val="44"/>
          <w:szCs w:val="44"/>
        </w:rPr>
        <w:t>年度部门决算公开补充说明</w:t>
      </w:r>
    </w:p>
    <w:p w:rsidR="00F61F83" w:rsidRDefault="00F61F83" w:rsidP="0068673E">
      <w:pPr>
        <w:spacing w:line="360" w:lineRule="atLeast"/>
        <w:ind w:firstLineChars="200" w:firstLine="31680"/>
        <w:rPr>
          <w:rFonts w:ascii="仿宋" w:eastAsia="仿宋" w:hAnsi="仿宋"/>
          <w:b/>
          <w:sz w:val="32"/>
          <w:szCs w:val="32"/>
        </w:rPr>
      </w:pPr>
    </w:p>
    <w:p w:rsidR="00F61F83" w:rsidRPr="000735F5" w:rsidRDefault="00F61F83" w:rsidP="0068673E">
      <w:pPr>
        <w:spacing w:line="360" w:lineRule="atLeast"/>
        <w:ind w:firstLineChars="200" w:firstLine="31680"/>
        <w:rPr>
          <w:rFonts w:ascii="仿宋" w:eastAsia="仿宋" w:hAnsi="仿宋"/>
          <w:b/>
          <w:sz w:val="32"/>
          <w:szCs w:val="32"/>
        </w:rPr>
      </w:pPr>
      <w:r w:rsidRPr="000735F5">
        <w:rPr>
          <w:rFonts w:ascii="仿宋" w:eastAsia="仿宋" w:hAnsi="仿宋" w:hint="eastAsia"/>
          <w:b/>
          <w:sz w:val="32"/>
          <w:szCs w:val="32"/>
        </w:rPr>
        <w:t>一、收入与上年对比情况</w:t>
      </w:r>
    </w:p>
    <w:p w:rsidR="00F61F83" w:rsidRPr="000735F5" w:rsidRDefault="00F61F83" w:rsidP="0068673E">
      <w:pPr>
        <w:spacing w:line="360" w:lineRule="atLeast"/>
        <w:ind w:firstLineChars="200" w:firstLine="31680"/>
        <w:rPr>
          <w:rFonts w:ascii="仿宋" w:eastAsia="仿宋" w:hAnsi="仿宋"/>
          <w:sz w:val="32"/>
          <w:szCs w:val="32"/>
        </w:rPr>
      </w:pPr>
      <w:r w:rsidRPr="000735F5">
        <w:rPr>
          <w:rFonts w:ascii="仿宋" w:eastAsia="仿宋" w:hAnsi="仿宋"/>
          <w:sz w:val="32"/>
          <w:szCs w:val="32"/>
        </w:rPr>
        <w:t>1</w:t>
      </w:r>
      <w:r w:rsidRPr="000735F5">
        <w:rPr>
          <w:rFonts w:ascii="仿宋" w:eastAsia="仿宋" w:hAnsi="仿宋" w:hint="eastAsia"/>
          <w:sz w:val="32"/>
          <w:szCs w:val="32"/>
        </w:rPr>
        <w:t>、</w:t>
      </w:r>
      <w:r w:rsidRPr="000735F5">
        <w:rPr>
          <w:rFonts w:ascii="仿宋" w:eastAsia="仿宋" w:hAnsi="仿宋"/>
          <w:sz w:val="32"/>
          <w:szCs w:val="32"/>
        </w:rPr>
        <w:t>2016</w:t>
      </w:r>
      <w:r w:rsidRPr="000735F5">
        <w:rPr>
          <w:rFonts w:ascii="仿宋" w:eastAsia="仿宋" w:hAnsi="仿宋" w:hint="eastAsia"/>
          <w:sz w:val="32"/>
          <w:szCs w:val="32"/>
        </w:rPr>
        <w:t>年各项收入</w:t>
      </w:r>
      <w:r>
        <w:rPr>
          <w:rFonts w:ascii="仿宋" w:eastAsia="仿宋" w:hAnsi="仿宋"/>
          <w:sz w:val="32"/>
          <w:szCs w:val="32"/>
        </w:rPr>
        <w:t>1169.74</w:t>
      </w:r>
      <w:r w:rsidRPr="000735F5">
        <w:rPr>
          <w:rFonts w:ascii="仿宋" w:eastAsia="仿宋" w:hAnsi="仿宋" w:hint="eastAsia"/>
          <w:sz w:val="32"/>
          <w:szCs w:val="32"/>
        </w:rPr>
        <w:t>万元，比</w:t>
      </w:r>
      <w:r w:rsidRPr="000735F5">
        <w:rPr>
          <w:rFonts w:ascii="仿宋" w:eastAsia="仿宋" w:hAnsi="仿宋"/>
          <w:sz w:val="32"/>
          <w:szCs w:val="32"/>
        </w:rPr>
        <w:t>2015</w:t>
      </w:r>
      <w:r w:rsidRPr="000735F5">
        <w:rPr>
          <w:rFonts w:ascii="仿宋" w:eastAsia="仿宋" w:hAnsi="仿宋" w:hint="eastAsia"/>
          <w:sz w:val="32"/>
          <w:szCs w:val="32"/>
        </w:rPr>
        <w:t>年的</w:t>
      </w:r>
      <w:r>
        <w:rPr>
          <w:rFonts w:ascii="仿宋" w:eastAsia="仿宋" w:hAnsi="仿宋"/>
          <w:sz w:val="32"/>
          <w:szCs w:val="32"/>
        </w:rPr>
        <w:t>1213.83</w:t>
      </w:r>
      <w:r w:rsidRPr="000735F5">
        <w:rPr>
          <w:rFonts w:ascii="仿宋" w:eastAsia="仿宋" w:hAnsi="仿宋" w:hint="eastAsia"/>
          <w:sz w:val="32"/>
          <w:szCs w:val="32"/>
        </w:rPr>
        <w:t>万元，减少</w:t>
      </w:r>
      <w:r>
        <w:rPr>
          <w:rFonts w:ascii="仿宋" w:eastAsia="仿宋" w:hAnsi="仿宋"/>
          <w:sz w:val="32"/>
          <w:szCs w:val="32"/>
        </w:rPr>
        <w:t>44.09</w:t>
      </w:r>
      <w:r w:rsidRPr="000735F5">
        <w:rPr>
          <w:rFonts w:ascii="仿宋" w:eastAsia="仿宋" w:hAnsi="仿宋" w:hint="eastAsia"/>
          <w:sz w:val="32"/>
          <w:szCs w:val="32"/>
        </w:rPr>
        <w:t>万元，减</w:t>
      </w:r>
      <w:r>
        <w:rPr>
          <w:rFonts w:ascii="仿宋" w:eastAsia="仿宋" w:hAnsi="仿宋"/>
          <w:sz w:val="32"/>
          <w:szCs w:val="32"/>
        </w:rPr>
        <w:t>19.44</w:t>
      </w:r>
      <w:r w:rsidRPr="000735F5">
        <w:rPr>
          <w:rFonts w:ascii="仿宋" w:eastAsia="仿宋" w:hAnsi="仿宋"/>
          <w:sz w:val="32"/>
          <w:szCs w:val="32"/>
        </w:rPr>
        <w:t>%</w:t>
      </w:r>
      <w:r w:rsidRPr="000735F5">
        <w:rPr>
          <w:rFonts w:ascii="仿宋" w:eastAsia="仿宋" w:hAnsi="仿宋" w:hint="eastAsia"/>
          <w:sz w:val="32"/>
          <w:szCs w:val="32"/>
        </w:rPr>
        <w:t>，其中：财政拨款收入</w:t>
      </w:r>
      <w:r>
        <w:rPr>
          <w:rFonts w:ascii="仿宋" w:eastAsia="仿宋" w:hAnsi="仿宋"/>
          <w:sz w:val="32"/>
          <w:szCs w:val="32"/>
        </w:rPr>
        <w:t>1169.74</w:t>
      </w:r>
      <w:r w:rsidRPr="000735F5">
        <w:rPr>
          <w:rFonts w:ascii="仿宋" w:eastAsia="仿宋" w:hAnsi="仿宋" w:hint="eastAsia"/>
          <w:sz w:val="32"/>
          <w:szCs w:val="32"/>
        </w:rPr>
        <w:t>万元，</w:t>
      </w:r>
      <w:r w:rsidRPr="000735F5">
        <w:rPr>
          <w:rFonts w:ascii="仿宋" w:eastAsia="仿宋" w:hAnsi="仿宋"/>
          <w:sz w:val="32"/>
          <w:szCs w:val="32"/>
        </w:rPr>
        <w:t>2015</w:t>
      </w:r>
      <w:r w:rsidRPr="000735F5">
        <w:rPr>
          <w:rFonts w:ascii="仿宋" w:eastAsia="仿宋" w:hAnsi="仿宋" w:hint="eastAsia"/>
          <w:sz w:val="32"/>
          <w:szCs w:val="32"/>
        </w:rPr>
        <w:t>年财政拨款收入</w:t>
      </w:r>
      <w:r>
        <w:rPr>
          <w:rFonts w:ascii="仿宋" w:eastAsia="仿宋" w:hAnsi="仿宋"/>
          <w:sz w:val="32"/>
          <w:szCs w:val="32"/>
        </w:rPr>
        <w:t>1213.83</w:t>
      </w:r>
      <w:r w:rsidRPr="000735F5">
        <w:rPr>
          <w:rFonts w:ascii="仿宋" w:eastAsia="仿宋" w:hAnsi="仿宋" w:hint="eastAsia"/>
          <w:sz w:val="32"/>
          <w:szCs w:val="32"/>
        </w:rPr>
        <w:t>万元，减少</w:t>
      </w:r>
      <w:r>
        <w:rPr>
          <w:rFonts w:ascii="仿宋" w:eastAsia="仿宋" w:hAnsi="仿宋"/>
          <w:sz w:val="32"/>
          <w:szCs w:val="32"/>
        </w:rPr>
        <w:t>44.09</w:t>
      </w:r>
      <w:r w:rsidRPr="000735F5">
        <w:rPr>
          <w:rFonts w:ascii="仿宋" w:eastAsia="仿宋" w:hAnsi="仿宋"/>
          <w:sz w:val="32"/>
          <w:szCs w:val="32"/>
        </w:rPr>
        <w:t>X</w:t>
      </w:r>
      <w:r w:rsidRPr="000735F5">
        <w:rPr>
          <w:rFonts w:ascii="仿宋" w:eastAsia="仿宋" w:hAnsi="仿宋" w:hint="eastAsia"/>
          <w:sz w:val="32"/>
          <w:szCs w:val="32"/>
        </w:rPr>
        <w:t>万元，减</w:t>
      </w:r>
      <w:r>
        <w:rPr>
          <w:rFonts w:ascii="仿宋" w:eastAsia="仿宋" w:hAnsi="仿宋"/>
          <w:sz w:val="32"/>
          <w:szCs w:val="32"/>
        </w:rPr>
        <w:t>19.44</w:t>
      </w:r>
      <w:r w:rsidRPr="000735F5">
        <w:rPr>
          <w:rFonts w:ascii="仿宋" w:eastAsia="仿宋" w:hAnsi="仿宋"/>
          <w:sz w:val="32"/>
          <w:szCs w:val="32"/>
        </w:rPr>
        <w:t xml:space="preserve"> %</w:t>
      </w:r>
      <w:r w:rsidRPr="000735F5">
        <w:rPr>
          <w:rFonts w:ascii="仿宋" w:eastAsia="仿宋" w:hAnsi="仿宋" w:hint="eastAsia"/>
          <w:sz w:val="32"/>
          <w:szCs w:val="32"/>
        </w:rPr>
        <w:t>，减少原因是</w:t>
      </w:r>
      <w:r>
        <w:rPr>
          <w:rFonts w:ascii="仿宋" w:eastAsia="仿宋" w:hAnsi="仿宋"/>
          <w:sz w:val="32"/>
          <w:szCs w:val="32"/>
        </w:rPr>
        <w:t>2010399</w:t>
      </w:r>
      <w:r>
        <w:rPr>
          <w:rFonts w:ascii="仿宋" w:eastAsia="仿宋" w:hAnsi="仿宋" w:hint="eastAsia"/>
          <w:sz w:val="32"/>
          <w:szCs w:val="32"/>
        </w:rPr>
        <w:t>款其他政府办公厅（室）及相关机构事务支出</w:t>
      </w:r>
      <w:r>
        <w:rPr>
          <w:rFonts w:ascii="仿宋" w:eastAsia="仿宋" w:hAnsi="仿宋"/>
          <w:sz w:val="32"/>
          <w:szCs w:val="32"/>
        </w:rPr>
        <w:t>614.58</w:t>
      </w:r>
      <w:r>
        <w:rPr>
          <w:rFonts w:ascii="仿宋" w:eastAsia="仿宋" w:hAnsi="仿宋" w:hint="eastAsia"/>
          <w:sz w:val="32"/>
          <w:szCs w:val="32"/>
        </w:rPr>
        <w:t>万元</w:t>
      </w:r>
      <w:r w:rsidRPr="000735F5">
        <w:rPr>
          <w:rFonts w:ascii="仿宋" w:eastAsia="仿宋" w:hAnsi="仿宋" w:hint="eastAsia"/>
          <w:sz w:val="32"/>
          <w:szCs w:val="32"/>
        </w:rPr>
        <w:t>。</w:t>
      </w:r>
    </w:p>
    <w:p w:rsidR="00F61F83" w:rsidRPr="000735F5" w:rsidRDefault="00F61F83" w:rsidP="0068673E">
      <w:pPr>
        <w:spacing w:line="360" w:lineRule="atLeast"/>
        <w:ind w:firstLineChars="200" w:firstLine="31680"/>
        <w:rPr>
          <w:rFonts w:ascii="仿宋" w:eastAsia="仿宋" w:hAnsi="仿宋"/>
          <w:b/>
          <w:sz w:val="32"/>
          <w:szCs w:val="32"/>
        </w:rPr>
      </w:pPr>
      <w:r w:rsidRPr="000735F5">
        <w:rPr>
          <w:rFonts w:ascii="仿宋" w:eastAsia="仿宋" w:hAnsi="仿宋" w:hint="eastAsia"/>
          <w:b/>
          <w:sz w:val="32"/>
          <w:szCs w:val="32"/>
        </w:rPr>
        <w:t>二、支出与上年对比情况</w:t>
      </w:r>
    </w:p>
    <w:p w:rsidR="00F61F83" w:rsidRPr="000735F5" w:rsidRDefault="00F61F83" w:rsidP="0068673E">
      <w:pPr>
        <w:spacing w:line="360" w:lineRule="atLeast"/>
        <w:ind w:firstLineChars="200" w:firstLine="31680"/>
        <w:rPr>
          <w:rFonts w:ascii="仿宋" w:eastAsia="仿宋" w:hAnsi="仿宋"/>
          <w:sz w:val="32"/>
          <w:szCs w:val="32"/>
        </w:rPr>
      </w:pPr>
      <w:r w:rsidRPr="000735F5">
        <w:rPr>
          <w:rFonts w:ascii="仿宋" w:eastAsia="仿宋" w:hAnsi="仿宋"/>
          <w:sz w:val="32"/>
          <w:szCs w:val="32"/>
        </w:rPr>
        <w:t>2016</w:t>
      </w:r>
      <w:r w:rsidRPr="000735F5">
        <w:rPr>
          <w:rFonts w:ascii="仿宋" w:eastAsia="仿宋" w:hAnsi="仿宋" w:hint="eastAsia"/>
          <w:sz w:val="32"/>
          <w:szCs w:val="32"/>
        </w:rPr>
        <w:t>年各项支出</w:t>
      </w:r>
      <w:r>
        <w:rPr>
          <w:rFonts w:ascii="仿宋" w:eastAsia="仿宋" w:hAnsi="仿宋"/>
          <w:sz w:val="32"/>
          <w:szCs w:val="32"/>
        </w:rPr>
        <w:t>1206</w:t>
      </w:r>
      <w:r w:rsidRPr="000735F5">
        <w:rPr>
          <w:rFonts w:ascii="仿宋" w:eastAsia="仿宋" w:hAnsi="仿宋" w:hint="eastAsia"/>
          <w:sz w:val="32"/>
          <w:szCs w:val="32"/>
        </w:rPr>
        <w:t>万元，</w:t>
      </w:r>
      <w:r w:rsidRPr="000735F5">
        <w:rPr>
          <w:rFonts w:ascii="仿宋" w:eastAsia="仿宋" w:hAnsi="仿宋"/>
          <w:sz w:val="32"/>
          <w:szCs w:val="32"/>
        </w:rPr>
        <w:t>2015</w:t>
      </w:r>
      <w:r w:rsidRPr="000735F5">
        <w:rPr>
          <w:rFonts w:ascii="仿宋" w:eastAsia="仿宋" w:hAnsi="仿宋" w:hint="eastAsia"/>
          <w:sz w:val="32"/>
          <w:szCs w:val="32"/>
        </w:rPr>
        <w:t>年各项支出</w:t>
      </w:r>
      <w:r>
        <w:rPr>
          <w:rFonts w:ascii="仿宋" w:eastAsia="仿宋" w:hAnsi="仿宋"/>
          <w:sz w:val="32"/>
          <w:szCs w:val="32"/>
        </w:rPr>
        <w:t>1084.22</w:t>
      </w:r>
      <w:r w:rsidRPr="000735F5">
        <w:rPr>
          <w:rFonts w:ascii="仿宋" w:eastAsia="仿宋" w:hAnsi="仿宋" w:hint="eastAsia"/>
          <w:sz w:val="32"/>
          <w:szCs w:val="32"/>
        </w:rPr>
        <w:t>万元，增</w:t>
      </w:r>
      <w:r>
        <w:rPr>
          <w:rFonts w:ascii="仿宋" w:eastAsia="仿宋" w:hAnsi="仿宋"/>
          <w:sz w:val="32"/>
          <w:szCs w:val="32"/>
        </w:rPr>
        <w:t>121.78</w:t>
      </w:r>
      <w:r w:rsidRPr="000735F5">
        <w:rPr>
          <w:rFonts w:ascii="仿宋" w:eastAsia="仿宋" w:hAnsi="仿宋" w:hint="eastAsia"/>
          <w:sz w:val="32"/>
          <w:szCs w:val="32"/>
        </w:rPr>
        <w:t>万元，增长</w:t>
      </w:r>
      <w:r>
        <w:rPr>
          <w:rFonts w:ascii="仿宋" w:eastAsia="仿宋" w:hAnsi="仿宋"/>
          <w:sz w:val="32"/>
          <w:szCs w:val="32"/>
        </w:rPr>
        <w:t>148.30</w:t>
      </w:r>
      <w:r w:rsidRPr="000735F5">
        <w:rPr>
          <w:rFonts w:ascii="仿宋" w:eastAsia="仿宋" w:hAnsi="仿宋"/>
          <w:sz w:val="32"/>
          <w:szCs w:val="32"/>
        </w:rPr>
        <w:t>%,</w:t>
      </w:r>
      <w:r w:rsidRPr="000735F5">
        <w:rPr>
          <w:rFonts w:ascii="仿宋" w:eastAsia="仿宋" w:hAnsi="仿宋" w:hint="eastAsia"/>
          <w:sz w:val="32"/>
          <w:szCs w:val="32"/>
        </w:rPr>
        <w:t>其中：（</w:t>
      </w:r>
      <w:r w:rsidRPr="000735F5">
        <w:rPr>
          <w:rFonts w:ascii="仿宋" w:eastAsia="仿宋" w:hAnsi="仿宋"/>
          <w:sz w:val="32"/>
          <w:szCs w:val="32"/>
        </w:rPr>
        <w:t>1</w:t>
      </w:r>
      <w:r w:rsidRPr="000735F5">
        <w:rPr>
          <w:rFonts w:ascii="仿宋" w:eastAsia="仿宋" w:hAnsi="仿宋" w:hint="eastAsia"/>
          <w:sz w:val="32"/>
          <w:szCs w:val="32"/>
        </w:rPr>
        <w:t>）基本支出</w:t>
      </w:r>
      <w:r>
        <w:rPr>
          <w:rFonts w:ascii="仿宋" w:eastAsia="仿宋" w:hAnsi="仿宋"/>
          <w:sz w:val="32"/>
          <w:szCs w:val="32"/>
        </w:rPr>
        <w:t>411.82</w:t>
      </w:r>
      <w:r w:rsidRPr="000735F5">
        <w:rPr>
          <w:rFonts w:ascii="仿宋" w:eastAsia="仿宋" w:hAnsi="仿宋" w:hint="eastAsia"/>
          <w:sz w:val="32"/>
          <w:szCs w:val="32"/>
        </w:rPr>
        <w:t>万元，与</w:t>
      </w:r>
      <w:r w:rsidRPr="000735F5">
        <w:rPr>
          <w:rFonts w:ascii="仿宋" w:eastAsia="仿宋" w:hAnsi="仿宋"/>
          <w:sz w:val="32"/>
          <w:szCs w:val="32"/>
        </w:rPr>
        <w:t>2015</w:t>
      </w:r>
      <w:r w:rsidRPr="000735F5">
        <w:rPr>
          <w:rFonts w:ascii="仿宋" w:eastAsia="仿宋" w:hAnsi="仿宋" w:hint="eastAsia"/>
          <w:sz w:val="32"/>
          <w:szCs w:val="32"/>
        </w:rPr>
        <w:t>年基本支出</w:t>
      </w:r>
      <w:r>
        <w:rPr>
          <w:rFonts w:ascii="仿宋" w:eastAsia="仿宋" w:hAnsi="仿宋"/>
          <w:sz w:val="32"/>
          <w:szCs w:val="32"/>
        </w:rPr>
        <w:t>375.45</w:t>
      </w:r>
      <w:r w:rsidRPr="000735F5">
        <w:rPr>
          <w:rFonts w:ascii="仿宋" w:eastAsia="仿宋" w:hAnsi="仿宋" w:hint="eastAsia"/>
          <w:sz w:val="32"/>
          <w:szCs w:val="32"/>
        </w:rPr>
        <w:t>万元，增</w:t>
      </w:r>
      <w:r>
        <w:rPr>
          <w:rFonts w:ascii="仿宋" w:eastAsia="仿宋" w:hAnsi="仿宋"/>
          <w:sz w:val="32"/>
          <w:szCs w:val="32"/>
        </w:rPr>
        <w:t>36.37</w:t>
      </w:r>
      <w:r w:rsidRPr="000735F5">
        <w:rPr>
          <w:rFonts w:ascii="仿宋" w:eastAsia="仿宋" w:hAnsi="仿宋" w:hint="eastAsia"/>
          <w:sz w:val="32"/>
          <w:szCs w:val="32"/>
        </w:rPr>
        <w:t>万元，增长</w:t>
      </w:r>
      <w:r>
        <w:rPr>
          <w:rFonts w:ascii="仿宋" w:eastAsia="仿宋" w:hAnsi="仿宋"/>
          <w:sz w:val="32"/>
          <w:szCs w:val="32"/>
        </w:rPr>
        <w:t>109.68</w:t>
      </w:r>
      <w:r w:rsidRPr="000735F5">
        <w:rPr>
          <w:rFonts w:ascii="仿宋" w:eastAsia="仿宋" w:hAnsi="仿宋"/>
          <w:sz w:val="32"/>
          <w:szCs w:val="32"/>
        </w:rPr>
        <w:t xml:space="preserve"> %</w:t>
      </w:r>
      <w:r w:rsidRPr="000735F5">
        <w:rPr>
          <w:rFonts w:ascii="仿宋" w:eastAsia="仿宋" w:hAnsi="仿宋" w:hint="eastAsia"/>
          <w:sz w:val="32"/>
          <w:szCs w:val="32"/>
        </w:rPr>
        <w:t>，增长原因为：</w:t>
      </w:r>
      <w:r>
        <w:rPr>
          <w:rFonts w:ascii="仿宋" w:eastAsia="仿宋" w:hAnsi="仿宋" w:hint="eastAsia"/>
          <w:sz w:val="32"/>
          <w:szCs w:val="32"/>
        </w:rPr>
        <w:t>工资福利增加</w:t>
      </w:r>
      <w:r>
        <w:rPr>
          <w:rFonts w:ascii="仿宋" w:eastAsia="仿宋" w:hAnsi="仿宋"/>
          <w:sz w:val="32"/>
          <w:szCs w:val="32"/>
        </w:rPr>
        <w:t>31.57</w:t>
      </w:r>
      <w:r>
        <w:rPr>
          <w:rFonts w:ascii="仿宋" w:eastAsia="仿宋" w:hAnsi="仿宋" w:hint="eastAsia"/>
          <w:sz w:val="32"/>
          <w:szCs w:val="32"/>
        </w:rPr>
        <w:t>万元、水费增加</w:t>
      </w:r>
      <w:r>
        <w:rPr>
          <w:rFonts w:ascii="仿宋" w:eastAsia="仿宋" w:hAnsi="仿宋"/>
          <w:sz w:val="32"/>
          <w:szCs w:val="32"/>
        </w:rPr>
        <w:t>1.3</w:t>
      </w:r>
      <w:r>
        <w:rPr>
          <w:rFonts w:ascii="仿宋" w:eastAsia="仿宋" w:hAnsi="仿宋" w:hint="eastAsia"/>
          <w:sz w:val="32"/>
          <w:szCs w:val="32"/>
        </w:rPr>
        <w:t>万元、</w:t>
      </w:r>
      <w:r>
        <w:rPr>
          <w:rFonts w:ascii="仿宋" w:eastAsia="仿宋" w:hAnsi="仿宋"/>
          <w:sz w:val="32"/>
          <w:szCs w:val="32"/>
        </w:rPr>
        <w:t>2016</w:t>
      </w:r>
      <w:r>
        <w:rPr>
          <w:rFonts w:ascii="仿宋" w:eastAsia="仿宋" w:hAnsi="仿宋" w:hint="eastAsia"/>
          <w:sz w:val="32"/>
          <w:szCs w:val="32"/>
        </w:rPr>
        <w:t>年</w:t>
      </w:r>
      <w:r>
        <w:rPr>
          <w:rFonts w:ascii="仿宋" w:eastAsia="仿宋" w:hAnsi="仿宋"/>
          <w:sz w:val="32"/>
          <w:szCs w:val="32"/>
        </w:rPr>
        <w:t>1</w:t>
      </w:r>
      <w:r>
        <w:rPr>
          <w:rFonts w:ascii="仿宋" w:eastAsia="仿宋" w:hAnsi="仿宋" w:hint="eastAsia"/>
          <w:sz w:val="32"/>
          <w:szCs w:val="32"/>
        </w:rPr>
        <w:t>月开始发放公务交通补贴，其他交通费用增加</w:t>
      </w:r>
      <w:r>
        <w:rPr>
          <w:rFonts w:ascii="仿宋" w:eastAsia="仿宋" w:hAnsi="仿宋"/>
          <w:sz w:val="32"/>
          <w:szCs w:val="32"/>
        </w:rPr>
        <w:t>11.22</w:t>
      </w:r>
      <w:r>
        <w:rPr>
          <w:rFonts w:ascii="仿宋" w:eastAsia="仿宋" w:hAnsi="仿宋" w:hint="eastAsia"/>
          <w:sz w:val="32"/>
          <w:szCs w:val="32"/>
        </w:rPr>
        <w:t>万元</w:t>
      </w:r>
      <w:r w:rsidRPr="000735F5">
        <w:rPr>
          <w:rFonts w:ascii="仿宋" w:eastAsia="仿宋" w:hAnsi="仿宋" w:hint="eastAsia"/>
          <w:sz w:val="32"/>
          <w:szCs w:val="32"/>
        </w:rPr>
        <w:t>。（</w:t>
      </w:r>
      <w:r w:rsidRPr="000735F5">
        <w:rPr>
          <w:rFonts w:ascii="仿宋" w:eastAsia="仿宋" w:hAnsi="仿宋"/>
          <w:sz w:val="32"/>
          <w:szCs w:val="32"/>
        </w:rPr>
        <w:t>2</w:t>
      </w:r>
      <w:r w:rsidRPr="000735F5">
        <w:rPr>
          <w:rFonts w:ascii="仿宋" w:eastAsia="仿宋" w:hAnsi="仿宋" w:hint="eastAsia"/>
          <w:sz w:val="32"/>
          <w:szCs w:val="32"/>
        </w:rPr>
        <w:t>）项目支出</w:t>
      </w:r>
      <w:r>
        <w:rPr>
          <w:rFonts w:ascii="仿宋" w:eastAsia="仿宋" w:hAnsi="仿宋"/>
          <w:sz w:val="32"/>
          <w:szCs w:val="32"/>
        </w:rPr>
        <w:t>794.18</w:t>
      </w:r>
      <w:r w:rsidRPr="000735F5">
        <w:rPr>
          <w:rFonts w:ascii="仿宋" w:eastAsia="仿宋" w:hAnsi="仿宋" w:hint="eastAsia"/>
          <w:sz w:val="32"/>
          <w:szCs w:val="32"/>
        </w:rPr>
        <w:t>万元与</w:t>
      </w:r>
      <w:r w:rsidRPr="000735F5">
        <w:rPr>
          <w:rFonts w:ascii="仿宋" w:eastAsia="仿宋" w:hAnsi="仿宋"/>
          <w:sz w:val="32"/>
          <w:szCs w:val="32"/>
        </w:rPr>
        <w:t>2015</w:t>
      </w:r>
      <w:r w:rsidRPr="000735F5">
        <w:rPr>
          <w:rFonts w:ascii="仿宋" w:eastAsia="仿宋" w:hAnsi="仿宋" w:hint="eastAsia"/>
          <w:sz w:val="32"/>
          <w:szCs w:val="32"/>
        </w:rPr>
        <w:t>年项目支出</w:t>
      </w:r>
      <w:r>
        <w:rPr>
          <w:rFonts w:ascii="仿宋" w:eastAsia="仿宋" w:hAnsi="仿宋"/>
          <w:sz w:val="32"/>
          <w:szCs w:val="32"/>
        </w:rPr>
        <w:t>708.76</w:t>
      </w:r>
      <w:r w:rsidRPr="000735F5">
        <w:rPr>
          <w:rFonts w:ascii="仿宋" w:eastAsia="仿宋" w:hAnsi="仿宋" w:hint="eastAsia"/>
          <w:sz w:val="32"/>
          <w:szCs w:val="32"/>
        </w:rPr>
        <w:t>万元</w:t>
      </w:r>
      <w:r w:rsidRPr="000735F5">
        <w:rPr>
          <w:rFonts w:ascii="仿宋" w:eastAsia="仿宋" w:hAnsi="仿宋"/>
          <w:sz w:val="32"/>
          <w:szCs w:val="32"/>
        </w:rPr>
        <w:t>,</w:t>
      </w:r>
      <w:r w:rsidRPr="000735F5">
        <w:rPr>
          <w:rFonts w:ascii="仿宋" w:eastAsia="仿宋" w:hAnsi="仿宋" w:hint="eastAsia"/>
          <w:sz w:val="32"/>
          <w:szCs w:val="32"/>
        </w:rPr>
        <w:t>增</w:t>
      </w:r>
      <w:r>
        <w:rPr>
          <w:rFonts w:ascii="仿宋" w:eastAsia="仿宋" w:hAnsi="仿宋"/>
          <w:sz w:val="32"/>
          <w:szCs w:val="32"/>
        </w:rPr>
        <w:t>85.42</w:t>
      </w:r>
      <w:r w:rsidRPr="000735F5">
        <w:rPr>
          <w:rFonts w:ascii="仿宋" w:eastAsia="仿宋" w:hAnsi="仿宋" w:hint="eastAsia"/>
          <w:sz w:val="32"/>
          <w:szCs w:val="32"/>
        </w:rPr>
        <w:t>万元，增长</w:t>
      </w:r>
      <w:r>
        <w:rPr>
          <w:rFonts w:ascii="仿宋" w:eastAsia="仿宋" w:hAnsi="仿宋"/>
          <w:sz w:val="32"/>
          <w:szCs w:val="32"/>
        </w:rPr>
        <w:t>112.05</w:t>
      </w:r>
      <w:r w:rsidRPr="000735F5">
        <w:rPr>
          <w:rFonts w:ascii="仿宋" w:eastAsia="仿宋" w:hAnsi="仿宋"/>
          <w:sz w:val="32"/>
          <w:szCs w:val="32"/>
        </w:rPr>
        <w:t>%</w:t>
      </w:r>
      <w:r w:rsidRPr="000735F5">
        <w:rPr>
          <w:rFonts w:ascii="仿宋" w:eastAsia="仿宋" w:hAnsi="仿宋" w:hint="eastAsia"/>
          <w:sz w:val="32"/>
          <w:szCs w:val="32"/>
        </w:rPr>
        <w:t>。</w:t>
      </w:r>
      <w:r w:rsidRPr="000735F5">
        <w:rPr>
          <w:rFonts w:ascii="仿宋" w:eastAsia="仿宋" w:hAnsi="仿宋"/>
          <w:sz w:val="32"/>
          <w:szCs w:val="32"/>
        </w:rPr>
        <w:t>2016</w:t>
      </w:r>
      <w:r w:rsidRPr="000735F5">
        <w:rPr>
          <w:rFonts w:ascii="仿宋" w:eastAsia="仿宋" w:hAnsi="仿宋" w:hint="eastAsia"/>
          <w:sz w:val="32"/>
          <w:szCs w:val="32"/>
        </w:rPr>
        <w:t>年项目支出比上年</w:t>
      </w:r>
      <w:r>
        <w:rPr>
          <w:rFonts w:ascii="仿宋" w:eastAsia="仿宋" w:hAnsi="仿宋" w:hint="eastAsia"/>
          <w:sz w:val="32"/>
          <w:szCs w:val="32"/>
        </w:rPr>
        <w:t>增加</w:t>
      </w:r>
      <w:r w:rsidRPr="000735F5">
        <w:rPr>
          <w:rFonts w:ascii="仿宋" w:eastAsia="仿宋" w:hAnsi="仿宋" w:hint="eastAsia"/>
          <w:sz w:val="32"/>
          <w:szCs w:val="32"/>
        </w:rPr>
        <w:t>原因：</w:t>
      </w:r>
      <w:r>
        <w:rPr>
          <w:rFonts w:ascii="仿宋" w:eastAsia="仿宋" w:hAnsi="仿宋" w:hint="eastAsia"/>
          <w:sz w:val="32"/>
          <w:szCs w:val="32"/>
        </w:rPr>
        <w:t>办公场地租赁费增加</w:t>
      </w:r>
      <w:r>
        <w:rPr>
          <w:rFonts w:ascii="仿宋" w:eastAsia="仿宋" w:hAnsi="仿宋"/>
          <w:sz w:val="32"/>
          <w:szCs w:val="32"/>
        </w:rPr>
        <w:t>4</w:t>
      </w:r>
      <w:r>
        <w:rPr>
          <w:rFonts w:ascii="仿宋" w:eastAsia="仿宋" w:hAnsi="仿宋" w:hint="eastAsia"/>
          <w:sz w:val="32"/>
          <w:szCs w:val="32"/>
        </w:rPr>
        <w:t>万元、差旅费增加</w:t>
      </w:r>
      <w:r>
        <w:rPr>
          <w:rFonts w:ascii="仿宋" w:eastAsia="仿宋" w:hAnsi="仿宋"/>
          <w:sz w:val="32"/>
          <w:szCs w:val="32"/>
        </w:rPr>
        <w:t>17.89</w:t>
      </w:r>
      <w:r>
        <w:rPr>
          <w:rFonts w:ascii="仿宋" w:eastAsia="仿宋" w:hAnsi="仿宋" w:hint="eastAsia"/>
          <w:sz w:val="32"/>
          <w:szCs w:val="32"/>
        </w:rPr>
        <w:t>万元、公务接待增加</w:t>
      </w:r>
      <w:r>
        <w:rPr>
          <w:rFonts w:ascii="仿宋" w:eastAsia="仿宋" w:hAnsi="仿宋"/>
          <w:sz w:val="32"/>
          <w:szCs w:val="32"/>
        </w:rPr>
        <w:t>30</w:t>
      </w:r>
      <w:r>
        <w:rPr>
          <w:rFonts w:ascii="仿宋" w:eastAsia="仿宋" w:hAnsi="仿宋" w:hint="eastAsia"/>
          <w:sz w:val="32"/>
          <w:szCs w:val="32"/>
        </w:rPr>
        <w:t>万元</w:t>
      </w:r>
      <w:r w:rsidRPr="000735F5">
        <w:rPr>
          <w:rFonts w:ascii="仿宋" w:eastAsia="仿宋" w:hAnsi="仿宋" w:hint="eastAsia"/>
          <w:sz w:val="32"/>
          <w:szCs w:val="32"/>
        </w:rPr>
        <w:t>。</w:t>
      </w:r>
    </w:p>
    <w:p w:rsidR="00F61F83" w:rsidRPr="000735F5" w:rsidRDefault="00F61F83" w:rsidP="0068673E">
      <w:pPr>
        <w:spacing w:line="360" w:lineRule="atLeast"/>
        <w:ind w:firstLineChars="200" w:firstLine="31680"/>
        <w:rPr>
          <w:rFonts w:ascii="仿宋" w:eastAsia="仿宋" w:hAnsi="仿宋"/>
          <w:b/>
          <w:sz w:val="32"/>
          <w:szCs w:val="32"/>
        </w:rPr>
      </w:pPr>
      <w:r w:rsidRPr="000735F5">
        <w:rPr>
          <w:rFonts w:ascii="仿宋" w:eastAsia="仿宋" w:hAnsi="仿宋" w:hint="eastAsia"/>
          <w:b/>
          <w:sz w:val="32"/>
          <w:szCs w:val="32"/>
        </w:rPr>
        <w:t>三、机关运行经费执行情况说明</w:t>
      </w:r>
    </w:p>
    <w:p w:rsidR="00F61F83" w:rsidRPr="000735F5" w:rsidRDefault="00F61F83" w:rsidP="0068673E">
      <w:pPr>
        <w:spacing w:line="360" w:lineRule="atLeast"/>
        <w:ind w:firstLineChars="200" w:firstLine="31680"/>
        <w:rPr>
          <w:rFonts w:ascii="仿宋" w:eastAsia="仿宋" w:hAnsi="仿宋"/>
          <w:sz w:val="32"/>
          <w:szCs w:val="32"/>
        </w:rPr>
      </w:pPr>
      <w:r w:rsidRPr="000735F5">
        <w:rPr>
          <w:rFonts w:ascii="仿宋" w:eastAsia="仿宋" w:hAnsi="仿宋"/>
          <w:sz w:val="32"/>
          <w:szCs w:val="32"/>
        </w:rPr>
        <w:t>2016</w:t>
      </w:r>
      <w:r w:rsidRPr="000735F5">
        <w:rPr>
          <w:rFonts w:ascii="仿宋" w:eastAsia="仿宋" w:hAnsi="仿宋" w:hint="eastAsia"/>
          <w:sz w:val="32"/>
          <w:szCs w:val="32"/>
        </w:rPr>
        <w:t>年机关运行经费支出</w:t>
      </w:r>
      <w:r>
        <w:rPr>
          <w:rFonts w:ascii="仿宋" w:eastAsia="仿宋" w:hAnsi="仿宋"/>
          <w:sz w:val="32"/>
          <w:szCs w:val="32"/>
        </w:rPr>
        <w:t>28.65</w:t>
      </w:r>
      <w:r w:rsidRPr="000735F5">
        <w:rPr>
          <w:rFonts w:ascii="仿宋" w:eastAsia="仿宋" w:hAnsi="仿宋" w:hint="eastAsia"/>
          <w:sz w:val="32"/>
          <w:szCs w:val="32"/>
        </w:rPr>
        <w:t>万元，</w:t>
      </w:r>
      <w:r w:rsidRPr="000735F5">
        <w:rPr>
          <w:rFonts w:ascii="仿宋" w:eastAsia="仿宋" w:hAnsi="仿宋"/>
          <w:sz w:val="32"/>
          <w:szCs w:val="32"/>
        </w:rPr>
        <w:t>2015</w:t>
      </w:r>
      <w:r w:rsidRPr="000735F5">
        <w:rPr>
          <w:rFonts w:ascii="仿宋" w:eastAsia="仿宋" w:hAnsi="仿宋" w:hint="eastAsia"/>
          <w:sz w:val="32"/>
          <w:szCs w:val="32"/>
        </w:rPr>
        <w:t>年机关运行经费支出</w:t>
      </w:r>
      <w:r>
        <w:rPr>
          <w:rFonts w:ascii="仿宋" w:eastAsia="仿宋" w:hAnsi="仿宋"/>
          <w:sz w:val="32"/>
          <w:szCs w:val="32"/>
        </w:rPr>
        <w:t>37.59</w:t>
      </w:r>
      <w:r w:rsidRPr="000735F5">
        <w:rPr>
          <w:rFonts w:ascii="仿宋" w:eastAsia="仿宋" w:hAnsi="仿宋" w:hint="eastAsia"/>
          <w:sz w:val="32"/>
          <w:szCs w:val="32"/>
        </w:rPr>
        <w:t>万元减少</w:t>
      </w:r>
      <w:r>
        <w:rPr>
          <w:rFonts w:ascii="仿宋" w:eastAsia="仿宋" w:hAnsi="仿宋"/>
          <w:sz w:val="32"/>
          <w:szCs w:val="32"/>
        </w:rPr>
        <w:t>8.94</w:t>
      </w:r>
      <w:r w:rsidRPr="000735F5">
        <w:rPr>
          <w:rFonts w:ascii="仿宋" w:eastAsia="仿宋" w:hAnsi="仿宋" w:hint="eastAsia"/>
          <w:sz w:val="32"/>
          <w:szCs w:val="32"/>
        </w:rPr>
        <w:t>万元，减</w:t>
      </w:r>
      <w:r>
        <w:rPr>
          <w:rFonts w:ascii="仿宋" w:eastAsia="仿宋" w:hAnsi="仿宋" w:hint="eastAsia"/>
          <w:sz w:val="32"/>
          <w:szCs w:val="32"/>
        </w:rPr>
        <w:t>少</w:t>
      </w:r>
      <w:r>
        <w:rPr>
          <w:rFonts w:ascii="仿宋" w:eastAsia="仿宋" w:hAnsi="仿宋"/>
          <w:sz w:val="32"/>
          <w:szCs w:val="32"/>
        </w:rPr>
        <w:t>76.22</w:t>
      </w:r>
      <w:r w:rsidRPr="000735F5">
        <w:rPr>
          <w:rFonts w:ascii="仿宋" w:eastAsia="仿宋" w:hAnsi="仿宋"/>
          <w:sz w:val="32"/>
          <w:szCs w:val="32"/>
        </w:rPr>
        <w:t>%</w:t>
      </w:r>
      <w:r w:rsidRPr="000735F5">
        <w:rPr>
          <w:rFonts w:ascii="仿宋" w:eastAsia="仿宋" w:hAnsi="仿宋" w:hint="eastAsia"/>
          <w:sz w:val="32"/>
          <w:szCs w:val="32"/>
        </w:rPr>
        <w:t>，</w:t>
      </w:r>
      <w:r>
        <w:rPr>
          <w:rFonts w:ascii="仿宋" w:eastAsia="仿宋" w:hAnsi="仿宋" w:hint="eastAsia"/>
          <w:sz w:val="32"/>
          <w:szCs w:val="32"/>
        </w:rPr>
        <w:t>办公费、电费、差旅费、公务接待与同期相比都有减少</w:t>
      </w:r>
      <w:r w:rsidRPr="000735F5">
        <w:rPr>
          <w:rFonts w:ascii="仿宋" w:eastAsia="仿宋" w:hAnsi="仿宋" w:hint="eastAsia"/>
          <w:sz w:val="32"/>
          <w:szCs w:val="32"/>
        </w:rPr>
        <w:t>。</w:t>
      </w:r>
    </w:p>
    <w:p w:rsidR="00F61F83" w:rsidRPr="000735F5" w:rsidRDefault="00F61F83" w:rsidP="0068673E">
      <w:pPr>
        <w:spacing w:line="360" w:lineRule="atLeast"/>
        <w:ind w:firstLineChars="200" w:firstLine="31680"/>
        <w:rPr>
          <w:rFonts w:ascii="仿宋" w:eastAsia="仿宋" w:hAnsi="仿宋"/>
          <w:b/>
          <w:sz w:val="32"/>
          <w:szCs w:val="32"/>
        </w:rPr>
      </w:pPr>
      <w:r w:rsidRPr="000735F5">
        <w:rPr>
          <w:rFonts w:ascii="仿宋" w:eastAsia="仿宋" w:hAnsi="仿宋" w:hint="eastAsia"/>
          <w:b/>
          <w:sz w:val="32"/>
          <w:szCs w:val="32"/>
        </w:rPr>
        <w:t>四、政府采购执行情况说明</w:t>
      </w:r>
    </w:p>
    <w:p w:rsidR="00F61F83" w:rsidRDefault="00F61F83" w:rsidP="00CB72E7">
      <w:pPr>
        <w:spacing w:line="360" w:lineRule="atLeast"/>
        <w:ind w:firstLineChars="200" w:firstLine="31680"/>
        <w:rPr>
          <w:rFonts w:ascii="仿宋" w:eastAsia="仿宋" w:hAnsi="仿宋"/>
          <w:bCs/>
          <w:kern w:val="0"/>
          <w:sz w:val="32"/>
          <w:szCs w:val="32"/>
        </w:rPr>
      </w:pPr>
      <w:r w:rsidRPr="000735F5">
        <w:rPr>
          <w:rFonts w:ascii="仿宋" w:eastAsia="仿宋" w:hAnsi="仿宋"/>
          <w:sz w:val="32"/>
          <w:szCs w:val="32"/>
        </w:rPr>
        <w:t>2016</w:t>
      </w:r>
      <w:r w:rsidRPr="000735F5">
        <w:rPr>
          <w:rFonts w:ascii="仿宋" w:eastAsia="仿宋" w:hAnsi="仿宋" w:hint="eastAsia"/>
          <w:sz w:val="32"/>
          <w:szCs w:val="32"/>
        </w:rPr>
        <w:t>年</w:t>
      </w:r>
      <w:r>
        <w:rPr>
          <w:rFonts w:ascii="仿宋" w:eastAsia="仿宋" w:hAnsi="仿宋" w:hint="eastAsia"/>
          <w:sz w:val="32"/>
          <w:szCs w:val="32"/>
        </w:rPr>
        <w:t>预算无</w:t>
      </w:r>
      <w:r w:rsidRPr="000735F5">
        <w:rPr>
          <w:rFonts w:ascii="仿宋" w:eastAsia="仿宋" w:hAnsi="仿宋" w:hint="eastAsia"/>
          <w:sz w:val="32"/>
          <w:szCs w:val="32"/>
        </w:rPr>
        <w:t>采购计划</w:t>
      </w:r>
      <w:r>
        <w:rPr>
          <w:rFonts w:ascii="仿宋" w:eastAsia="仿宋" w:hAnsi="仿宋" w:hint="eastAsia"/>
          <w:sz w:val="32"/>
          <w:szCs w:val="32"/>
        </w:rPr>
        <w:t>。</w:t>
      </w:r>
      <w:r>
        <w:rPr>
          <w:rFonts w:ascii="仿宋" w:eastAsia="仿宋" w:hAnsi="仿宋"/>
          <w:bCs/>
          <w:kern w:val="0"/>
          <w:sz w:val="32"/>
          <w:szCs w:val="32"/>
        </w:rPr>
        <w:t>2016</w:t>
      </w:r>
      <w:r>
        <w:rPr>
          <w:rFonts w:ascii="仿宋" w:eastAsia="仿宋" w:hAnsi="仿宋" w:hint="eastAsia"/>
          <w:bCs/>
          <w:kern w:val="0"/>
          <w:sz w:val="32"/>
          <w:szCs w:val="32"/>
        </w:rPr>
        <w:t>年新增</w:t>
      </w:r>
      <w:r>
        <w:rPr>
          <w:rFonts w:ascii="仿宋" w:eastAsia="仿宋" w:hAnsi="仿宋"/>
          <w:bCs/>
          <w:kern w:val="0"/>
          <w:sz w:val="32"/>
          <w:szCs w:val="32"/>
        </w:rPr>
        <w:t>155467</w:t>
      </w:r>
      <w:r>
        <w:rPr>
          <w:rFonts w:ascii="仿宋" w:eastAsia="仿宋" w:hAnsi="仿宋" w:hint="eastAsia"/>
          <w:bCs/>
          <w:kern w:val="0"/>
          <w:sz w:val="32"/>
          <w:szCs w:val="32"/>
        </w:rPr>
        <w:t>元（其中：复印机</w:t>
      </w:r>
      <w:r>
        <w:rPr>
          <w:rFonts w:ascii="仿宋" w:eastAsia="仿宋" w:hAnsi="仿宋"/>
          <w:bCs/>
          <w:kern w:val="0"/>
          <w:sz w:val="32"/>
          <w:szCs w:val="32"/>
        </w:rPr>
        <w:t>1</w:t>
      </w:r>
      <w:r>
        <w:rPr>
          <w:rFonts w:ascii="仿宋" w:eastAsia="仿宋" w:hAnsi="仿宋" w:hint="eastAsia"/>
          <w:bCs/>
          <w:kern w:val="0"/>
          <w:sz w:val="32"/>
          <w:szCs w:val="32"/>
        </w:rPr>
        <w:t>台</w:t>
      </w:r>
      <w:r>
        <w:rPr>
          <w:rFonts w:ascii="仿宋" w:eastAsia="仿宋" w:hAnsi="仿宋"/>
          <w:bCs/>
          <w:kern w:val="0"/>
          <w:sz w:val="32"/>
          <w:szCs w:val="32"/>
        </w:rPr>
        <w:t>107690</w:t>
      </w:r>
      <w:r>
        <w:rPr>
          <w:rFonts w:ascii="仿宋" w:eastAsia="仿宋" w:hAnsi="仿宋" w:hint="eastAsia"/>
          <w:bCs/>
          <w:kern w:val="0"/>
          <w:sz w:val="32"/>
          <w:szCs w:val="32"/>
        </w:rPr>
        <w:t>元、电脑及打印机</w:t>
      </w:r>
      <w:r>
        <w:rPr>
          <w:rFonts w:ascii="仿宋" w:eastAsia="仿宋" w:hAnsi="仿宋"/>
          <w:bCs/>
          <w:kern w:val="0"/>
          <w:sz w:val="32"/>
          <w:szCs w:val="32"/>
        </w:rPr>
        <w:t>42581</w:t>
      </w:r>
      <w:r>
        <w:rPr>
          <w:rFonts w:ascii="仿宋" w:eastAsia="仿宋" w:hAnsi="仿宋" w:hint="eastAsia"/>
          <w:bCs/>
          <w:kern w:val="0"/>
          <w:sz w:val="32"/>
          <w:szCs w:val="32"/>
        </w:rPr>
        <w:t>元、饮水机</w:t>
      </w:r>
      <w:r>
        <w:rPr>
          <w:rFonts w:ascii="仿宋" w:eastAsia="仿宋" w:hAnsi="仿宋"/>
          <w:bCs/>
          <w:kern w:val="0"/>
          <w:sz w:val="32"/>
          <w:szCs w:val="32"/>
        </w:rPr>
        <w:t>5196</w:t>
      </w:r>
      <w:r>
        <w:rPr>
          <w:rFonts w:ascii="仿宋" w:eastAsia="仿宋" w:hAnsi="仿宋" w:hint="eastAsia"/>
          <w:bCs/>
          <w:kern w:val="0"/>
          <w:sz w:val="32"/>
          <w:szCs w:val="32"/>
        </w:rPr>
        <w:t>元）；减少</w:t>
      </w:r>
      <w:r>
        <w:rPr>
          <w:rFonts w:ascii="仿宋" w:eastAsia="仿宋" w:hAnsi="仿宋"/>
          <w:bCs/>
          <w:kern w:val="0"/>
          <w:sz w:val="32"/>
          <w:szCs w:val="32"/>
        </w:rPr>
        <w:t>5766165</w:t>
      </w:r>
      <w:r>
        <w:rPr>
          <w:rFonts w:ascii="仿宋" w:eastAsia="仿宋" w:hAnsi="仿宋" w:hint="eastAsia"/>
          <w:bCs/>
          <w:kern w:val="0"/>
          <w:sz w:val="32"/>
          <w:szCs w:val="32"/>
        </w:rPr>
        <w:t>元（其中：根据资产清查报废资产</w:t>
      </w:r>
      <w:r>
        <w:rPr>
          <w:rFonts w:ascii="仿宋" w:eastAsia="仿宋" w:hAnsi="仿宋"/>
          <w:bCs/>
          <w:kern w:val="0"/>
          <w:sz w:val="32"/>
          <w:szCs w:val="32"/>
        </w:rPr>
        <w:t>147615</w:t>
      </w:r>
      <w:r>
        <w:rPr>
          <w:rFonts w:ascii="仿宋" w:eastAsia="仿宋" w:hAnsi="仿宋" w:hint="eastAsia"/>
          <w:bCs/>
          <w:kern w:val="0"/>
          <w:sz w:val="32"/>
          <w:szCs w:val="32"/>
        </w:rPr>
        <w:t>元、根据公车改革划转公车到公车管理平台</w:t>
      </w:r>
      <w:r>
        <w:rPr>
          <w:rFonts w:ascii="仿宋" w:eastAsia="仿宋" w:hAnsi="仿宋"/>
          <w:bCs/>
          <w:kern w:val="0"/>
          <w:sz w:val="32"/>
          <w:szCs w:val="32"/>
        </w:rPr>
        <w:t>12</w:t>
      </w:r>
      <w:r>
        <w:rPr>
          <w:rFonts w:ascii="仿宋" w:eastAsia="仿宋" w:hAnsi="仿宋" w:hint="eastAsia"/>
          <w:bCs/>
          <w:kern w:val="0"/>
          <w:sz w:val="32"/>
          <w:szCs w:val="32"/>
        </w:rPr>
        <w:t>辆</w:t>
      </w:r>
      <w:r>
        <w:rPr>
          <w:rFonts w:ascii="仿宋" w:eastAsia="仿宋" w:hAnsi="仿宋"/>
          <w:bCs/>
          <w:kern w:val="0"/>
          <w:sz w:val="32"/>
          <w:szCs w:val="32"/>
        </w:rPr>
        <w:t>5618550</w:t>
      </w:r>
      <w:r>
        <w:rPr>
          <w:rFonts w:ascii="仿宋" w:eastAsia="仿宋" w:hAnsi="仿宋" w:hint="eastAsia"/>
          <w:bCs/>
          <w:kern w:val="0"/>
          <w:sz w:val="32"/>
          <w:szCs w:val="32"/>
        </w:rPr>
        <w:t>元）。</w:t>
      </w:r>
    </w:p>
    <w:p w:rsidR="00F61F83" w:rsidRPr="000735F5" w:rsidRDefault="00F61F83" w:rsidP="00CB72E7">
      <w:pPr>
        <w:spacing w:line="360" w:lineRule="atLeast"/>
        <w:ind w:firstLineChars="200" w:firstLine="31680"/>
        <w:rPr>
          <w:rFonts w:ascii="仿宋" w:eastAsia="仿宋" w:hAnsi="仿宋"/>
          <w:b/>
          <w:sz w:val="32"/>
          <w:szCs w:val="32"/>
        </w:rPr>
      </w:pPr>
      <w:r w:rsidRPr="000735F5">
        <w:rPr>
          <w:rFonts w:ascii="仿宋" w:eastAsia="仿宋" w:hAnsi="仿宋" w:hint="eastAsia"/>
          <w:b/>
          <w:sz w:val="32"/>
          <w:szCs w:val="32"/>
        </w:rPr>
        <w:t>五、名词解释</w:t>
      </w:r>
    </w:p>
    <w:p w:rsidR="00F61F83" w:rsidRPr="000735F5" w:rsidRDefault="00F61F83" w:rsidP="0068673E">
      <w:pPr>
        <w:spacing w:line="360" w:lineRule="atLeast"/>
        <w:ind w:firstLineChars="200" w:firstLine="31680"/>
        <w:rPr>
          <w:rFonts w:ascii="仿宋" w:eastAsia="仿宋" w:hAnsi="仿宋"/>
          <w:sz w:val="32"/>
          <w:szCs w:val="32"/>
        </w:rPr>
      </w:pPr>
      <w:r w:rsidRPr="000735F5">
        <w:rPr>
          <w:rFonts w:ascii="仿宋" w:eastAsia="仿宋" w:hAnsi="仿宋" w:hint="eastAsia"/>
          <w:sz w:val="32"/>
          <w:szCs w:val="32"/>
        </w:rPr>
        <w:t>财政拨款收入：是指行政单位从同级财政部门取得的财政预算资金。</w:t>
      </w:r>
    </w:p>
    <w:p w:rsidR="00F61F83" w:rsidRPr="000735F5" w:rsidRDefault="00F61F83" w:rsidP="0068673E">
      <w:pPr>
        <w:spacing w:line="360" w:lineRule="atLeast"/>
        <w:ind w:firstLineChars="200" w:firstLine="31680"/>
        <w:rPr>
          <w:rFonts w:ascii="仿宋" w:eastAsia="仿宋" w:hAnsi="仿宋"/>
          <w:sz w:val="32"/>
          <w:szCs w:val="32"/>
        </w:rPr>
      </w:pPr>
      <w:r w:rsidRPr="000735F5">
        <w:rPr>
          <w:rFonts w:ascii="仿宋" w:eastAsia="仿宋" w:hAnsi="仿宋" w:hint="eastAsia"/>
          <w:sz w:val="32"/>
          <w:szCs w:val="32"/>
        </w:rPr>
        <w:t>财政补助收入：是指事业单位从同级财政部门取得的各类财政拨款，包括基本支出补助和项目支出补助。</w:t>
      </w:r>
    </w:p>
    <w:p w:rsidR="00F61F83" w:rsidRPr="000735F5" w:rsidRDefault="00F61F83" w:rsidP="0068673E">
      <w:pPr>
        <w:spacing w:line="360" w:lineRule="atLeast"/>
        <w:ind w:firstLineChars="200" w:firstLine="31680"/>
        <w:rPr>
          <w:rFonts w:ascii="仿宋" w:eastAsia="仿宋" w:hAnsi="仿宋"/>
          <w:sz w:val="32"/>
          <w:szCs w:val="32"/>
        </w:rPr>
      </w:pPr>
      <w:r w:rsidRPr="000735F5">
        <w:rPr>
          <w:rFonts w:ascii="仿宋" w:eastAsia="仿宋" w:hAnsi="仿宋" w:hint="eastAsia"/>
          <w:sz w:val="32"/>
          <w:szCs w:val="32"/>
        </w:rPr>
        <w:t>事业收入：指事业单位开展专业业务活动及其辅助活动取得的收入。</w:t>
      </w:r>
    </w:p>
    <w:p w:rsidR="00F61F83" w:rsidRPr="000735F5" w:rsidRDefault="00F61F83" w:rsidP="0068673E">
      <w:pPr>
        <w:spacing w:line="360" w:lineRule="atLeast"/>
        <w:ind w:firstLineChars="200" w:firstLine="31680"/>
        <w:rPr>
          <w:rFonts w:ascii="仿宋" w:eastAsia="仿宋" w:hAnsi="仿宋"/>
          <w:sz w:val="32"/>
          <w:szCs w:val="32"/>
        </w:rPr>
      </w:pPr>
      <w:r w:rsidRPr="000735F5">
        <w:rPr>
          <w:rFonts w:ascii="仿宋" w:eastAsia="仿宋" w:hAnsi="仿宋" w:hint="eastAsia"/>
          <w:sz w:val="32"/>
          <w:szCs w:val="32"/>
        </w:rPr>
        <w:t>基本支出：为保障机构正常运行，完成日常工作任务而发生的人员支出和公用支出。</w:t>
      </w:r>
    </w:p>
    <w:p w:rsidR="00F61F83" w:rsidRPr="000735F5" w:rsidRDefault="00F61F83" w:rsidP="0068673E">
      <w:pPr>
        <w:spacing w:line="360" w:lineRule="atLeast"/>
        <w:ind w:firstLineChars="200" w:firstLine="31680"/>
        <w:rPr>
          <w:rFonts w:ascii="仿宋" w:eastAsia="仿宋" w:hAnsi="仿宋"/>
          <w:sz w:val="32"/>
          <w:szCs w:val="32"/>
        </w:rPr>
      </w:pPr>
      <w:r w:rsidRPr="000735F5">
        <w:rPr>
          <w:rFonts w:ascii="仿宋" w:eastAsia="仿宋" w:hAnsi="仿宋" w:hint="eastAsia"/>
          <w:sz w:val="32"/>
          <w:szCs w:val="32"/>
        </w:rPr>
        <w:t>项目支出：指在基本支出之外为完成特定行政任务和事业发展目标所发生的支出。</w:t>
      </w:r>
    </w:p>
    <w:p w:rsidR="00F61F83" w:rsidRPr="000735F5" w:rsidRDefault="00F61F83" w:rsidP="0068673E">
      <w:pPr>
        <w:spacing w:line="360" w:lineRule="atLeast"/>
        <w:ind w:firstLineChars="200" w:firstLine="31680"/>
        <w:rPr>
          <w:rFonts w:ascii="仿宋" w:eastAsia="仿宋" w:hAnsi="仿宋"/>
          <w:sz w:val="32"/>
          <w:szCs w:val="32"/>
        </w:rPr>
      </w:pPr>
      <w:r w:rsidRPr="000735F5">
        <w:rPr>
          <w:rFonts w:ascii="仿宋" w:eastAsia="仿宋" w:hAnsi="仿宋" w:hint="eastAsia"/>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F61F83" w:rsidRPr="000735F5" w:rsidRDefault="00F61F83" w:rsidP="0068673E">
      <w:pPr>
        <w:spacing w:line="360" w:lineRule="atLeast"/>
        <w:ind w:firstLineChars="200" w:firstLine="31680"/>
        <w:rPr>
          <w:rFonts w:ascii="仿宋" w:eastAsia="仿宋" w:hAnsi="仿宋"/>
          <w:sz w:val="32"/>
          <w:szCs w:val="32"/>
        </w:rPr>
      </w:pPr>
      <w:r w:rsidRPr="000735F5">
        <w:rPr>
          <w:rFonts w:ascii="仿宋" w:eastAsia="仿宋" w:hAnsi="仿宋" w:hint="eastAsia"/>
          <w:sz w:val="32"/>
          <w:szCs w:val="32"/>
        </w:rPr>
        <w:t>机关运行经费：部门决算中行政单位和参照公务员法管理的事业单位一般公共预算财政拨款基本支出中日常公用经费。</w:t>
      </w:r>
    </w:p>
    <w:p w:rsidR="00F61F83" w:rsidRPr="005A7BF8" w:rsidRDefault="00F61F83" w:rsidP="005A7BF8">
      <w:pPr>
        <w:spacing w:line="480" w:lineRule="auto"/>
        <w:rPr>
          <w:rFonts w:ascii="仿宋" w:eastAsia="仿宋" w:hAnsi="仿宋"/>
          <w:b/>
          <w:bCs/>
          <w:sz w:val="32"/>
          <w:szCs w:val="32"/>
        </w:rPr>
      </w:pPr>
    </w:p>
    <w:sectPr w:rsidR="00F61F83" w:rsidRPr="005A7BF8" w:rsidSect="004964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A021BB"/>
    <w:multiLevelType w:val="hybridMultilevel"/>
    <w:tmpl w:val="46BC0310"/>
    <w:lvl w:ilvl="0" w:tplc="39C23E16">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59EEBC6B"/>
    <w:multiLevelType w:val="singleLevel"/>
    <w:tmpl w:val="59EEBC6B"/>
    <w:lvl w:ilvl="0">
      <w:start w:val="1"/>
      <w:numFmt w:val="chineseCounting"/>
      <w:suff w:val="nothing"/>
      <w:lvlText w:val="%1、"/>
      <w:lvlJc w:val="left"/>
      <w:rPr>
        <w:rFonts w:cs="Times New Roman"/>
      </w:rPr>
    </w:lvl>
  </w:abstractNum>
  <w:abstractNum w:abstractNumId="2">
    <w:nsid w:val="59EEC3CD"/>
    <w:multiLevelType w:val="singleLevel"/>
    <w:tmpl w:val="59EEC3CD"/>
    <w:lvl w:ilvl="0">
      <w:start w:val="4"/>
      <w:numFmt w:val="chineseCounting"/>
      <w:suff w:val="nothing"/>
      <w:lvlText w:val="%1、"/>
      <w:lvlJc w:val="left"/>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B8F5E1F"/>
    <w:rsid w:val="000735F5"/>
    <w:rsid w:val="00182291"/>
    <w:rsid w:val="002125FE"/>
    <w:rsid w:val="002B36E3"/>
    <w:rsid w:val="002F6929"/>
    <w:rsid w:val="0032183B"/>
    <w:rsid w:val="00410873"/>
    <w:rsid w:val="004964BA"/>
    <w:rsid w:val="004B490E"/>
    <w:rsid w:val="004C748E"/>
    <w:rsid w:val="005408F7"/>
    <w:rsid w:val="005A7BF8"/>
    <w:rsid w:val="00641C18"/>
    <w:rsid w:val="0068673E"/>
    <w:rsid w:val="008C4981"/>
    <w:rsid w:val="00911034"/>
    <w:rsid w:val="009C7FA7"/>
    <w:rsid w:val="00C52A48"/>
    <w:rsid w:val="00CB72E7"/>
    <w:rsid w:val="00D20C60"/>
    <w:rsid w:val="00D65E39"/>
    <w:rsid w:val="00F61F83"/>
    <w:rsid w:val="00FB534B"/>
    <w:rsid w:val="00FD2DB8"/>
    <w:rsid w:val="00FF0747"/>
    <w:rsid w:val="03A7308D"/>
    <w:rsid w:val="03D00EDD"/>
    <w:rsid w:val="0C17664C"/>
    <w:rsid w:val="1C983D28"/>
    <w:rsid w:val="1C9A67B9"/>
    <w:rsid w:val="20877B5D"/>
    <w:rsid w:val="246A71A6"/>
    <w:rsid w:val="28B42F5A"/>
    <w:rsid w:val="28B534D9"/>
    <w:rsid w:val="2E5B0A72"/>
    <w:rsid w:val="2E926AC5"/>
    <w:rsid w:val="311C6693"/>
    <w:rsid w:val="36481AAB"/>
    <w:rsid w:val="3B8F5E1F"/>
    <w:rsid w:val="3DB8452B"/>
    <w:rsid w:val="3E3E3A04"/>
    <w:rsid w:val="3ECE2262"/>
    <w:rsid w:val="3FEF7B4B"/>
    <w:rsid w:val="411D18A6"/>
    <w:rsid w:val="4196353E"/>
    <w:rsid w:val="4741683B"/>
    <w:rsid w:val="4BA05D91"/>
    <w:rsid w:val="4BD20B1F"/>
    <w:rsid w:val="4D687E2E"/>
    <w:rsid w:val="549A05D4"/>
    <w:rsid w:val="55530BE4"/>
    <w:rsid w:val="56D05B66"/>
    <w:rsid w:val="6B984EB6"/>
    <w:rsid w:val="6DCB6A46"/>
    <w:rsid w:val="6E8C33A0"/>
    <w:rsid w:val="70241DD0"/>
    <w:rsid w:val="78E458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964BA"/>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964BA"/>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FF0747"/>
    <w:rPr>
      <w:rFonts w:cs="Times New Roman"/>
      <w:sz w:val="18"/>
      <w:szCs w:val="18"/>
    </w:rPr>
  </w:style>
  <w:style w:type="paragraph" w:styleId="Header">
    <w:name w:val="header"/>
    <w:basedOn w:val="Normal"/>
    <w:link w:val="HeaderChar"/>
    <w:uiPriority w:val="99"/>
    <w:rsid w:val="004964B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FF0747"/>
    <w:rPr>
      <w:rFonts w:cs="Times New Roman"/>
      <w:sz w:val="18"/>
      <w:szCs w:val="18"/>
    </w:rPr>
  </w:style>
  <w:style w:type="character" w:styleId="Strong">
    <w:name w:val="Strong"/>
    <w:basedOn w:val="DefaultParagraphFont"/>
    <w:uiPriority w:val="99"/>
    <w:qFormat/>
    <w:rsid w:val="004964BA"/>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123</TotalTime>
  <Pages>3</Pages>
  <Words>171</Words>
  <Characters>978</Characters>
  <Application>Microsoft Office Outlook</Application>
  <DocSecurity>0</DocSecurity>
  <Lines>0</Lines>
  <Paragraphs>0</Paragraphs>
  <ScaleCrop>false</ScaleCrop>
  <Company>德宏州盈江县党政机关单位</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关于对2016年部门决算公开情况通知</dc:title>
  <dc:subject/>
  <dc:creator>yph</dc:creator>
  <cp:keywords/>
  <dc:description/>
  <cp:lastModifiedBy>xsj</cp:lastModifiedBy>
  <cp:revision>10</cp:revision>
  <cp:lastPrinted>2017-10-24T07:15:00Z</cp:lastPrinted>
  <dcterms:created xsi:type="dcterms:W3CDTF">2017-11-20T06:53:00Z</dcterms:created>
  <dcterms:modified xsi:type="dcterms:W3CDTF">2017-11-21T01:32:00Z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